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7D82" w:rsidRPr="003D7C1D" w:rsidRDefault="00BF7D82" w:rsidP="00BF7D82">
      <w:pPr>
        <w:spacing w:line="360" w:lineRule="auto"/>
        <w:jc w:val="center"/>
        <w:rPr>
          <w:b/>
          <w:bCs/>
          <w:sz w:val="22"/>
          <w:szCs w:val="22"/>
        </w:rPr>
      </w:pPr>
    </w:p>
    <w:p w:rsidR="00EF3E9A" w:rsidRPr="003D7C1D" w:rsidRDefault="00D56063" w:rsidP="00BF7D82">
      <w:pPr>
        <w:spacing w:line="360" w:lineRule="auto"/>
        <w:jc w:val="center"/>
        <w:rPr>
          <w:b/>
          <w:bCs/>
          <w:sz w:val="22"/>
          <w:szCs w:val="22"/>
        </w:rPr>
      </w:pPr>
      <w:r w:rsidRPr="003D7C1D">
        <w:rPr>
          <w:noProof/>
          <w:sz w:val="22"/>
          <w:szCs w:val="22"/>
        </w:rPr>
        <w:drawing>
          <wp:inline distT="0" distB="0" distL="0" distR="0">
            <wp:extent cx="3181350" cy="320992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81350" cy="3209925"/>
                    </a:xfrm>
                    <a:prstGeom prst="rect">
                      <a:avLst/>
                    </a:prstGeom>
                    <a:noFill/>
                    <a:ln>
                      <a:noFill/>
                    </a:ln>
                  </pic:spPr>
                </pic:pic>
              </a:graphicData>
            </a:graphic>
          </wp:inline>
        </w:drawing>
      </w:r>
    </w:p>
    <w:p w:rsidR="00BF7D82" w:rsidRPr="003D7C1D" w:rsidRDefault="00BF7D82" w:rsidP="00EC6A06">
      <w:pPr>
        <w:spacing w:line="360" w:lineRule="auto"/>
        <w:rPr>
          <w:b/>
          <w:bCs/>
          <w:sz w:val="22"/>
          <w:szCs w:val="22"/>
        </w:rPr>
      </w:pPr>
    </w:p>
    <w:p w:rsidR="00F06C8B" w:rsidRPr="003D7C1D" w:rsidRDefault="00F06C8B" w:rsidP="00BF7D82">
      <w:pPr>
        <w:spacing w:line="360" w:lineRule="auto"/>
        <w:jc w:val="center"/>
        <w:rPr>
          <w:b/>
          <w:bCs/>
          <w:sz w:val="22"/>
          <w:szCs w:val="22"/>
        </w:rPr>
      </w:pPr>
    </w:p>
    <w:p w:rsidR="00D56063" w:rsidRPr="003D7C1D" w:rsidRDefault="00D56063" w:rsidP="00BF7D82">
      <w:pPr>
        <w:spacing w:line="360" w:lineRule="auto"/>
        <w:jc w:val="center"/>
        <w:rPr>
          <w:b/>
          <w:bCs/>
          <w:sz w:val="22"/>
          <w:szCs w:val="22"/>
          <w:u w:val="single"/>
        </w:rPr>
      </w:pPr>
      <w:r w:rsidRPr="003D7C1D">
        <w:rPr>
          <w:b/>
          <w:bCs/>
          <w:sz w:val="22"/>
          <w:szCs w:val="22"/>
          <w:u w:val="single"/>
        </w:rPr>
        <w:t>TEKNİK ŞARTNAMELER</w:t>
      </w:r>
    </w:p>
    <w:p w:rsidR="00D56063" w:rsidRPr="003D7C1D" w:rsidRDefault="00D56063" w:rsidP="00BF7D82">
      <w:pPr>
        <w:spacing w:line="360" w:lineRule="auto"/>
        <w:jc w:val="center"/>
        <w:rPr>
          <w:b/>
          <w:bCs/>
          <w:sz w:val="22"/>
          <w:szCs w:val="22"/>
        </w:rPr>
      </w:pPr>
    </w:p>
    <w:p w:rsidR="00D56063" w:rsidRPr="003D7C1D" w:rsidRDefault="00D56063" w:rsidP="00BF7D82">
      <w:pPr>
        <w:spacing w:line="360" w:lineRule="auto"/>
        <w:jc w:val="center"/>
        <w:rPr>
          <w:b/>
          <w:bCs/>
          <w:sz w:val="22"/>
          <w:szCs w:val="22"/>
        </w:rPr>
      </w:pPr>
    </w:p>
    <w:p w:rsidR="00D56063" w:rsidRPr="003D7C1D" w:rsidRDefault="00D56063" w:rsidP="00BF7D82">
      <w:pPr>
        <w:spacing w:line="360" w:lineRule="auto"/>
        <w:jc w:val="center"/>
        <w:rPr>
          <w:b/>
          <w:bCs/>
          <w:sz w:val="22"/>
          <w:szCs w:val="22"/>
        </w:rPr>
      </w:pPr>
    </w:p>
    <w:p w:rsidR="00D56063" w:rsidRPr="003D7C1D" w:rsidRDefault="00D56063" w:rsidP="00D56063">
      <w:pPr>
        <w:spacing w:line="360" w:lineRule="auto"/>
        <w:rPr>
          <w:b/>
          <w:bCs/>
          <w:sz w:val="22"/>
          <w:szCs w:val="22"/>
        </w:rPr>
      </w:pPr>
    </w:p>
    <w:p w:rsidR="00F06C8B" w:rsidRPr="003D7C1D" w:rsidRDefault="00D56063" w:rsidP="00D56063">
      <w:pPr>
        <w:pStyle w:val="ListeParagraf"/>
        <w:numPr>
          <w:ilvl w:val="0"/>
          <w:numId w:val="8"/>
        </w:numPr>
        <w:spacing w:line="360" w:lineRule="auto"/>
        <w:rPr>
          <w:b/>
          <w:bCs/>
          <w:sz w:val="22"/>
          <w:szCs w:val="22"/>
        </w:rPr>
      </w:pPr>
      <w:r w:rsidRPr="003D7C1D">
        <w:rPr>
          <w:b/>
          <w:bCs/>
          <w:sz w:val="22"/>
          <w:szCs w:val="22"/>
        </w:rPr>
        <w:t>İNŞAAT İŞLERİ GENEL TEKNİK ŞARTNAMESİ</w:t>
      </w:r>
    </w:p>
    <w:p w:rsidR="00D56063" w:rsidRPr="003D7C1D" w:rsidRDefault="00D56063" w:rsidP="00D56063">
      <w:pPr>
        <w:pStyle w:val="ListeParagraf"/>
        <w:numPr>
          <w:ilvl w:val="0"/>
          <w:numId w:val="8"/>
        </w:numPr>
        <w:spacing w:line="360" w:lineRule="auto"/>
        <w:rPr>
          <w:b/>
          <w:bCs/>
          <w:sz w:val="22"/>
          <w:szCs w:val="22"/>
        </w:rPr>
      </w:pPr>
      <w:r w:rsidRPr="003D7C1D">
        <w:rPr>
          <w:b/>
          <w:bCs/>
          <w:sz w:val="22"/>
          <w:szCs w:val="22"/>
        </w:rPr>
        <w:t>İNŞAAT İŞLERİ BİRİM FİYAT TARİFLERİ</w:t>
      </w:r>
    </w:p>
    <w:p w:rsidR="00D56063" w:rsidRPr="003D7C1D" w:rsidRDefault="00D56063" w:rsidP="00D56063">
      <w:pPr>
        <w:pStyle w:val="ListeParagraf"/>
        <w:numPr>
          <w:ilvl w:val="0"/>
          <w:numId w:val="8"/>
        </w:numPr>
        <w:spacing w:line="360" w:lineRule="auto"/>
        <w:rPr>
          <w:b/>
          <w:bCs/>
          <w:sz w:val="22"/>
          <w:szCs w:val="22"/>
        </w:rPr>
      </w:pPr>
      <w:r w:rsidRPr="003D7C1D">
        <w:rPr>
          <w:b/>
          <w:bCs/>
          <w:sz w:val="22"/>
          <w:szCs w:val="22"/>
        </w:rPr>
        <w:t>ELEKTRİK TESİSATI TEKNİK ŞARTNAMESİ</w:t>
      </w:r>
    </w:p>
    <w:p w:rsidR="00D56063" w:rsidRDefault="00D56063" w:rsidP="00485D21">
      <w:pPr>
        <w:pStyle w:val="ListeParagraf"/>
        <w:numPr>
          <w:ilvl w:val="0"/>
          <w:numId w:val="8"/>
        </w:numPr>
        <w:spacing w:line="360" w:lineRule="auto"/>
        <w:rPr>
          <w:b/>
          <w:bCs/>
          <w:sz w:val="22"/>
          <w:szCs w:val="22"/>
        </w:rPr>
      </w:pPr>
      <w:r w:rsidRPr="003D7C1D">
        <w:rPr>
          <w:b/>
          <w:bCs/>
          <w:sz w:val="22"/>
          <w:szCs w:val="22"/>
        </w:rPr>
        <w:t>MEKANİK TESİSAT TEKNİK ŞARTNAMESİ</w:t>
      </w:r>
    </w:p>
    <w:p w:rsidR="00F70E91" w:rsidRPr="003D7C1D" w:rsidRDefault="00F70E91" w:rsidP="00485D21">
      <w:pPr>
        <w:pStyle w:val="ListeParagraf"/>
        <w:numPr>
          <w:ilvl w:val="0"/>
          <w:numId w:val="8"/>
        </w:numPr>
        <w:spacing w:line="360" w:lineRule="auto"/>
        <w:rPr>
          <w:b/>
          <w:bCs/>
          <w:sz w:val="22"/>
          <w:szCs w:val="22"/>
        </w:rPr>
      </w:pPr>
      <w:r>
        <w:rPr>
          <w:b/>
          <w:bCs/>
          <w:sz w:val="22"/>
          <w:szCs w:val="22"/>
        </w:rPr>
        <w:t>ALT YAPI İŞLERİ TEKNİK ŞARTNAMESİ</w:t>
      </w:r>
    </w:p>
    <w:p w:rsidR="00D56063" w:rsidRPr="003D7C1D" w:rsidRDefault="00D56063" w:rsidP="003D7C1D">
      <w:pPr>
        <w:spacing w:line="360" w:lineRule="auto"/>
        <w:rPr>
          <w:b/>
          <w:bCs/>
          <w:sz w:val="22"/>
          <w:szCs w:val="22"/>
          <w:u w:val="single"/>
        </w:rPr>
      </w:pPr>
    </w:p>
    <w:p w:rsidR="00D56063" w:rsidRPr="003D7C1D" w:rsidRDefault="00D56063" w:rsidP="00BF7D82">
      <w:pPr>
        <w:spacing w:line="360" w:lineRule="auto"/>
        <w:jc w:val="center"/>
        <w:rPr>
          <w:b/>
          <w:bCs/>
          <w:sz w:val="22"/>
          <w:szCs w:val="22"/>
          <w:u w:val="single"/>
        </w:rPr>
      </w:pPr>
    </w:p>
    <w:p w:rsidR="00D56063" w:rsidRPr="003D7C1D" w:rsidRDefault="00D56063" w:rsidP="00BF7D82">
      <w:pPr>
        <w:spacing w:line="360" w:lineRule="auto"/>
        <w:jc w:val="center"/>
        <w:rPr>
          <w:b/>
          <w:bCs/>
          <w:sz w:val="22"/>
          <w:szCs w:val="22"/>
          <w:u w:val="single"/>
        </w:rPr>
      </w:pPr>
    </w:p>
    <w:p w:rsidR="00D56063" w:rsidRPr="003D7C1D" w:rsidRDefault="00D56063" w:rsidP="00BF7D82">
      <w:pPr>
        <w:spacing w:line="360" w:lineRule="auto"/>
        <w:jc w:val="center"/>
        <w:rPr>
          <w:b/>
          <w:bCs/>
          <w:sz w:val="22"/>
          <w:szCs w:val="22"/>
          <w:u w:val="single"/>
        </w:rPr>
      </w:pPr>
    </w:p>
    <w:p w:rsidR="00D56063" w:rsidRPr="003D7C1D" w:rsidRDefault="00D56063" w:rsidP="00BF7D82">
      <w:pPr>
        <w:spacing w:line="360" w:lineRule="auto"/>
        <w:jc w:val="center"/>
        <w:rPr>
          <w:b/>
          <w:bCs/>
          <w:sz w:val="22"/>
          <w:szCs w:val="22"/>
          <w:u w:val="single"/>
        </w:rPr>
      </w:pPr>
    </w:p>
    <w:p w:rsidR="00BF7D82" w:rsidRDefault="00BF7D82" w:rsidP="00BF7D82">
      <w:pPr>
        <w:spacing w:line="360" w:lineRule="auto"/>
        <w:jc w:val="center"/>
        <w:rPr>
          <w:b/>
          <w:bCs/>
          <w:sz w:val="22"/>
          <w:szCs w:val="22"/>
          <w:u w:val="single"/>
        </w:rPr>
      </w:pPr>
    </w:p>
    <w:p w:rsidR="002C60C4" w:rsidRDefault="002C60C4" w:rsidP="00BF7D82">
      <w:pPr>
        <w:spacing w:line="360" w:lineRule="auto"/>
        <w:jc w:val="center"/>
        <w:rPr>
          <w:b/>
          <w:bCs/>
          <w:sz w:val="22"/>
          <w:szCs w:val="22"/>
        </w:rPr>
      </w:pPr>
      <w:r>
        <w:rPr>
          <w:b/>
          <w:bCs/>
          <w:sz w:val="22"/>
          <w:szCs w:val="22"/>
        </w:rPr>
        <w:t>Not: İhale d</w:t>
      </w:r>
      <w:r w:rsidR="00F31391">
        <w:rPr>
          <w:b/>
          <w:bCs/>
          <w:sz w:val="22"/>
          <w:szCs w:val="22"/>
        </w:rPr>
        <w:t>ökümanlar</w:t>
      </w:r>
      <w:r>
        <w:rPr>
          <w:b/>
          <w:bCs/>
          <w:sz w:val="22"/>
          <w:szCs w:val="22"/>
        </w:rPr>
        <w:t>ında</w:t>
      </w:r>
      <w:r w:rsidR="00F31391">
        <w:rPr>
          <w:b/>
          <w:bCs/>
          <w:sz w:val="22"/>
          <w:szCs w:val="22"/>
        </w:rPr>
        <w:t xml:space="preserve"> ve </w:t>
      </w:r>
      <w:r>
        <w:rPr>
          <w:b/>
          <w:bCs/>
          <w:sz w:val="22"/>
          <w:szCs w:val="22"/>
        </w:rPr>
        <w:t>projelerde adı</w:t>
      </w:r>
      <w:r w:rsidR="00F31391">
        <w:rPr>
          <w:b/>
          <w:bCs/>
          <w:sz w:val="22"/>
          <w:szCs w:val="22"/>
        </w:rPr>
        <w:t xml:space="preserve"> geçen YENİ KAMPÜS ifadesi </w:t>
      </w:r>
      <w:r>
        <w:rPr>
          <w:b/>
          <w:bCs/>
          <w:sz w:val="22"/>
          <w:szCs w:val="22"/>
        </w:rPr>
        <w:t xml:space="preserve"> </w:t>
      </w:r>
    </w:p>
    <w:p w:rsidR="00BD6C59" w:rsidRPr="003D7C1D" w:rsidRDefault="00F31391" w:rsidP="00BF7D82">
      <w:pPr>
        <w:spacing w:line="360" w:lineRule="auto"/>
        <w:jc w:val="center"/>
        <w:rPr>
          <w:b/>
          <w:bCs/>
          <w:sz w:val="22"/>
          <w:szCs w:val="22"/>
        </w:rPr>
      </w:pPr>
      <w:bookmarkStart w:id="0" w:name="_GoBack"/>
      <w:bookmarkEnd w:id="0"/>
      <w:r>
        <w:rPr>
          <w:b/>
          <w:bCs/>
          <w:sz w:val="22"/>
          <w:szCs w:val="22"/>
        </w:rPr>
        <w:t>MERKEZ KAMPÜS’dür</w:t>
      </w:r>
    </w:p>
    <w:p w:rsidR="00BF7D82" w:rsidRPr="003D7C1D" w:rsidRDefault="00BF7D82" w:rsidP="00BF7D82">
      <w:pPr>
        <w:spacing w:line="360" w:lineRule="auto"/>
        <w:jc w:val="center"/>
        <w:rPr>
          <w:b/>
          <w:bCs/>
          <w:sz w:val="22"/>
          <w:szCs w:val="22"/>
        </w:rPr>
      </w:pPr>
    </w:p>
    <w:p w:rsidR="00D56063" w:rsidRPr="003D7C1D" w:rsidRDefault="00BF7D82" w:rsidP="003D7C1D">
      <w:pPr>
        <w:spacing w:line="360" w:lineRule="auto"/>
        <w:jc w:val="center"/>
        <w:rPr>
          <w:b/>
          <w:bCs/>
          <w:sz w:val="22"/>
          <w:szCs w:val="22"/>
        </w:rPr>
      </w:pPr>
      <w:r w:rsidRPr="003D7C1D">
        <w:rPr>
          <w:b/>
          <w:bCs/>
          <w:sz w:val="22"/>
          <w:szCs w:val="22"/>
        </w:rPr>
        <w:t>201</w:t>
      </w:r>
      <w:r w:rsidR="00F31391">
        <w:rPr>
          <w:b/>
          <w:bCs/>
          <w:sz w:val="22"/>
          <w:szCs w:val="22"/>
        </w:rPr>
        <w:t>9</w:t>
      </w:r>
    </w:p>
    <w:p w:rsidR="00570E5D" w:rsidRPr="003D7C1D" w:rsidRDefault="00570E5D" w:rsidP="001B660A">
      <w:pPr>
        <w:rPr>
          <w:sz w:val="22"/>
          <w:szCs w:val="22"/>
        </w:rPr>
      </w:pPr>
    </w:p>
    <w:p w:rsidR="00570E5D" w:rsidRPr="003D7C1D" w:rsidRDefault="00570E5D" w:rsidP="001B660A">
      <w:pPr>
        <w:rPr>
          <w:sz w:val="22"/>
          <w:szCs w:val="22"/>
        </w:rPr>
      </w:pPr>
    </w:p>
    <w:p w:rsidR="00BF7D82" w:rsidRPr="003D7C1D" w:rsidRDefault="00BF7D82" w:rsidP="00BF7D82">
      <w:pPr>
        <w:pStyle w:val="KonuBal1"/>
        <w:jc w:val="center"/>
        <w:rPr>
          <w:rFonts w:ascii="Times New Roman" w:hAnsi="Times New Roman"/>
          <w:sz w:val="22"/>
          <w:szCs w:val="22"/>
        </w:rPr>
      </w:pPr>
      <w:r w:rsidRPr="003D7C1D">
        <w:rPr>
          <w:rFonts w:ascii="Times New Roman" w:hAnsi="Times New Roman"/>
          <w:sz w:val="22"/>
          <w:szCs w:val="22"/>
        </w:rPr>
        <w:t>İNŞAAT İŞLERİ TEKNİK ŞARTNAMESİ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20"/>
        <w:jc w:val="both"/>
        <w:rPr>
          <w:rFonts w:eastAsia="ヒラギノ角ゴ Pro W3"/>
          <w:b/>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20"/>
        <w:jc w:val="both"/>
        <w:rPr>
          <w:rFonts w:eastAsia="ヒラギノ角ゴ Pro W3"/>
          <w:b/>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20"/>
        <w:jc w:val="both"/>
        <w:rPr>
          <w:rFonts w:eastAsia="ヒラギノ角ゴ Pro W3"/>
          <w:b/>
          <w:color w:val="E55C22"/>
          <w:sz w:val="22"/>
          <w:szCs w:val="22"/>
        </w:rPr>
      </w:pPr>
      <w:r w:rsidRPr="003D7C1D">
        <w:rPr>
          <w:rFonts w:eastAsia="ヒラギノ角ゴ Pro W3"/>
          <w:b/>
          <w:sz w:val="22"/>
          <w:szCs w:val="22"/>
        </w:rPr>
        <w:t>1. GENEL</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E55C22"/>
          <w:sz w:val="22"/>
          <w:szCs w:val="22"/>
        </w:rPr>
      </w:pPr>
      <w:r w:rsidRPr="003D7C1D">
        <w:rPr>
          <w:rFonts w:eastAsia="ヒラギノ角ゴ Pro W3"/>
          <w:sz w:val="22"/>
          <w:szCs w:val="22"/>
        </w:rPr>
        <w:t>Yapılacak inşaat işleri ile alakalı tüm imalat çizimleri, imalatçı verileri, teçhizat, boya gibi malzemeler ile ilgili belgeler onaya sunulacak, ayrıca şantiyeye tesliminden önce bu onaylar alınmış olacaktır. Kısmi olarak onaya sunulan belgelerde, imalatçının adı, ticari ünvanı, katalog, model numaraları, gerektiğinde numuneleri ile referansları ve Yüklenici ile yapılan inşaat sözleşmesi hükümlerine uygunluk esas olacaktır. Malzemelerin seçimi esnasında Yüklenicinin sunacağı en az üç çeşit malzeme numunesinin birini idare seçebilecektir. Yüklenicinin yapacağı imalatlardaki bozukluklar (malzeme dahil) tamamen yüklenicinin sorumluluğunda olup, bu gibi imalatlar idarece söktürülür ve yenisi bedelsiz olarak yükleniciye yaptırılır. Geçici kabulde tüm mahaller kullanıma hazır halde temiz, tozsuz, lekesiz, pürüzsüz halde hemen kullanıma hazır bir şekilde, hiç bir inşaat pisliği ve tozu olmaksızın, ek bir temizliğe gerek kalmayacak şekilde teslime hazır olacaktır. Şu kadar ki depolar, mekanik mahaller gibi servis mahalleri de bu tanıma dahildir.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b/>
          <w:sz w:val="22"/>
          <w:szCs w:val="22"/>
        </w:rPr>
      </w:pPr>
      <w:r w:rsidRPr="003D7C1D">
        <w:rPr>
          <w:rFonts w:eastAsia="ヒラギノ角ゴ Pro W3"/>
          <w:b/>
          <w:sz w:val="22"/>
          <w:szCs w:val="22"/>
        </w:rPr>
        <w:t>1.1. MALZEMELER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“Malzeme” terimi, Yüklenici tarafından temin edilen ve işe göre, her cins ham, işlenmiş veya imal edilmiş bütün malzeme, teçhizat ve makine anlamına gelecektir. Yüklenici, tüm imalatlarda (inşaat, mekanik, elektrik) kullanacağı malzemeleri idareye, üretim veya şantiyede kullanmadan önce onaylatacaktır. Yüklenici, idarenin talep etmesi durumunda, malzeme numunelerini, bedeli kendisi tarafından karşılanmak üzere idarenin onaylayacağı bir laboratuar yada kuruluşta tahkikini yaptıracak ve neticelerini İdare onayına sunacaktır. Bu gibi tahkikler için her türlü alet, malzeme ve teçhizat Yüklenici tarafından sağlanacaktır. Projelerde ve teknik şartnamede markalar verilmişse sadece referans olarak verilmiş olup, uygulama esnasında muadili 3 malzeme seçeneği idareye sunulacak ve idarece seçilen malzeme kullanılacaktır.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jc w:val="both"/>
        <w:rPr>
          <w:rFonts w:eastAsia="ヒラギノ角ゴ Pro W3"/>
          <w:b/>
          <w:sz w:val="22"/>
          <w:szCs w:val="22"/>
        </w:rPr>
      </w:pPr>
      <w:r w:rsidRPr="003D7C1D">
        <w:rPr>
          <w:rFonts w:eastAsia="ヒラギノ角ゴ Pro W3"/>
          <w:b/>
          <w:sz w:val="22"/>
          <w:szCs w:val="22"/>
        </w:rPr>
        <w:t>1.2. İŞÇİLİK</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İşçilik vb. birinci sınıf olacak ve en kaliteli işçilik vb. şartlarına uygun olacaktır. Teknik Şartnamelerdeki standartlara maksimum uygunluk sağlanacaktır.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20"/>
        <w:jc w:val="both"/>
        <w:rPr>
          <w:rFonts w:eastAsia="ヒラギノ角ゴ Pro W3"/>
          <w:b/>
          <w:sz w:val="22"/>
          <w:szCs w:val="22"/>
        </w:rPr>
      </w:pPr>
      <w:r w:rsidRPr="003D7C1D">
        <w:rPr>
          <w:rFonts w:eastAsia="ヒラギノ角ゴ Pro W3"/>
          <w:b/>
          <w:sz w:val="22"/>
          <w:szCs w:val="22"/>
        </w:rPr>
        <w:t>1.3. STANDARTLAR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 xml:space="preserve">Aksi belirtilmediği sürece, en son tarihli Türk Standartlar Enstitüsü standartları ya da eşdeğer uluslararası standartlar geçerli olacaktır. Ayrıca, sözleşme dosyası eki olan Teknik Şartnamelerde belirtilmemiş olan her tür konuda </w:t>
      </w:r>
      <w:r w:rsidR="005C6AF6" w:rsidRPr="003D7C1D">
        <w:rPr>
          <w:rFonts w:eastAsia="ヒラギノ角ゴ Pro W3"/>
          <w:sz w:val="22"/>
          <w:szCs w:val="22"/>
        </w:rPr>
        <w:t xml:space="preserve">Çevre ve Şehircilik </w:t>
      </w:r>
      <w:r w:rsidRPr="003D7C1D">
        <w:rPr>
          <w:rFonts w:eastAsia="ヒラギノ角ゴ Pro W3"/>
          <w:sz w:val="22"/>
          <w:szCs w:val="22"/>
        </w:rPr>
        <w:t>Bakanlığı Genel Teknik Şartnamesi esasları geçerlidir.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Style w:val="Gl1"/>
          <w:rFonts w:ascii="Times New Roman" w:hAnsi="Times New Roman"/>
          <w:sz w:val="22"/>
          <w:szCs w:val="22"/>
        </w:rPr>
      </w:pPr>
      <w:r w:rsidRPr="003D7C1D">
        <w:rPr>
          <w:rStyle w:val="Gl1"/>
          <w:rFonts w:ascii="Times New Roman" w:hAnsi="Times New Roman"/>
          <w:sz w:val="22"/>
          <w:szCs w:val="22"/>
        </w:rPr>
        <w:t>1.4. PROJELER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İdarece verilen projeler umumiyetle genel yerleşimlerini ve tip detaylarını ihtiva etmektedir.  Verilen detaylar projeye göre uyarlanacaktır. Projelerde idarenin yazılı onayı alınmadan hiçbir değişiklik yapılmayacaktır.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 xml:space="preserve">Yüklenici, projeleri tetkik ederek gerek kanun, tüzük ve yönetmelikler ve mahalli usul ve kaideler yönünden, gerek mecburi veya isteğe bağlı uygulamalı standartlar yönünden, gerek imalat ve montaj tekniği ve gerekse bir yanlışlığın düzeltilmesi, bir eksikliğin tamamlanması yönlerinden zorunlu veya faydalı bulacağı bütün tadilatı ana hatlarıyla bir öneri raporuyla idareye yazıyla bildirecek, idare bu raporu tamamen veya kısmen veya değiştirilerek uygun gördüğü takdirde değişiklik projelerini hazırlayarak idareye onanmak üzere verecektir. Tetkikin yetersizliği nedeniyle doğacak sorumluluk yükleniciye ait olacak ve meydana gelecek hasar yüklenici tarafından karşılanacaktır. Değişiklikler ve tadilat projesi için yükleniciye hiçbir ilave ödeme yapılmayacaktır. </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20"/>
        <w:jc w:val="both"/>
        <w:rPr>
          <w:rFonts w:eastAsia="ヒラギノ角ゴ Pro W3"/>
          <w:b/>
          <w:sz w:val="22"/>
          <w:szCs w:val="22"/>
        </w:rPr>
      </w:pPr>
      <w:r w:rsidRPr="003D7C1D">
        <w:rPr>
          <w:rFonts w:eastAsia="ヒラギノ角ゴ Pro W3"/>
          <w:b/>
          <w:sz w:val="22"/>
          <w:szCs w:val="22"/>
        </w:rPr>
        <w:t>1.5. DİĞER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sz w:val="22"/>
          <w:szCs w:val="22"/>
        </w:rPr>
        <w:t xml:space="preserve">Elektrik, tesisat veya statik projelerle mimari projeler arasında ihtilaf olması durumunda mimari projeler esas alınacaktır. Herhangi bir şekilde gösterilmemiş detay veya imalat, Mimari proje genel </w:t>
      </w:r>
      <w:r w:rsidRPr="003D7C1D">
        <w:rPr>
          <w:rFonts w:eastAsia="ヒラギノ角ゴ Pro W3"/>
          <w:sz w:val="22"/>
          <w:szCs w:val="22"/>
        </w:rPr>
        <w:lastRenderedPageBreak/>
        <w:t xml:space="preserve">yaklaşımına ve  </w:t>
      </w:r>
      <w:r w:rsidR="005E748A" w:rsidRPr="003D7C1D">
        <w:rPr>
          <w:rFonts w:eastAsia="ヒラギノ角ゴ Pro W3"/>
          <w:sz w:val="22"/>
          <w:szCs w:val="22"/>
        </w:rPr>
        <w:t>Çevre ve Şehircilik</w:t>
      </w:r>
      <w:r w:rsidRPr="003D7C1D">
        <w:rPr>
          <w:rFonts w:eastAsia="ヒラギノ角ゴ Pro W3"/>
          <w:sz w:val="22"/>
          <w:szCs w:val="22"/>
        </w:rPr>
        <w:t xml:space="preserve"> Genel Teknik Şartnamesine uygun imalat yapılarak binanın işlevini bozmayacak şekilde tamamlanacaktır.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after="80"/>
        <w:jc w:val="both"/>
        <w:rPr>
          <w:rFonts w:eastAsia="ヒラギノ角ゴ Pro W3"/>
          <w:b/>
          <w:sz w:val="22"/>
          <w:szCs w:val="22"/>
        </w:rPr>
      </w:pPr>
      <w:r w:rsidRPr="003D7C1D">
        <w:rPr>
          <w:rFonts w:eastAsia="ヒラギノ角ゴ Pro W3"/>
          <w:b/>
          <w:sz w:val="22"/>
          <w:szCs w:val="22"/>
        </w:rPr>
        <w:t>2.KAZI ve DOLGU İŞLERİ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b/>
          <w:sz w:val="22"/>
          <w:szCs w:val="22"/>
        </w:rPr>
        <w:t>2.1. GENEL</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Bu sözleşmeyi imzalamakla, Yüklenici, işyerini gördüğünü ve zemin şartları hakkında bilgi sahibi olduğunu peşinen kabul eder. Kazı ve dolgu işleri modern tekniğe uygun olarak planlanacak ve yürütülecektir. Kazı işlerinin sebep olacağı her türlü kazalar, hasarlar, engeller ve ilave işler ile maddi ve kanuni sorumluluklar Yükleniciye aittir. Temel çukurları, hendekler ve diğer kazı işleri projesine uygun olarak yapılacaktır. Kazıya başlanmadan önce zemin kotları mutlaka alınacak ve temel aplikasyonu yapılacaktır. Zeminin cinsine göre, hiçbir şekilde fiyat farkı ödenmeyecek, klas farkı uygulaması yapılmayacak, Yüklenicinin teklif fiyatı sabit olacaktır. Kazı işleri, yeraltı suyunun pompalanması, kazılan malzemenin İdarece gösterilecek bir yere taşınması ya da depolanması, servis yollarının, şantiye anayol bağlantı yollarının yapılması ve şantiye depo sahalarının hazırlanması işlerini de kapsar. Bu gibi işler kazı birim fiyatının içindedir. Dolgu işleri ise, yapılacak dolgu derinliğine göre minimum her 30 cm de bir ıslatılarak ve sıkıştırılarak uygun malzeme ile yapılacak, hiçbir şekilde moloz, cüruf ve artık madde içermeyecektir.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
        <w:jc w:val="both"/>
        <w:rPr>
          <w:rFonts w:eastAsia="ヒラギノ角ゴ Pro W3"/>
          <w:b/>
          <w:sz w:val="22"/>
          <w:szCs w:val="22"/>
        </w:rPr>
      </w:pPr>
      <w:r w:rsidRPr="003D7C1D">
        <w:rPr>
          <w:rFonts w:eastAsia="ヒラギノ角ゴ Pro W3"/>
          <w:b/>
          <w:sz w:val="22"/>
          <w:szCs w:val="22"/>
        </w:rPr>
        <w:t>2.2. İNŞAAT SAHASININ TEMİZLENMESİ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sz w:val="22"/>
          <w:szCs w:val="22"/>
        </w:rPr>
        <w:t>Sabit tesisler için gerekli, ağaç, çalı ve otlar, beton veya benzeri kaplama, mevcut bina,  projede kaldırılacağı belirtilen noktalar ile diğer sakıncalı maddeler temizlenip idarenin göstereceği sahaya atılacaktır. Temel yüzeylerinde minimum.30 cm veya projece belirlenecek derinlikte bitkisel toprak kazımı yapılacak, uygun bir yerde depolanacak, söz konusu bu malzeme dolgu işlerinde kullanılmayacaktır.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40"/>
        <w:jc w:val="both"/>
        <w:rPr>
          <w:rFonts w:eastAsia="ヒラギノ角ゴ Pro W3"/>
          <w:b/>
          <w:sz w:val="22"/>
          <w:szCs w:val="22"/>
        </w:rPr>
      </w:pPr>
      <w:r w:rsidRPr="003D7C1D">
        <w:rPr>
          <w:rFonts w:eastAsia="ヒラギノ角ゴ Pro W3"/>
          <w:b/>
          <w:sz w:val="22"/>
          <w:szCs w:val="22"/>
        </w:rPr>
        <w:t>2.3. HAFRİYAT YAPILMASI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Bina inşaatında projesine uygun olarak kaya hariç her cins (toprak, küskü, batak, balçık...vs.) ve klastaki ( yumuşak, sert, çok sert....vs.) zeminde her genişlik ve derinlikte kazı yapılması işidir.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 xml:space="preserve">Hafriyat işleri, onaylı kazı projesinin kotlarına uygun olarak yapılacaktır. </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 projesi olmadığında, bu projeyi hazırlamak yüklenicinin görevidir. Kazı projesi için kontrol onayı alınacaktır.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Hafriyat yapılması sırasında İŞVEREN tarafından kotlarda yapılacak herhangi bir değişikliğe aynen uyulacaktır.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Tüm sahada yapılan tesviye ve kazılarda (+/-) 10 cm tolerans ile çalışılacaktır.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 işleri yerel yetkililerinin vereceği koordinat sistemine uygun olarak yapılacak ve işaret kazıkları buna göre çakılacaktır.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Sahanın kazısının yapılabilmesi için YÜKLENİCİ, sahada yer altında bulunabilecek her türlü sistemi hafriyat sahasından uzaklaştıracak,  bu sahayı boşaltacak,  gerekli kazı izinlerini alarak kazı ve kazı planına uygun olarak kazı işlerini başlatacaktır.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 işleri yapılırken kazı sahası devamlı olarak kuru kalacak şekilde tedbir alınacaktır.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Temel grobetonunun dökümünden evvel YÜKLENİCİ grobeton dökümüne onay alacaktır.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Her türlü gevşek, çamurlu ve zayıf oynak malzemeler temel altından uzaklaştırılarak dolgu sınıfı malzeme ile doldurulmaya hazır hale getirilecektir.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Kazılar, kolon aksları boyunca, önerilen temel projesine uygun derinlikte yapılacaktır. Kazılar, kalıp yerleşimine ve çalışmaya uygun boyutta yapılacaktır.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Eğer gösterilenden fazla kazılmış ise, burası İŞVEREN’in göstereceği şekilde YÜKLENİCİ tarafından doldurulacaktır.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 eğimi İŞVEREN’in onayıyla saptanacak ve gerekirse iksa önlemleri alınacaktır.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Hafriyat esnasında saha içi malzeme stoklanması İŞVEREN tarafından gösterilen yerde yapılacaktır.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İŞVEREN yerine göre proje değişikliğinde hafriyatı artırabilir veya azaltabilir.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Zeminden su ve kaya çıkması halinde bu suyun ve kayanın çekilmesi yüklenici tarafından yapılacaktır. Bu iş veya işler için bir ödeme bahis konusu olmayacaktır.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lastRenderedPageBreak/>
        <w:t>Toprağın çıkarılması, kamyonlara nakli, giriş, çıkış rampalarının tanzimi yüklenici sorumluluğu altındadır. İşler teknik kurallara uygun olarak yürütülecektir.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İstenilmeyen olay ve kazalardan tamamen yüklenici sorumludur. Trafikle ilgili konularda işverene müracaat edilmeyecektir.</w:t>
      </w:r>
    </w:p>
    <w:p w:rsidR="00BF7D82" w:rsidRPr="003D7C1D" w:rsidRDefault="00BF7D82" w:rsidP="00BF7D82">
      <w:pPr>
        <w:numPr>
          <w:ilvl w:val="0"/>
          <w:numId w:val="1"/>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3"/>
        <w:jc w:val="both"/>
        <w:rPr>
          <w:rFonts w:eastAsia="ヒラギノ角ゴ Pro W3"/>
          <w:sz w:val="22"/>
          <w:szCs w:val="22"/>
        </w:rPr>
      </w:pPr>
      <w:r w:rsidRPr="003D7C1D">
        <w:rPr>
          <w:rFonts w:eastAsia="ヒラギノ角ゴ Pro W3"/>
          <w:sz w:val="22"/>
          <w:szCs w:val="22"/>
        </w:rPr>
        <w:t>Kazı sırasında çıkan moloz ve artık malzemeler kanuni olarak uygun yerlere nakledilip dökülecek ve yerel mercilerin istediği sıklığa gelinceye kadar sıkıştırılacaktır.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jc w:val="both"/>
        <w:rPr>
          <w:rFonts w:eastAsia="ヒラギノ角ゴ Pro W3"/>
          <w:sz w:val="22"/>
          <w:szCs w:val="22"/>
        </w:rPr>
      </w:pPr>
      <w:r w:rsidRPr="003D7C1D">
        <w:rPr>
          <w:rFonts w:eastAsia="ヒラギノ角ゴ Pro W3"/>
          <w:sz w:val="22"/>
          <w:szCs w:val="22"/>
        </w:rPr>
        <w:t xml:space="preserve">Kazı ve tesviye işlerinde kullanılan makine, alet, ekipman, ve akaryakıtları, Şantiyeye geliş ve dönüş nakliye operatörü; topoğraf işlemleri </w:t>
      </w:r>
      <w:r w:rsidR="00BD6C59" w:rsidRPr="003D7C1D">
        <w:rPr>
          <w:rFonts w:eastAsia="ヒラギノ角ゴ Pro W3"/>
          <w:sz w:val="22"/>
          <w:szCs w:val="22"/>
        </w:rPr>
        <w:t>için topoğrafçı</w:t>
      </w:r>
      <w:r w:rsidRPr="003D7C1D">
        <w:rPr>
          <w:rFonts w:eastAsia="ヒラギノ角ゴ Pro W3"/>
          <w:sz w:val="22"/>
          <w:szCs w:val="22"/>
        </w:rPr>
        <w:t>, Kazı sırasında çıkan moloz ve artık malzemelerin 25 m2 dışındaki taşıma, sulama ve sıkıştırma bedelleri hariç diğerleri, İksa, palplanş gibi ek tedbirler, İşçilik, Su ve derinlik zamları, akaryakıta gelecek zamlar fiyatlara dahildir.</w:t>
      </w:r>
    </w:p>
    <w:p w:rsidR="00BF7D82" w:rsidRPr="003D7C1D" w:rsidRDefault="00BF7D82" w:rsidP="00BF7D82">
      <w:pPr>
        <w:tabs>
          <w:tab w:val="left" w:pos="1440"/>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sz w:val="22"/>
          <w:szCs w:val="22"/>
        </w:rPr>
      </w:pPr>
      <w:r w:rsidRPr="003D7C1D">
        <w:rPr>
          <w:rFonts w:eastAsia="ヒラギノ角ゴ Pro W3"/>
          <w:b/>
          <w:sz w:val="22"/>
          <w:szCs w:val="22"/>
        </w:rPr>
        <w:t>2.4. DOLGU İŞLERİ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sz w:val="22"/>
          <w:szCs w:val="22"/>
        </w:rPr>
      </w:pPr>
      <w:r w:rsidRPr="003D7C1D">
        <w:rPr>
          <w:rFonts w:eastAsia="ヒラギノ角ゴ Pro W3"/>
          <w:sz w:val="22"/>
          <w:szCs w:val="22"/>
        </w:rPr>
        <w:t xml:space="preserve">Tüm dolgu işleri yüklenici tarafından projesine uygun olarak yapılacaktır. Gerekli sıkıştırma ve sulama işlemleri tekniğine uygun olarak kompaktör yardımıyla gerektiğinde silindir ile sıkıştırma yapılacak, sıkıştırma işlemi her 30 cm derinlikte tekrarlanarak yapılacaktır. </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Temin edilecek dolgu malzemesi AASTHO sınıflandırılmasına göre A.1.a sınıfı malzeme (stabilize veya by-pass) olacaktır.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Dolgu işleri, proje kotlarına uygun olarak yapılacaktır.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Dolgu malzemesi sınıfı ve modifiye proctor testi kuru birim ağırlığı, optimum su rutubeti testi yüklenici tarafından Resmi Kuruluşlara veya kontrolca uygun görülecek laboratuarlara yaptırılarak raporları IŞVEREN’e sunulacaktır.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Dolgu esnasında saha içi kullanılacak malzeme İŞVEREN tarafından istenilen yere uygulanacaktır.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Dolgu yapılması sırasında İŞVEREN tarafından kotlarda yapılacak herhangi bir değişikliğe aynen uyulacaktır.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Tüm sahada yapılan tesviye ve dolgularda (+/-) 10 cm tolerans ile çalışılacaktır.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Üzerine temel veya zemin betonu oturan yerlerdeki kontrolsüz dolgular kaldırılarak yerine A.1.a. sınıfı malzeme, temel grobetonlarına ve döşeme tabanlarına kadar 20cm’lik tabakalar halinde kompaktör ve silindir ile sıkıştırılarak yerleştirilecek ve her tabaka için %95 Proctor sıkıştırma yüzdesi aranacaktır (Kuru birim ağırlıkta ve optimum su muhtevasında). Bir tabaka sıkıştırılmadan diğerine geçilmeyecektir.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Bina zemin kotu altındaki son 20 cm’lik kısım nemi önceden ayarlanmış TCK koşullarına uygun plantmix malzeme ile finisher kullanılarak sıkıştırılacaktır. Saha betonlarının altına gelen kısımlarda ise asgari 20 cm kalınlıkta stabilize dolgu yapılacaktır. Arazinin durumu gerektirdiğinde, temeli sağlam zemine oturtmak üzere temel altındaki grobeton arttırılabilir.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Dolgu sahada,  temel altlarına gelecek şekilde, 20-30 cm ’lik tabakalar halinde yapılarak asgari 20 tonluk titreşimli silindirle sıkıştırılacak ve her tabaka için % 95 sıkışma yüzdesi aranacaktır (Kuru birim ağırlıkta ve optimum su muhtevasında). Bir tabaka sıkıştırılmadan diğerine geçilmeyecektir.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Temellere yakın yapılan dolgularda titreşimli el silindiri kullanılacak ve 10 cm’lik tabakalar halinde stabilize malzeme serilip sıkıştırılacaktır.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Kazıdan çıkartılan malzeme dolguya elverişli değilse dolguda kullanılamaz. Dolgularda, kök gibi organik maddeler, çöp, 15 cm.den büyük çaplı taş bulunmayacaktır. Son 15 cmlik dolguda, 10 cm çapından büyük taşlar kullanılmayacaktır. Bodrum kat duvarlarının arkasına IŞVEREN’in kabul edeceği (içinde killi malzeme bulunmayan) uygun granülometrede su geçirgen kırma taş iri malzeme,  temel tabanlarındaki 150 mm çapındaki delikli PVC büzlerin çevresine 1m yükseklikte ve 1 m genişlikte serilecektir. Büzlerin üstü delikleri tıkayabilecek ince malzemenin girişini engelleyecek bir malzeme ile kaplanacaktır</w:t>
      </w:r>
    </w:p>
    <w:p w:rsidR="00BF7D82" w:rsidRPr="003D7C1D" w:rsidRDefault="00BF7D82" w:rsidP="00BF7D82">
      <w:pPr>
        <w:numPr>
          <w:ilvl w:val="0"/>
          <w:numId w:val="2"/>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İŞVEREN yerine göre veya proje değişikliğinde dolgu miktarını artırabilir veya azaltabilir.</w:t>
      </w:r>
    </w:p>
    <w:p w:rsidR="00BF7D82" w:rsidRPr="003D7C1D" w:rsidRDefault="00BF7D82" w:rsidP="00BF7D82">
      <w:p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b/>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b/>
          <w:sz w:val="22"/>
          <w:szCs w:val="22"/>
        </w:rPr>
        <w:t>3. BETON İŞLERİ</w:t>
      </w:r>
    </w:p>
    <w:p w:rsidR="00BF7D82" w:rsidRPr="003D7C1D" w:rsidRDefault="00BF7D82" w:rsidP="00BF7D82">
      <w:pPr>
        <w:pStyle w:val="NoteLevel2"/>
        <w:jc w:val="both"/>
        <w:rPr>
          <w:szCs w:val="22"/>
        </w:rPr>
      </w:pPr>
      <w:r w:rsidRPr="003D7C1D">
        <w:rPr>
          <w:szCs w:val="22"/>
        </w:rPr>
        <w:t xml:space="preserve">Kazı ve sonrası dolgu işlemini takiben uygulaması yapılacak grobeton (demirsiz) işlemi için sahadan zemin suyunun uzaklaştırılmış olması ve uygulamada mutlaka vibratör uygulanması gereklidir. Beton dökülmesini takiben beton sulama ve gerekir ise üzerinin telis ile örtülerek ıslak tutulması </w:t>
      </w:r>
      <w:r w:rsidRPr="003D7C1D">
        <w:rPr>
          <w:szCs w:val="22"/>
        </w:rPr>
        <w:lastRenderedPageBreak/>
        <w:t xml:space="preserve">sağlanacaktır. Temel altına su yalıtımı yapılacak olmasından dolayı beton yüzeyinin su yalıtımına zarar vermeyecek şekilde tepsi perdahla bitirilmesi gereklidir. </w:t>
      </w:r>
    </w:p>
    <w:p w:rsidR="00BF7D82" w:rsidRPr="003D7C1D" w:rsidRDefault="00BF7D82" w:rsidP="00BF7D82">
      <w:pPr>
        <w:pStyle w:val="NoteLevel2"/>
        <w:jc w:val="both"/>
        <w:rPr>
          <w:szCs w:val="22"/>
        </w:rPr>
      </w:pPr>
      <w:r w:rsidRPr="003D7C1D">
        <w:rPr>
          <w:szCs w:val="22"/>
        </w:rPr>
        <w:t>Betonarme de kullanılacak beton sınıfı gerekli şartnamelerde belirtilmiştir. Beton dökümü sırasında sıkıştırma işlemi için gerekli donanım mutlaka sahada yedekli olarak bulundurulacak ve kolon-perde gibi imalatlarda beton kademeli olarak dökülecektir. İdareisterse betonlama öncesi slump testi yapmaya ve betonu reddetmeye yetkilidir. Beton sıkıştırma için kullanılacak vibratör dakikada 8000-12000 devirli olmalıdır. Beton mutlaka beton santralarında hazırlanmış olmalı ve bu santralın sahaya mesafesi idare tarafından onaylanmalıdır. Her döküm sonrası alınacak numuneler yetkili laboratuarlara iletilecek ve test sonuçları idareye sunulacaktır. Betonlama öncesi kalıp içerisindeki teller, yabancı maddeler ve toz tamamen temizlenecek, gerekir ise donatı yıkanacaktır. Betonlama sonrası döşeme betonlarında mevsim koşullarına göre gerekir ise beton yüzeyi telis ile örtülerek ıslak olarak korunacaktır . Yaya yolları zemin betonu 15 cm kalınlığında yapılacak ve içerisine çelik hasır konacaktır. Bina çevresindeki yol - yaya yolu uygulamalarında da zemin betonu 15 cm olarak atılacaktır.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40" w:after="80"/>
        <w:jc w:val="both"/>
        <w:rPr>
          <w:rFonts w:eastAsia="ヒラギノ角ゴ Pro W3"/>
          <w:b/>
          <w:sz w:val="22"/>
          <w:szCs w:val="22"/>
        </w:rPr>
      </w:pPr>
      <w:r w:rsidRPr="003D7C1D">
        <w:rPr>
          <w:rFonts w:eastAsia="ヒラギノ角ゴ Pro W3"/>
          <w:b/>
          <w:sz w:val="22"/>
          <w:szCs w:val="22"/>
        </w:rPr>
        <w:t>3.1. GENEL</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3.1.1. BETON SINIFLARI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Kullanılacak beton sınıfları aşağıda gösterilen TS 500 ile uyumlu olacaktır. Farklı beton sınıfı projelerde belirtilmedikçe bütün betonarme betonları BS 30 olacaktır. TSE TS 19, TS706, TS 802, TS1247 ve TS 1248 ile bu standartlarca atıf yapılan standartlardır. Dizayn yükleri, TS498’e uygun olacaktır.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3.1.2. BETON KARIŞIMINDA KULLANILACAK MALZEMELER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3.1.2.1. ÇİMENTO</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Kullanılacak çimento, aksi belirtilmedikçe İdarece mutabık kalınmadıkça TS19 normuna uygun normal Portland çimentosu olacaktır. Her ne olursa olsun standarda uymayan topraklanmış veya sertleşmiş kabul edilmeyecektir. Şantiyede 40 günden fazla kalmış çimento idarenin isteği üzerine yeniden test edilecektir.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3.1.2.2. AGREGALAR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 xml:space="preserve">Agregalar onaylanmış bir ocaktan alınacaktır. Her ebattaki kaba ve ince ayrı ayrı depolanacaktır. Kaba ve ince agrega TS706’a uygun olacaktır. </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3.1.2.3. KARIŞTIRMA SUYU</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color w:val="000000"/>
          <w:sz w:val="22"/>
          <w:szCs w:val="22"/>
        </w:rPr>
      </w:pPr>
      <w:r w:rsidRPr="003D7C1D">
        <w:rPr>
          <w:rFonts w:eastAsia="ヒラギノ角ゴ Pro W3"/>
          <w:color w:val="000000"/>
          <w:sz w:val="22"/>
          <w:szCs w:val="22"/>
        </w:rPr>
        <w:t>Beton için gereken su, TSE’ e uygun olacaktır. İdare gerekli gördüğü Haller de sudan numune aldırıp gerekli deneyleri yaptıracaktır.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3.1.2.4. KATKI MADDELERİ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İdare tarafından istenmedikçe ve kabul edilmedikçe katkı maddeleri kullanılmayacaktır. Ancak beton dökmeye uygun hava koşulları içindeki çok soğuk ve çok sıcak havalarda beton prizinin geciktirilmesi, hızlandırılması, betonun akışkanlık özelliğinin arttırılması, su geçirmezlik katkıları ve burada belirtilmemiş katkılar için idarenin de onayı alındıktan sonra katkı maddesi kullanılabilir.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3.1.3. BETON İMALİ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40" w:after="80"/>
        <w:jc w:val="both"/>
        <w:rPr>
          <w:rFonts w:eastAsia="ヒラギノ角ゴ Pro W3"/>
          <w:sz w:val="22"/>
          <w:szCs w:val="22"/>
        </w:rPr>
      </w:pPr>
      <w:r w:rsidRPr="003D7C1D">
        <w:rPr>
          <w:rFonts w:eastAsia="ヒラギノ角ゴ Pro W3"/>
          <w:sz w:val="22"/>
          <w:szCs w:val="22"/>
        </w:rPr>
        <w:t xml:space="preserve">Yüklenici idarenin uygun gördüğü, Türkiye Beton Birliğine üye hazır beton üreticilerinden hazır beton kullanacaktır. Yüklenici beton çökme miktarını ölçmek için deney aletlerini hazır bulunduracak ve aşağıda belirtilen miktarlarda deney küpleri yapacaktır. Çökme deneyleri TS 2971’e göre yapılacaktır. BS 20. BS 25. BS 30 Günde dökülen her 50m3 betonlar için bir küp takımı. BS 10 ve BS 12 Günde dökülen her 60m3 beton için bir küp takımı. Her bir takım 150 ya da 200 mm ebadında altı adet küpten oluşacak bunların üçü imalattan 7 gün sonra, geri kalan üçü de imalattan 28 gün sonra deneye tabi tutulacaktır. Herhangi bir beton sınıfına ait birbirini takip eden kırk küpün 28 günlük mukavemetinin ölçümünde sadece bir küpün 28 günlük mukavemeti şartnamede verilen değerin altında düşük çıkabilir, bu numunelerin alındığı beton uygun kabul edilecektir. Çökme miktarları 300 dozluk betonlarda 5-7.5 cm, 300 dozun üzerindekilerde 7.5-15 cm. olacaktır. Dökülen beton uygun vibratörler yardımı ile sıkıştırılacak. Vibrasyon betonun her noktada büzülmesi durana kadar, beton yüzeyinde ince bir sıvı tabakası oluşuncaya kadar ve hiç hava kabarcığı kalmayana kadar sürdürülecektir. Beton projesinde gösterilen boyutlar bir defada dökülecektir. Şayet herhangi bir </w:t>
      </w:r>
      <w:r w:rsidRPr="003D7C1D">
        <w:rPr>
          <w:rFonts w:eastAsia="ヒラギノ角ゴ Pro W3"/>
          <w:sz w:val="22"/>
          <w:szCs w:val="22"/>
        </w:rPr>
        <w:lastRenderedPageBreak/>
        <w:t>nedenle idare görüşü doğrultusunda betona ara verilecekse, yeniden beton dökme işlemine başlamadan önce yüklenici tüm serbest ve sıkıştırılmamış betonu temizleyerek sağlam bir yüzey elde edecek. Şartnameye ters düşmeden beton dökmeye devam etmek mümkün olursa yeni beton tümüyle işlenecek ve soğuk derzleri bertaraf edecek şekilde mevcut betonla karıştıracaktır. Betonda ek yerler momentlerin en az olduğu yerlerde beton 45 derece eğimi ya da dişli olarak bırakılacaktır. Soğuk havalarda beton dökümü idarenin yazılı izni ile yapılacaktır. Ve gereken tedbirler alınacaktır. İdarenin izni olmadan gölgedeki hava sıcaklığı –5 dereceden aşağıya düştüğü zaman beton dökülmesine izin verilmeyecektir. Sıcak havalarda ise dökülen beton ısısının +32 dereceden fazla olmaması için gereken tüm önlemler alınacaktır. Prekast beton için de yukarıda bahsedilen tüm şartlar geçerli olacaktır.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b/>
          <w:sz w:val="22"/>
          <w:szCs w:val="22"/>
        </w:rPr>
      </w:pPr>
      <w:r w:rsidRPr="003D7C1D">
        <w:rPr>
          <w:rFonts w:eastAsia="ヒラギノ角ゴ Pro W3"/>
          <w:b/>
          <w:sz w:val="22"/>
          <w:szCs w:val="22"/>
        </w:rPr>
        <w:t>3.1.4. BETON KORUNMASI</w:t>
      </w:r>
    </w:p>
    <w:p w:rsidR="00BF7D82" w:rsidRPr="003D7C1D" w:rsidRDefault="00BF7D82" w:rsidP="00BF7D82">
      <w:pPr>
        <w:pStyle w:val="GvdeMetniGirintisi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ind w:left="0"/>
        <w:jc w:val="both"/>
        <w:rPr>
          <w:sz w:val="22"/>
          <w:szCs w:val="22"/>
        </w:rPr>
      </w:pPr>
      <w:r w:rsidRPr="003D7C1D">
        <w:rPr>
          <w:sz w:val="22"/>
          <w:szCs w:val="22"/>
        </w:rPr>
        <w:t>Betonun yüzeyi 8 günden az olmamak kaydı ile gerektiğinde 14 güne kadar korunacaktır. Koruma su püskürtmesi ile ıslak tutularak veya hazır beton koruyucu kimyasallarla sağlanacaktır. Soğuk havalarda beton dökmek gerektiği idare onayını alarak ve uygun katkı malzemeleri kullanılarak çalışılabilir. Aynı zamanda betonun üzeri tecrit şiltesi ve naylon branda örtülerek korunacaktır.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b/>
          <w:sz w:val="22"/>
          <w:szCs w:val="22"/>
        </w:rPr>
      </w:pPr>
      <w:r w:rsidRPr="003D7C1D">
        <w:rPr>
          <w:rFonts w:eastAsia="ヒラギノ角ゴ Pro W3"/>
          <w:b/>
          <w:sz w:val="22"/>
          <w:szCs w:val="22"/>
        </w:rPr>
        <w:t>3.1.5. BİTMİŞ BETON YÜZEYLERİ ve TOLERANSLAR</w:t>
      </w:r>
    </w:p>
    <w:p w:rsidR="00BF7D82" w:rsidRPr="003D7C1D" w:rsidRDefault="00BF7D82" w:rsidP="00BF7D82">
      <w:pPr>
        <w:pStyle w:val="GvdeMetniGirintisi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sz w:val="22"/>
          <w:szCs w:val="22"/>
        </w:rPr>
      </w:pPr>
      <w:r w:rsidRPr="003D7C1D">
        <w:rPr>
          <w:sz w:val="22"/>
          <w:szCs w:val="22"/>
        </w:rPr>
        <w:t>Beton yüzeyleri beton dökümü bittikten sonra mastar ile düzeltilecek, pürüzsüz yüzey istenen yerlerde çelik mala ile, diğer yerlerde ahşap mala ile yapılacaktır.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b/>
          <w:sz w:val="22"/>
          <w:szCs w:val="22"/>
        </w:rPr>
      </w:pPr>
      <w:r w:rsidRPr="003D7C1D">
        <w:rPr>
          <w:rFonts w:eastAsia="ヒラギノ角ゴ Pro W3"/>
          <w:b/>
          <w:sz w:val="22"/>
          <w:szCs w:val="22"/>
        </w:rPr>
        <w:t>3.1.6. İNŞAAT DERZLERİ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color w:val="000000"/>
          <w:sz w:val="22"/>
          <w:szCs w:val="22"/>
        </w:rPr>
      </w:pPr>
      <w:r w:rsidRPr="003D7C1D">
        <w:rPr>
          <w:rFonts w:eastAsia="ヒラギノ角ゴ Pro W3"/>
          <w:color w:val="000000"/>
          <w:sz w:val="22"/>
          <w:szCs w:val="22"/>
        </w:rPr>
        <w:t>İnşaat derzleri proje gösterildiği şekilde teşkil edilecektir. Derz malzemeleri bakımından Yüklenici, imalat detaylarına uyacak ve idarenin onayını alacaktır. Temel ve bodrum dilatasyonlarında, su tutucu bant kullanılacaktır.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80"/>
        <w:jc w:val="both"/>
        <w:rPr>
          <w:rFonts w:eastAsia="ヒラギノ角ゴ Pro W3"/>
          <w:b/>
          <w:sz w:val="22"/>
          <w:szCs w:val="22"/>
        </w:rPr>
      </w:pPr>
      <w:r w:rsidRPr="003D7C1D">
        <w:rPr>
          <w:rFonts w:eastAsia="ヒラギノ角ゴ Pro W3"/>
          <w:b/>
          <w:sz w:val="22"/>
          <w:szCs w:val="22"/>
        </w:rPr>
        <w:t>3.2. BETON İMALATINDA DİKKAT EDİLECEK HUSUSLAR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ind w:hanging="360"/>
        <w:jc w:val="both"/>
        <w:rPr>
          <w:rFonts w:eastAsia="ヒラギノ角ゴ Pro W3"/>
          <w:sz w:val="22"/>
          <w:szCs w:val="22"/>
        </w:rPr>
      </w:pPr>
      <w:r w:rsidRPr="003D7C1D">
        <w:rPr>
          <w:rFonts w:eastAsia="ヒラギノ角ゴ Pro W3"/>
          <w:sz w:val="22"/>
          <w:szCs w:val="22"/>
        </w:rPr>
        <w:t>Betonlar projede belirtilen özelliklerde ve teknik şartnameye uygun olarak YÜKLENİCİ tarafından dökülecektir.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dökülecek yüzeyler ve kalıpların içerisi su birikintileri, çamur, talaş, yonga, şekerli maddeler, inşaat artıkları ve yabancı maddelerden temizlenmiş olacaktır.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Teknik şartlara uygun olarak hazırlanan beton derhal ve aralıksız olarak döküleceği yere taşınacaktır.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döküm zamanı doğru saptanacak, transmikserler 30 dakikadan fazla bekletilmeyecektir.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Hazır beton ayrışmaya izin vermeyecek şekilde taşınacaktır.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mutlaka vibrasyona tabi tutulacak ancak betonun vibratörle yürütülmesine ve ayrıştırılmasına izin verilmeyecektir.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Betonun varsa ankraj plakalarının ve köşelerin içine girmesi sağlanacaktır.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İş derzlerinde kontrollük tarafından onaylanacak aderans sağlayıcı kimyasal sürüldükten sonra beton dökülecektir.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dökümünden önce her hangi bir iş için bırakılacak rezervasyonlar kesiti daraltmayacak ve donatıyı eksiltmeyecektir.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Yağmurun şiddetli olduğu dönemlerde beton dökülmeyecek, sıcak havalarda ise, beton korunacaktır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Betonun serbest olarak 1,5 m’den yüksekten dökülmesi kesinlikle yasaktır.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Düzgün, kotunda bir satıh elde edilecek şekilde mastarlanacaktır.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periyodik zamanlarda kür tamamlanana kadar şartnamesine uygun olarak sulanacaktır. Bu durum mevsim koşullarına göre en az 5 günü kapsamaktadır.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yeter derecede prizi yapmadan ve kontrol tarafından muayene edilip onay verilmeden hiçbir iskele ve kalıp alınamaz.</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 xml:space="preserve">Kalıp sökümünden sonra betonda (+/-) 0,5 cm tolerans sınırı dışında kalan tesviye hataları boşluklar veya rezervasyon hataları, segrege yüzeyler temizlenecektir. </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Tabliye üzerine beton dökümü yapılırken anolar kullanılacağından toplam kat döşemesindeki kot farklılıkları +/- 1 cm’yi geçmeyecektir.</w:t>
      </w:r>
    </w:p>
    <w:p w:rsidR="00BF7D82" w:rsidRPr="003D7C1D" w:rsidRDefault="00BF7D82" w:rsidP="00BF7D82">
      <w:pPr>
        <w:numPr>
          <w:ilvl w:val="0"/>
          <w:numId w:val="3"/>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Betonda da kalıptaki gibi  +/- 5 mm sehim hataları ve +/- 10 mm tesviye hataları tolerans dâhilindedir.</w:t>
      </w:r>
    </w:p>
    <w:p w:rsidR="00BF7D82" w:rsidRPr="003D7C1D" w:rsidRDefault="00BF7D82" w:rsidP="00BF7D82">
      <w:pPr>
        <w:pStyle w:val="Balk21"/>
        <w:spacing w:before="160" w:after="100"/>
        <w:rPr>
          <w:rFonts w:ascii="Times New Roman" w:hAnsi="Times New Roman"/>
          <w:sz w:val="22"/>
          <w:szCs w:val="22"/>
        </w:rPr>
      </w:pPr>
      <w:r w:rsidRPr="003D7C1D">
        <w:rPr>
          <w:rFonts w:ascii="Times New Roman" w:hAnsi="Times New Roman"/>
          <w:sz w:val="22"/>
          <w:szCs w:val="22"/>
        </w:rPr>
        <w:lastRenderedPageBreak/>
        <w:t xml:space="preserve">4. GROBETON DÖKÜLMESİ </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00"/>
        <w:jc w:val="both"/>
        <w:rPr>
          <w:rFonts w:eastAsia="ヒラギノ角ゴ Pro W3"/>
          <w:sz w:val="22"/>
          <w:szCs w:val="22"/>
        </w:rPr>
      </w:pPr>
      <w:r w:rsidRPr="003D7C1D">
        <w:rPr>
          <w:rFonts w:eastAsia="ヒラギノ角ゴ Pro W3"/>
          <w:sz w:val="22"/>
          <w:szCs w:val="22"/>
        </w:rPr>
        <w:t>Binanın temel sisteminin altına grobeton (200 dozlu demirsiz beton) dökülerek mastarlanması işidir.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projede belirtilen özelliklerde ve teknik şartnameye uygun olarak YÜKLENİCİ tarafından dökülecektir.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döküm zamanı doğru saptanacak, transmikserler 30 dakikadan fazla bekletilmeyecektir.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Düzgün, kotunda bir satıh elde edilecek şekilde mastarlanacaktır.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gerektiği zamanlarda mevsim koşullarına bağlı olarak en az 3 gün süre ile sulanacak ve gerekli sıcaklık derecesinde korunacaktır.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 xml:space="preserve">Geniş yüzeyli satıhlarda beton dökümü yapılırken anolar kullanılacağından dökülen satıhta kot farklılıkları +/- 3 cm’yi geçmeyecektir. </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Dökülen beton yüzeyde +/- 10 mm tesviye hataları tolerans dahilindedir.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b/>
          <w:color w:val="000000"/>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color w:val="000000"/>
          <w:sz w:val="22"/>
          <w:szCs w:val="22"/>
        </w:rPr>
      </w:pPr>
      <w:r w:rsidRPr="003D7C1D">
        <w:rPr>
          <w:rFonts w:eastAsia="ヒラギノ角ゴ Pro W3"/>
          <w:color w:val="000000"/>
          <w:sz w:val="22"/>
          <w:szCs w:val="22"/>
        </w:rPr>
        <w:t>Gerekli miktarda hazır beton, Beton nakliye ve dökümünde kullanılacak mobil pompa, sabit pompa, beton kovası ve distrübitör, Beton perdahında ve taşınmasında kullanılan (mala, kürek, mastar vb.) malzemeler, Gerekli çap ve güçte, yeterli sayıda vibratör şişeleri ve konvertör, İşçilik, Her türlü yükleme-boşaltma ve yatay-düşey taşıma giderleri, Hava şartlarının gerektirdiği sürece kullanılacak priz geciktirici ve antifriz, Kontrol teşkilatınca talep edilecek akışkanlaştırıcı veya süper akışkanlaştırıcı fiyatlara dahildir.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4.1. GROBETON İMALATINDA DİKKAT EDİLECEK HUSUSLAR</w:t>
      </w:r>
    </w:p>
    <w:p w:rsidR="00BF7D82" w:rsidRPr="003D7C1D" w:rsidRDefault="00BF7D82" w:rsidP="00BF7D82">
      <w:pPr>
        <w:pStyle w:val="GvdeMetniGirintisi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sz w:val="22"/>
          <w:szCs w:val="22"/>
        </w:rPr>
      </w:pPr>
      <w:r w:rsidRPr="003D7C1D">
        <w:rPr>
          <w:sz w:val="22"/>
          <w:szCs w:val="22"/>
        </w:rPr>
        <w:t>Binanın temel sisteminin altında ve projede gösterilen yerlerde grobeton (200 dozlu demirsiz beton) dökülerek mastarlanması işidir.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projede belirtilen özelliklerde ve teknik şartnameye uygun olarak YÜKLENİCİ tarafından dökülecektir.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döküm zamanı doğru saptanacak, transmikserler 30 dakikadan fazla bekletilmeyecektir.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Düzgün, kotunda bir satıh elde edilecek şekilde mastarlanacaktır.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gerektiği zamanlarda mevsim koşullarına bağlı olarak en az 3 gün süre ile sulanacak ve gerekli sıcaklık derecesinde korunacaktır.</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 xml:space="preserve">Geniş yüzeyli satıhlarda beton dökümü yapılırken anolar kullanılacağından dökülen satıhta kot farklılıkları +/- 3 cm’yi geçmeyecektir. </w:t>
      </w:r>
    </w:p>
    <w:p w:rsidR="00BF7D82" w:rsidRPr="003D7C1D" w:rsidRDefault="00BF7D82" w:rsidP="00BF7D82">
      <w:pPr>
        <w:numPr>
          <w:ilvl w:val="0"/>
          <w:numId w:val="4"/>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Dökülen beton yüzeyde +/- 10 mm tesviye hataları tolerans dâhilindedir.</w:t>
      </w:r>
    </w:p>
    <w:p w:rsidR="00BF7D82" w:rsidRPr="003D7C1D" w:rsidRDefault="00BF7D82" w:rsidP="00BF7D82">
      <w:pPr>
        <w:pStyle w:val="Balk21"/>
        <w:spacing w:before="180" w:after="140"/>
        <w:rPr>
          <w:rFonts w:ascii="Times New Roman" w:hAnsi="Times New Roman"/>
          <w:sz w:val="22"/>
          <w:szCs w:val="22"/>
        </w:rPr>
      </w:pPr>
      <w:r w:rsidRPr="003D7C1D">
        <w:rPr>
          <w:rFonts w:ascii="Times New Roman" w:hAnsi="Times New Roman"/>
          <w:sz w:val="22"/>
          <w:szCs w:val="22"/>
        </w:rPr>
        <w:t xml:space="preserve">5. BRÜT BETON </w:t>
      </w:r>
    </w:p>
    <w:p w:rsidR="00BF7D82" w:rsidRPr="003D7C1D" w:rsidRDefault="00BF7D82" w:rsidP="00BF7D82">
      <w:pPr>
        <w:pStyle w:val="GvdeMetniGirintisi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sz w:val="22"/>
          <w:szCs w:val="22"/>
        </w:rPr>
      </w:pPr>
      <w:r w:rsidRPr="003D7C1D">
        <w:rPr>
          <w:sz w:val="22"/>
          <w:szCs w:val="22"/>
        </w:rPr>
        <w:t>Projeye göre belirtilen alanlarda ve RAL renginde brüt beton yapılması işidir.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Brüt beton doğal koşullara dayanıklı bir yapıya ve de herhangi bir sıva, kaplama vb. gereksinmeyen bir biçim ve yüzey düzgünlüğüne sahip bir beton demektir.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Agrega doğal ya da kırma olabilir. Ancak yeterince sağlam ve doğa koşullarına dayanıklı olmalı, içinde gereğinden ince, zararlı ve de organik maddeler bulunmamalıdır. Brüt beton ancak 1. ve 2. sınıf betonlarla yapılabilir. 1.sınıf betonlarda (B.300) dört çeşit: 2a sınıfında (B.250) üç çeşit ve 2b sınıfında (B.160) kum ve çakıl olarak iki çeşit gereç karıştırılarak kullanılır. Agreganın en büyük tane iriliği, elemanın dar kenarının 1/5’inden, donatı arasındaki en küçük açıklığının 2/3’ünden büyük olmamalıdır.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Agrega 1.sınıf betonlarda kesinlikle, diğerlerinde olanak varsa ağırlığına göre karıştırılır. Hacimle ölçüldüğünde ağırlıklar sık sık kontrol edilmelidir. Ayrışmaması için agrega uygun biçimde depo edilmelidir.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Karışıma giren su miktarı betonun dayanımında ve iyi bir çıplak beton yüzeyi sağlanmasında son derece önemlidir. Agreganın su emme durumu, nemliliği ve hava durumu ayrıca dikkate alınarak S/Ç oranı 1. sınıfta 0,45, 2a’da 0,50, 2b’de 0.60’ı aşmamalıdır.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Çökme plastik betonda 5-10 cm.yi, akıcı betonda 10-15 cm’yi geçmemelidir. Betonun dayanımı ile yüzey düzgünlüğü çoğu zaman birbirine zıt olgulardır. Uygun bir çıplak beton yüzeyi için akıcı beton gerekir. Bu ise suyu fazlalaştırmak yerine akışkanlaştırıcı katkılar ve de iyi bir vibrasyonla sağlanmalıdır.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lastRenderedPageBreak/>
        <w:t>Betonun imali ile döküldüğü an arasındaki süre 20 dakikayı, zorunlu durumlarda 30 dakikayı geçmemeli ve bu durumda ve de taşımada ayrışma olduğunda döküm yeri yanında yeniden karıştırılmalıdır. (2). Ancak priz yapmaya başlamış beton artık kullanılamaz, kullanmak için yeniden su, çimento katılamaz ve karıştırılamaz. (Betonlamaya başlamadan önce kalıp yüzeyi ve özellikle kolon ve perde dipleri iyice temizlenmeli ve kalıp yağı kullanılmıyorsa kalıp yüzeyleri ve de zemin iyice ıslatılmalıdır.).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 xml:space="preserve">Brüt betonun yüzey düzgünlüğü özenli bir kalıbın yanında özenli bir döküme ve sıkıştırmaya bağlıdır. Betonlar ortalama 30’ar cm.lik yatay tabakalar halinde (3) dökülüp, serilir. İki tabakanın dökümü arasındaki süre 60 dakikayı geçmememlidir. (4) Beton ayrışmasına neden olacak şekilde ve de 2m.den daha fazla yüksekten serbest olarak atılmamalıdır. (5). Yüksekten dökmek gerektiğinde boru yada oluk kullanılmalıdır. (betonlar kalıp düzeyine, ya da kalıpta belirtilen proje derzlerine kadar kesiksiz dökülmeli, eğik ve ayrışmış yüzeylere mahal bırakılmamalıdır. (Betonlar kalıp düzeyine, ya da kalıpta belirtilen proje derzlerine kadar kesiksiz dökülmeli, eğik ve ayrışmış yüzeylere mahal bırakılmamalıdır.) </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Brüt beton kolon ve perdelerde betonun kalıp içinde yükselme hızı maximum 2m/saat olmalıdır.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Betonlar kalıp ve yüzey vibratörlerinin yanında daha çok, 6.500-8.000 devirli (6) iç-daldırma-vibratörler ile sıkıştırılır. Uygun bir sıkışma için vibratör iğnesinin ortalama 50 cm. Ara ile (M2 için 4 defa) daldırılması yeterli olur. 45-90 dakika sonra tekrar sıkıştırılırsa dayanımı yükseltilebilir. Ancak bu ikinci sıkıştırmada priz başlamamış olmalıdır. (TS. 1247)</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(Vibratör ile beton yaymak doğru değildir. Vibratör dikine olarak kendi ağırlığı ile betonun içine bırakılıp içerde 15-20 saniye tutulduktan sonra yeri tekrar betonla dolacak şekilde yavaşça çekilmelidir. Dökümde ince ve özen gereken yerleri dışardan da tokmaklamalı; üst kısımlar dökülürken önceden dökülmüş yüzeylere sızacak çimento şerbeti bekletilmeden temizlenmelidir).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Kalıp alındıktan sonra yüzeyde görülecek 2 cm.ye kadar olan boşluklar bekletilmeden iyice ıslatılıp, aynı cins harçla ve demir mala ile bastırılarak tamir edilir. daha büyük ve derin boşlukların tamirleri kontrolün görmesinden sonra ve önereceği yöntemlerle yapılır. (Tamir yerlerinin, esas beton dökülürken aynı harçla hazırlanacak küplerle - deney küpleri parçaları olabilir, silinmesi renk farkının giderilmesinde yararlı olabilir).</w:t>
      </w:r>
    </w:p>
    <w:p w:rsidR="00BF7D82" w:rsidRPr="003D7C1D" w:rsidRDefault="00BF7D82" w:rsidP="00BF7D82">
      <w:pPr>
        <w:numPr>
          <w:ilvl w:val="0"/>
          <w:numId w:val="5"/>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Dökümü tamamlanan beton en az 7-8 gün süre ile sarsılmamamlı ve yüklenmemelidir. Aynı süre sık sık sulanmalı, sürekli ıslatılan çuval, hasır vb. ile direkt güneş ve kuvvetli rüzgarın neden olacağı kuruma ve yüzey çatlamaları önlenmeli; dondan ve ilk günün yağmurundan korunmalıdır. (Kimyasal yüzey koruyucuları kullanılırsa çuval, sulama vb. önlemlere gerek kalmaz. Sertleşmiş çıplak beton yüzeylerinin silikon, co-polimer vb. esaslı saydam maddeler ya da beton rengi boyalarla korunmaları yararlı olur</w:t>
      </w:r>
      <w:r w:rsidRPr="003D7C1D">
        <w:rPr>
          <w:rFonts w:eastAsia="ヒラギノ角ゴ Pro W3"/>
          <w:color w:val="363636"/>
          <w:sz w:val="22"/>
          <w:szCs w:val="22"/>
        </w:rPr>
        <w:t>).</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b/>
          <w:color w:val="000000"/>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b/>
          <w:sz w:val="22"/>
          <w:szCs w:val="22"/>
        </w:rPr>
        <w:t>6. KALIP İŞLERİ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 xml:space="preserve">Çıplak beton betonarme kalıbı yapım işleri için 21 mm kalınlığında plywood (VEYA MUADİLİ) film kaplı suni tahtalarla betonun suyunu sızdırmayacak şekildi kalıp yüzeyi teşkili, betona gelecek yüzeyin yağlanması, dakikada 8000-12000 devirli vibratöre dayanacak şekilde takviye edilmesi, kalıbın sökülmesi, tekrar kullanılmak üzere kalıp yüzeyinin temizlenmesi işlerini kapsar. Plywood ek ve altlarına sızdırmazlık için gerekli PVC aksesuarları kullanılacaktır. Döşeme kalıplarında destek olarak ahşap kullanılmayacak, teleskopik metal ayaklar kullanılacaktır. Bu dikmeler belirli seviyeden yatayda birbirlerine bağlanacaktır. Kolon – perde kalıplarının şakülünden kaçmaması için gerekli takviyesi yapılacaktır. </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sz w:val="22"/>
          <w:szCs w:val="22"/>
        </w:rPr>
      </w:pPr>
      <w:r w:rsidRPr="003D7C1D">
        <w:rPr>
          <w:rFonts w:eastAsia="ヒラギノ角ゴ Pro W3"/>
          <w:b/>
          <w:sz w:val="22"/>
          <w:szCs w:val="22"/>
        </w:rPr>
        <w:t>6.1. GENEL</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 xml:space="preserve">Yüklenici beton dökümü için lüzumlu bütün kalıp işleri, iskele, kuşak, payanda desteği ile beraber temin edip kuracaktır. Kalıp malzemeleri olarak aşağıda belirtilen kalıp malzemeleri kullanacaktır. Kalıpların mükerrer kullanımı İdare onayı ile olacak ve kalıp yüzeyleri her zaman düzgün ve bakımlı olacaktır. İdare izni olmaksızın hiç bir kalıp sökülmeyecektir. Kalıplar beton şerbetinin dışarı sızmasını önleyecek şekilde imal edilecektir. Dikme olarak çelik teleskopik borular dikmeler kullanılacaktır. Yerleştirilen kalıplar betonun dökülmesine, vibratör ile sıkıştırılmasına ve hava etkilerine karşı koyacak şekilde, sağlam, yeterli mesnetlere sahip, kuşaklanmış ve bağlanmış olacaklardır. İstikamet ve kot toleransı (+,-) 3 mm geçemeyecek, kirişlerin altlarına her metre için 2 mm ters sehim verilecektir. İdare onayı almadan kalıpları tutmak için beton içine herhangi bir bağlantı, </w:t>
      </w:r>
      <w:r w:rsidRPr="003D7C1D">
        <w:rPr>
          <w:rFonts w:eastAsia="ヒラギノ角ゴ Pro W3"/>
          <w:color w:val="000000"/>
          <w:sz w:val="22"/>
          <w:szCs w:val="22"/>
        </w:rPr>
        <w:lastRenderedPageBreak/>
        <w:t>civata veya sair tertibat konulmayacaktır. Kalıp destekleri veya benzerleri, beton yüzlerinde meydana gelmiş delikler, hazır tamir harçları ile doldurulacaktır. Beton ile temas eden kalıp yüzeylerinde yapışık yabancı madde, çıkık çivi ile çatlaklar ve diğer kusurlar bulunmayacaktır. Kalıp yüzeyleri betonun yapışmasını önlemek için, leke bırakmayan uygun bir kalıp yağı ile yağlanacaktır. Yağlı kalıp yüzeyi ile demirin teması önlenecektir.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b/>
          <w:color w:val="000000"/>
          <w:sz w:val="22"/>
          <w:szCs w:val="22"/>
        </w:rPr>
      </w:pPr>
      <w:r w:rsidRPr="003D7C1D">
        <w:rPr>
          <w:rFonts w:eastAsia="ヒラギノ角ゴ Pro W3"/>
          <w:b/>
          <w:color w:val="000000"/>
          <w:sz w:val="22"/>
          <w:szCs w:val="22"/>
        </w:rPr>
        <w:t>6.1.1. KALIPLARIN SÖKÜLMESİ</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80"/>
        <w:jc w:val="both"/>
        <w:rPr>
          <w:rFonts w:eastAsia="ヒラギノ角ゴ Pro W3"/>
          <w:color w:val="000000"/>
          <w:sz w:val="22"/>
          <w:szCs w:val="22"/>
        </w:rPr>
      </w:pPr>
      <w:r w:rsidRPr="003D7C1D">
        <w:rPr>
          <w:rFonts w:eastAsia="ヒラギノ角ゴ Pro W3"/>
          <w:color w:val="000000"/>
          <w:sz w:val="22"/>
          <w:szCs w:val="22"/>
        </w:rPr>
        <w:t>Kalıplar betona zarar vermeden sökülecek şekilde dizayn edilecek, beton dökülmesi ile kalıpların sökülmesi arasına geçen süre idarenin talimatına göre ayarlanacak bu süre hiçbir zaman aşağıda belirtilen sürelerden az olmayacaktır. Minimum kalıp sökme süreleri: Kolon, duvar ve kirişler için düşey kalıplar 4 gün, 10 m ’ye kadar açıklıklı döşeme kalıpları 14 gün (gerekli destek bırakıldıktan sonra) 10m’den fazla açıklıklı döşeme kalıpları 21 gün (gerekli destek bırakıldıktan sonra) Kiriş kalıpları 21 gün</w:t>
      </w:r>
    </w:p>
    <w:p w:rsidR="00BF7D82" w:rsidRPr="003D7C1D" w:rsidRDefault="00BF7D82" w:rsidP="00BF7D82">
      <w:pPr>
        <w:pStyle w:val="Balk1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40"/>
        <w:jc w:val="both"/>
        <w:rPr>
          <w:rFonts w:ascii="Times New Roman" w:hAnsi="Times New Roman"/>
          <w:szCs w:val="22"/>
        </w:rPr>
      </w:pPr>
      <w:r w:rsidRPr="003D7C1D">
        <w:rPr>
          <w:rFonts w:ascii="Times New Roman" w:hAnsi="Times New Roman"/>
          <w:b/>
          <w:szCs w:val="22"/>
          <w:u w:val="none"/>
        </w:rPr>
        <w:t>6.2. PLYWOOD KALIP YAPIMI</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Endüstriyel kalıp üreten ve satan YÜKLENİCİ firmanın yurt içinde ve yurt dışında tanınmış referansları bulunmalıdır.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Endüstriyel kalıp dizaynı ancak ve ancak proje bazında yapılabilir. Bununla beraber kalıp teklifi parça bazında hazırlanmalıdır. Bunun dışındaki çözümler kabul edilmeyecektir.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Kalıbın ilk kurulması ve kullanılması sırasında YÜKLENİCİ tarafından şantiyede mutlaka bir süpervizör bulundurulmalıdır. Bunun yanı sıra bu süpervizör hizmeti şantiyenin her aşamasında bulunmalıdır. Kalıplara ait montaj, demontaj projelerini ve devir planlarını kalıplar kullanılmadan önce sahaya ulaştırmalıdır.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Kalıpta kullanılacak her türlü parçanın ve kalıp sistemlerinin DIN ve/veya EURONORME uygun olması şarttır.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İŞVEREN tarafından belirlenen referans kotlarına ve projeye göre kalıp şakülünde ve terazisinde YÜKLENİCİ tarafından kurularak takviyeleri yapılacaktır.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Kalıp yüzeyleri montajdan önce her defasında temizlenip yağlanarak korunacaktır. Kalıp iç yüzeyinde kullanılacak kalıp yağı malzemesi için İŞVEREN’in onayı alınmalıdır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 xml:space="preserve">Kalıpların, uygun düzgünlükte olması, betona temas edecek yüzeyinin, çarpılma ve büzülme etkilerine maruz kalmasını önlemek amacıyla nemli tutulması sağlanmalıdır. </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Kalıpta kullanılması istenen fuga ve pah çatıları proje esas alınarak yapılacaktır.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Brüt beton olması istenen yüzeylerde uygulanacak kalıpların köşelerine pah çıtası konacaktır. (2,5 cm x 2,5 cm)</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Perde betonlar 50x100 cm’lik klasik kalıplar ile dökülmeyecek, bu işler için, düz yüzeyli perde kalıbı kullanılarak sıvaya gerek duyulmayacak çok düzgün bir beton yüzey elde edilecektir.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Kalıp kurulması için iş iskelesi gerekiyorsa, malzemesi de dahil olmak üzere, iskele YÜKLENİCİ tarafından kurulacak ve sökülecektir.</w:t>
      </w:r>
    </w:p>
    <w:p w:rsidR="00BF7D82" w:rsidRPr="003D7C1D" w:rsidRDefault="00BF7D82" w:rsidP="00BF7D82">
      <w:pPr>
        <w:pStyle w:val="Altbilgi1"/>
        <w:numPr>
          <w:ilvl w:val="0"/>
          <w:numId w:val="6"/>
        </w:numPr>
        <w:tabs>
          <w:tab w:val="clear" w:pos="4153"/>
          <w:tab w:val="clear" w:pos="8306"/>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sz w:val="22"/>
          <w:szCs w:val="22"/>
          <w:lang w:val="tr-TR"/>
        </w:rPr>
      </w:pPr>
      <w:r w:rsidRPr="003D7C1D">
        <w:rPr>
          <w:sz w:val="22"/>
          <w:szCs w:val="22"/>
          <w:lang w:val="tr-TR"/>
        </w:rPr>
        <w:t xml:space="preserve">Toleranslar yatayda ve düşeyde toplam boyun 0.005’ini geçmeyecektir. </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Beton dökülmeden önce, kalıp yapımının ardından yapım yeri temizlenerek kabule hazır hale getirilecek ve İŞVEREN’in onaylamasından sonra iş tamamlanmış olacaktır.</w:t>
      </w:r>
    </w:p>
    <w:p w:rsidR="00BF7D82" w:rsidRPr="003D7C1D" w:rsidRDefault="00BF7D82" w:rsidP="00BF7D82">
      <w:pPr>
        <w:numPr>
          <w:ilvl w:val="0"/>
          <w:numId w:val="6"/>
        </w:num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hanging="360"/>
        <w:jc w:val="both"/>
        <w:rPr>
          <w:rFonts w:eastAsia="ヒラギノ角ゴ Pro W3"/>
          <w:sz w:val="22"/>
          <w:szCs w:val="22"/>
        </w:rPr>
      </w:pPr>
      <w:r w:rsidRPr="003D7C1D">
        <w:rPr>
          <w:rFonts w:eastAsia="ヒラギノ角ゴ Pro W3"/>
          <w:sz w:val="22"/>
          <w:szCs w:val="22"/>
        </w:rPr>
        <w:t>Her türlü zaiyat yükleniciye aittir.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b/>
          <w:color w:val="000000"/>
          <w:sz w:val="22"/>
          <w:szCs w:val="22"/>
        </w:rPr>
      </w:pP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color w:val="000000"/>
          <w:sz w:val="22"/>
          <w:szCs w:val="22"/>
        </w:rPr>
      </w:pPr>
      <w:r w:rsidRPr="003D7C1D">
        <w:rPr>
          <w:rFonts w:eastAsia="ヒラギノ角ゴ Pro W3"/>
          <w:color w:val="000000"/>
          <w:sz w:val="22"/>
          <w:szCs w:val="22"/>
        </w:rPr>
        <w:t>Kalıp ve takviye malzemeleri, kalıp yağı, plastik konik ve saplamalar, plastik pah ve fuga çıtaları, çivi, spatula vb. gerekli malzemeler, İşin yapımıyla ilgili gerekli tüm alet ve ekipmanlar, Şantiye içi her türlü yatay ve düşey taşımalar, malzemelerin nakli, İşçilik vb. fiyatlara dahildir.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b/>
          <w:color w:val="000000"/>
          <w:sz w:val="22"/>
          <w:szCs w:val="22"/>
        </w:rPr>
      </w:pPr>
    </w:p>
    <w:p w:rsidR="00BF7D82" w:rsidRPr="003D7C1D" w:rsidRDefault="00BF7D82" w:rsidP="00BF7D82">
      <w:pPr>
        <w:pStyle w:val="Balk1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New Roman" w:hAnsi="Times New Roman"/>
          <w:b/>
          <w:szCs w:val="22"/>
          <w:u w:val="none"/>
        </w:rPr>
      </w:pPr>
      <w:r w:rsidRPr="003D7C1D">
        <w:rPr>
          <w:rFonts w:ascii="Times New Roman" w:hAnsi="Times New Roman"/>
          <w:b/>
          <w:szCs w:val="22"/>
          <w:u w:val="none"/>
        </w:rPr>
        <w:t xml:space="preserve">6.3. GROBETON KALIBI </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eastAsia="ヒラギノ角ゴ Pro W3"/>
          <w:color w:val="000000"/>
          <w:sz w:val="22"/>
          <w:szCs w:val="22"/>
        </w:rPr>
      </w:pPr>
      <w:r w:rsidRPr="003D7C1D">
        <w:rPr>
          <w:rFonts w:eastAsia="ヒラギノ角ゴ Pro W3"/>
          <w:color w:val="000000"/>
          <w:sz w:val="22"/>
          <w:szCs w:val="22"/>
        </w:rPr>
        <w:t>Grobeton dökülecek alanda önce ip iskelesi hazırlanacaktır. Daha sonra ip iskelesi yardımıyla grobeton kalıbının yeri işaretlenecektir. Kalıbın açılmasını önlemek amacıyla 15 cm aralıklarla kalıp kazık çakılarak takviye edilmeli, ayrıca beton kalınlığına uygun mastarlıklar yerleştirilmelidir.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60" w:after="100"/>
        <w:jc w:val="both"/>
        <w:rPr>
          <w:rFonts w:eastAsia="ヒラギノ角ゴ Pro W3"/>
          <w:b/>
          <w:sz w:val="22"/>
          <w:szCs w:val="22"/>
        </w:rPr>
      </w:pPr>
      <w:r w:rsidRPr="003D7C1D">
        <w:rPr>
          <w:rFonts w:eastAsia="ヒラギノ角ゴ Pro W3"/>
          <w:b/>
          <w:sz w:val="22"/>
          <w:szCs w:val="22"/>
        </w:rPr>
        <w:t>7. BETONARME DEMİRİ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80" w:after="80"/>
        <w:rPr>
          <w:sz w:val="22"/>
          <w:szCs w:val="22"/>
        </w:rPr>
      </w:pPr>
      <w:r w:rsidRPr="003D7C1D">
        <w:rPr>
          <w:sz w:val="22"/>
          <w:szCs w:val="22"/>
        </w:rPr>
        <w:t xml:space="preserve">Kullanılacak demir sınıfı projelerde ve şartnamelerde belirtilmiştir. Nervürlü olarak kullanılacak demirler, projede belirtilen demir büküm detayına uygun olarak uygulanacaktır. Pas payı için mutlaka </w:t>
      </w:r>
      <w:r w:rsidRPr="003D7C1D">
        <w:rPr>
          <w:sz w:val="22"/>
          <w:szCs w:val="22"/>
        </w:rPr>
        <w:lastRenderedPageBreak/>
        <w:t xml:space="preserve">pas payı aksesuarları kullanılacak, pas payı kalınlıkları temellerde 5 cm, kolon ve perdelerde 2,5 cm ve döşemelerde 1,5 cm olarak kullanılacaktır. Döşeme betonu üzerinde bırakılacak filiz boyu min 50Ø olarak belirlenir ve bu sınırın altındaki boylarda filiz bırakılamaz. Kolon – kiriş birleşimlerinde etriyeler kesintisiz olarak devam ettirilir. Kolon – kiriş etriye sarınımların da gerekli bölgelerde etriye sıklaştırması var ise projesine uygun olarak yapılır. Temel betonunda asansör çukuru için bırakılacak menhol yerleri için projede belirlenen detaylara uygun donatı detayları uygulanır. Demir üzerinde özellikle kalıp yağı, pas gibi maddeler olmayacak varsa temizlenecektir. Çelik hasır uygulamalarında bindirmeler %10 ya da 2 göz olarak yapılacak olup, çelik hasıraltına detayına uygun yükseklikte sehpa uygulaması yapılacaktır.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80" w:after="80"/>
        <w:rPr>
          <w:b/>
          <w:sz w:val="22"/>
          <w:szCs w:val="22"/>
        </w:rPr>
      </w:pPr>
      <w:r w:rsidRPr="003D7C1D">
        <w:rPr>
          <w:b/>
          <w:sz w:val="22"/>
          <w:szCs w:val="22"/>
        </w:rPr>
        <w:t>7.1. GENEL</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80" w:after="80"/>
        <w:jc w:val="both"/>
        <w:rPr>
          <w:rFonts w:eastAsia="ヒラギノ角ゴ Pro W3"/>
          <w:color w:val="000000"/>
          <w:sz w:val="22"/>
          <w:szCs w:val="22"/>
        </w:rPr>
      </w:pPr>
      <w:r w:rsidRPr="003D7C1D">
        <w:rPr>
          <w:rFonts w:eastAsia="ヒラギノ角ゴ Pro W3"/>
          <w:color w:val="000000"/>
          <w:sz w:val="22"/>
          <w:szCs w:val="22"/>
        </w:rPr>
        <w:t>Betonarme demiri ilgili Türk Standartlarına (TS 708 ve TS4559) uygun olacaktır. Kullanılacak demir S420(BÇ III) kalitesine haiz olacaktır. Her nevi teçhizat toprağa değmeyecek şekilde depo edilecek, çelik, yağ, gres, kir ve boyadan muhafaza edilecek, paslanmayı önlemek için su, nem ve tozdan korunacaktır. Muhtemel oluşabilecek pas ve kirler demir yerleştirilmeden önce mutlak suretle temizlenecektir.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b/>
          <w:sz w:val="22"/>
          <w:szCs w:val="22"/>
        </w:rPr>
        <w:t>Demir Malzeme Genellikle Üç Sınıfta Toplanır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w:t>
      </w:r>
      <w:r w:rsidRPr="003D7C1D">
        <w:rPr>
          <w:b/>
          <w:sz w:val="22"/>
          <w:szCs w:val="22"/>
        </w:rPr>
        <w:tab/>
      </w:r>
      <w:r w:rsidRPr="003D7C1D">
        <w:rPr>
          <w:sz w:val="22"/>
          <w:szCs w:val="22"/>
        </w:rPr>
        <w:t>Demir</w:t>
      </w:r>
      <w:r w:rsidRPr="003D7C1D">
        <w:rPr>
          <w:sz w:val="22"/>
          <w:szCs w:val="22"/>
        </w:rPr>
        <w:tab/>
        <w:t>: Karbon oranı ağırlığına göre (0-0.002) 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b)</w:t>
      </w:r>
      <w:r w:rsidRPr="003D7C1D">
        <w:rPr>
          <w:b/>
          <w:sz w:val="22"/>
          <w:szCs w:val="22"/>
        </w:rPr>
        <w:tab/>
      </w:r>
      <w:r w:rsidRPr="003D7C1D">
        <w:rPr>
          <w:sz w:val="22"/>
          <w:szCs w:val="22"/>
        </w:rPr>
        <w:t>Çelik</w:t>
      </w:r>
      <w:r w:rsidRPr="003D7C1D">
        <w:rPr>
          <w:sz w:val="22"/>
          <w:szCs w:val="22"/>
        </w:rPr>
        <w:tab/>
        <w:t>: Karbon oranı ağırlığına göre (0.002-0.017) 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c)</w:t>
      </w:r>
      <w:r w:rsidRPr="003D7C1D">
        <w:rPr>
          <w:b/>
          <w:sz w:val="22"/>
          <w:szCs w:val="22"/>
        </w:rPr>
        <w:tab/>
      </w:r>
      <w:r w:rsidRPr="003D7C1D">
        <w:rPr>
          <w:sz w:val="22"/>
          <w:szCs w:val="22"/>
        </w:rPr>
        <w:t>Font</w:t>
      </w:r>
      <w:r w:rsidRPr="003D7C1D">
        <w:rPr>
          <w:sz w:val="22"/>
          <w:szCs w:val="22"/>
        </w:rPr>
        <w:tab/>
        <w:t>: Karbon oranı ağırlığına göre (0.017-0.050) 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Demir</w:t>
      </w:r>
      <w:r w:rsidRPr="003D7C1D">
        <w:rPr>
          <w:sz w:val="22"/>
          <w:szCs w:val="22"/>
        </w:rPr>
        <w:tab/>
        <w:t>: Özgül ağırlığı 7.85 gr /cm³ dir. Yumuşak, dövme demir (anizotrop) dökme demir (izolop) olarak üç çeşittir.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Çelik :</w:t>
      </w:r>
      <w:r w:rsidRPr="003D7C1D">
        <w:rPr>
          <w:b/>
          <w:sz w:val="22"/>
          <w:szCs w:val="22"/>
        </w:rPr>
        <w:tab/>
      </w:r>
      <w:r w:rsidRPr="003D7C1D">
        <w:rPr>
          <w:sz w:val="22"/>
          <w:szCs w:val="22"/>
        </w:rPr>
        <w:t>İçinde manganez, silisyum, fosfor ve kükürtten ibaret yabancı madde miktarı 0.01 den az bulunan demir-karbon alaşımına adi çelik denir. Bunlar, yumuşak çelik, orta sertlikte çelik ve sert çelik olmak üzere üç sınıfa ayrılır.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Yumuşak çelikler :</w:t>
      </w:r>
      <w:r w:rsidRPr="003D7C1D">
        <w:rPr>
          <w:sz w:val="22"/>
          <w:szCs w:val="22"/>
        </w:rPr>
        <w:t>Şekillerine ve kullanıldıkları yerlere göre ayrıca; muhtelif kesitli çubuk çelikler; betonarme çelikleri, profiller, saç levhalar olarak da isimlendirilirler.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Özel çelik :</w:t>
      </w:r>
      <w:r w:rsidRPr="003D7C1D">
        <w:rPr>
          <w:sz w:val="22"/>
          <w:szCs w:val="22"/>
        </w:rPr>
        <w:t>Yumuşak çeliklere muhtelif oranda nikel, magnezyum, silisyum, Tungsten, Krom v.s. ilâvesi ile elde edilen çeliklere özel çelik olarak sınıflandırılırlar.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b/>
          <w:sz w:val="22"/>
          <w:szCs w:val="22"/>
        </w:rPr>
      </w:pPr>
      <w:r w:rsidRPr="003D7C1D">
        <w:rPr>
          <w:b/>
          <w:sz w:val="22"/>
          <w:szCs w:val="22"/>
        </w:rPr>
        <w:t>7.2. BETONARME DEMİRLERİ: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Betonarmede kullanılan çubuk demirler düz ve nervürlü çubuklar olacaktır. Soğukta helezoni olarak bükülmüş çubuklar betonarme köprülerde kullanılmaz. Düz ve nervürlü çubuklar yumuşak çelik, orta sertlikte çelik ve sert çelik olmak üzere üç muhtelif sertlikte olacaktır.</w:t>
      </w:r>
    </w:p>
    <w:p w:rsidR="00BD394B" w:rsidRPr="003D7C1D" w:rsidRDefault="00BF7D82" w:rsidP="00E5557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Proje ve özel teknik şartnamede ve yahut keşif özetinde hangi sertlikte çelik kullanılacağı belirtilecektir. Bir şey belirtilmediği hallerde yumuşak çelik kullanılacaktır. 20 mm.den kalın çubuk demirlerde her 1 mm. artış için en az uzama yüzdesi değerinden 0.25 ve 10 mm. den ince çubuk demirlerde her 1 mm. azalış için en az uzama yüzdesi değerinden 10 mm. den ince çubuk demirlerde her 1 mm. azalış için en az uzama yüzdesi de</w:t>
      </w:r>
      <w:r w:rsidR="00E55572">
        <w:rPr>
          <w:sz w:val="22"/>
          <w:szCs w:val="22"/>
        </w:rPr>
        <w:t>ğerinden 10,055 çıkarılacaktır.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b/>
          <w:sz w:val="22"/>
          <w:szCs w:val="22"/>
        </w:rPr>
        <w:t>ÇeliklerinÖZELLİKLERİ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noProof/>
          <w:sz w:val="22"/>
          <w:szCs w:val="22"/>
        </w:rPr>
        <w:drawing>
          <wp:inline distT="0" distB="0" distL="0" distR="0">
            <wp:extent cx="5372100" cy="1371600"/>
            <wp:effectExtent l="1905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372100" cy="1371600"/>
                    </a:xfrm>
                    <a:prstGeom prst="rect">
                      <a:avLst/>
                    </a:prstGeom>
                    <a:noFill/>
                    <a:ln w="9525" cap="flat">
                      <a:noFill/>
                      <a:miter lim="800000"/>
                      <a:headEnd/>
                      <a:tailEnd/>
                    </a:ln>
                  </pic:spPr>
                </pic:pic>
              </a:graphicData>
            </a:graphic>
          </wp:inline>
        </w:drawing>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lastRenderedPageBreak/>
        <w:t>İdare isterse işyerine getirilen aynı çaptaki betonarme demirlerinin her partisi, ya da her 10 tonu için bir çekme bir de kıvırma deneyi yapılacaktır. Eğer bir partide gelen demirlerin çapları farklı ise, en kalın ve, en ince malzemeden örnekler alınarak, her ikisinden de birer çekme ve birer kıvırma deneyi yapılacaktır. Örnek üzerine bir yerde hadde varsa bu örnek kullanılmayacaktır. Örnekteki uzama miktarı yukarıda belirtilen minimum limitten az ise ya da çekme sırasında çubuk ortadaki 1 /3 noktalarının dışındaki bir noktada kopmuş ise deney yeniden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b/>
          <w:sz w:val="22"/>
          <w:szCs w:val="22"/>
        </w:rPr>
        <w:t>Demirlerin Kesilmesi ve Kıvrılması:</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Betonarme demiri projede gösterildiği şekilde bükülecek ve bükme işi kesin olarak demirler ısıtılmadan yapılacaktır. Etriyeler, kendi çaplarının en az iki katı kalınlıkta bir çubuk etrafına sarılmak suretiyle bükülecektir. Diğer betonarme demirleri kendi çaplarının en az 2,5 katı kalınlık etrafında kıvrılacaktır. İmal edilen kolon döşeme gibi aksamın demirleri gruplanarak bağlanmış (Poz No: Yazılı) etiketler takılır.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Yumuşak demirlerde, çekme demirlerinin uçlarında demir çapının 2,5 katı, daha sert olanlarında en az 5 katı serbest çapta yarım daire şeklinde bir kroşe teşkil edilecektir. Kolon boy demirlerinde aderans boyu verilmek şartı ile kroşe yapılmasından sarfınazar edilebilir.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Yerine koyma ve bağlama : Betonarme demirleri, projede gösterilen yerlerine ve gösterildiği şekilde yerleştirilecek, beton dökümü ve betonun prizi esnasında yerinden oynamayacak şekilde iyice bağlanmış olacaktır. Yerine konulmuş olan demir kirden, zararlı pastan, boya, yağ ve sair yabancı maddelerden ari olacaktır. Betonarme demirlerinin aralıkları her iki istikamette de 30 cm. den fazla olduğu zaman demir çubuklar birbirlerini kestiği her noktada bağlanmış olacaktır. Aralık 30 cm. den az olduğu takdirde bağlama bir atlayarak yapılabilir.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Demirlerin kalıp yüzüne olan mesafesi bloklar, askılar ve sair uygun araçlarla temin edilecektir. Demirlerin kalıba değmesini önleyen bloklar idarece kabul edilecek şekil ve boyutlarda çimento harcından yapılmış bloklar ya da madeni mesnetlerden olabilir. Madeni mesnetler beton dış sathına çıktığından bunların galvanizli olması şarttır. Demirlerin birbiri üzerine muhtelif sıralar teşkil ettiği yerlerde, beton bloklar ya da bu işi görecek sair araçlarla, demir sıraları projelerde gösterilen ölçülere uygun şekilde birbirlerinden ayrı tutulacaktır.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Demirin kalıba değmesini önlemek ve demir sıralarını birbirinden ayırmak maksadıyla çakıl tanesi kırmataş, tuğla parçası, madeni boru parçası, ahşap blok kesinlikle kullanılmayacaktır.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Demir projede gösterildiği şekilde düzenli aralıklarla yerlerine yerleştirilmiş bulunacaktır.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Ancak yan yana iki demir arasındaki serbest açıklık kullanılan en büyük çaptaki demir çapından en az 2 cm. den küçük olmayacaktır.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Demir, yerine yerleştirildikten ve bağlandıktan sonra kontrol mühendisi tarafından muayene ve kabul edildikten sonra dökülmeye başlanacaktır.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Ekler - I:</w:t>
      </w:r>
      <w:r w:rsidRPr="003D7C1D">
        <w:rPr>
          <w:sz w:val="22"/>
          <w:szCs w:val="22"/>
        </w:rPr>
        <w:t xml:space="preserve"> Çekme donatıları mümkün olduğu kadar eklenmemelidir. Kiriş, tablalı kirişlerle çekme elemanların kesitinde aderans boyu içinde birden fazla ekli donatı çubuğu bulunmamalıdır.( Bir ekli donatı çubuğu bulunabilir.) Bu sağlanabiliyorsa bir kesitte mevcut donatı çubuklarının her beş adedinden yalnız birinin eklenmesine müsaade edilebilir. Ekler şaşırtmalı ve mümkün olduğu kadar az etki alan noktalarda düzenlenmelidir. Aynı kesitte yapılacak birden fazla donatı ekleri mümkün olduğu kadar birbirinden uzak yerlerdeki demirlerde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Ekler - II:</w:t>
      </w:r>
      <w:r w:rsidRPr="003D7C1D">
        <w:rPr>
          <w:sz w:val="22"/>
          <w:szCs w:val="22"/>
        </w:rPr>
        <w:t xml:space="preserve"> Bindirmeli manşonla veya elektrik kaynağı ile ,yapılabilir. Manşon veya kaynak i!e alacak ek yerlerinin intibaklarına dikkat edilecek, manşonla eklenecek demir uçlarının usulüne uygun şekilde yapılması, göbek kesitinin, demir kesiti altına düşmemesine ve birbirlerine intibaklarına dikkat edilecektir. Özel betonarme çeliklerinde manşon kullanılmaz. Bindirme suretiyle yapılan eklerde, demirlerin uçları kroşeli olmalıdır. Bindirme boyu kroşeler hesaba katılmadan en az demir çapının 40 misli olacaktır. Önemli inşaatta bu boy formülüne göre olacaktır. Askı çubukları tironlar gibi çekme elemanlarında demir ekleri bindirme sureti ile yapılamaz. Çekmeye maruz hazne cidarlarında ise, aynı hizaya gelmemek üzere, şaşırtmaca kondukları takdirde, bindirme ekler ancak özel izine bağlıdır.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lastRenderedPageBreak/>
        <w:t>Projedekinden başka çapta demir kullanma gerektiğinde yeni konulacak demirlerin bir kesitteki toplam alanı projede bu kesitte gösterilen demir alanından kesinlikle az olmaz.</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Projesinde gösterildiği veya idarenin yazılı muvafakatı ile yalnız elektrikle kaynak yapılacaktır. Ancak kaynakla yapılan eklerde tekniğine uyulacaktır. Gerektiğinde laboratuvarlarda yapılan deneyler müspet sonuç verdiğinde seri halinde kaynakla ek yapılmasına müsaade olunacaktır.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b/>
          <w:sz w:val="22"/>
          <w:szCs w:val="22"/>
        </w:rPr>
      </w:pPr>
      <w:r w:rsidRPr="003D7C1D">
        <w:rPr>
          <w:b/>
          <w:sz w:val="22"/>
          <w:szCs w:val="22"/>
        </w:rPr>
        <w:t xml:space="preserve">7.3. PROFİLLİ DEMİRLER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Kazık, üst yapı, çatı, kapı, pencere, korkuluk, kazık dilâtasyon, perçin ve sair müteferrik madeni aksamda kullanılacak her türlü profilli demirlerle levha ve lamaların.</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Çekme Özellikleri: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Çekme kopma gerilmesi...….………4200 5000 kg/cm²</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Akma Sınırı (En az) ....……………...2320 kg/cm²</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20 cm. lik çubuğun kopma halinde uzama yüzdesi (En az) 105500</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Çekme kopma gerilmesi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lang w:val="en-US"/>
        </w:rPr>
      </w:pPr>
      <w:r w:rsidRPr="003D7C1D">
        <w:rPr>
          <w:sz w:val="22"/>
          <w:szCs w:val="22"/>
        </w:rPr>
        <w:t>5 cm.'lik çubuğun kopma halinde yüzdesi (Min) ........... 22</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Perçin :</w:t>
      </w:r>
      <w:r w:rsidRPr="003D7C1D">
        <w:rPr>
          <w:sz w:val="22"/>
          <w:szCs w:val="22"/>
        </w:rPr>
        <w:t xml:space="preserve"> Çekme gerilmesi 3600-4300 kg/cm², akma sınırı 2000 Kg/cm² olacaktır. 22 cm.'lik çubuğun kopma halinde uzama yerleri en az 105500 / Çekme, kopma, gerilme olacaktır. Örnek kendi etrafında birbirine değecek şekilde 180º kıvrıldığı takdirde dış yüzünde hiçbir çatlak olmayacaktır.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Perçin delikleri proje boyutlarına göre matkap ile açılacaktır. 20 mm.'ye kadar olan deliklerde matkap yerine zımba da kullanılabilir. Zımba kullanılırsa bunun dış ve iç çapları arasında 1 mm. den fazla fark bulunamaz. Üst üste gelen levhalarda yapılan bir düğüm noktasında projede gösterilenlerden 2 mm. daha küçük bir mil zorlamadan geçirilmelidir. Bu şekilde açılan delikler mekanik ve helezon dişli bir rayba ile aynı hizaya getirilebilir. Bu deliklerden 0.5 mm. den fazla şaşkın olan bu levha değiştirilir.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Aksi zikredilmediği takdirde kafes ve dolu gövdeli kirişler işçiliği atölyede yapılacaktır. Delik açılması bittikten sonra her kiriş atölyede cıvata ile monte edilip ters sehim ve işçilik bakımından uygun olan parçaya poz numarası verildikten sonra iş yerine nakledilecektir. Özel hallerde ve projede zikredilen kirişlerin enlemlerin ve rüzgar bağlantılarının tamamının montajı şantiyede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Perçinler otomatik çekiçle yapılacak ve havalı dayama kullanılacaktır. Özel yerlerde mekanik dayama da kullanılabilir.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Perçin çapları, perçin soğuk iken delik çapından 1 mm. küçük olacaktır. Soğuk ya da yalnız uç tarafı kızarmış perçin kullanılmayacaktır. Baş ve gövde eksenleri üst üste gelmeyen, boşluk yapan perçinle işaretlenip keski ile sökülecek gerekirse raybalanıp yenisi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b/>
          <w:sz w:val="22"/>
          <w:szCs w:val="22"/>
        </w:rPr>
        <w:t>Kaynak İşleri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Çelik inşaatlarda kaynak; projesinde gösterildiği şekilde ve ehliyetli kaynakçı tarafından ve demir kalınlığına göre gerekli akım temin edebilen ve akımı kaynağın arkına göre otomatik ayarlayan kaynak makinesi yardımı ile yapılacaktır. Kaynaklanan akım güç aktaran bir yer ise lüzum görüldüğü takdirde bir ek teşkil edilerek kabul edilecek bir laboratuvarda deneyden geçirildikten sonra işlerin seri halde yapılmasına izin verilecektir. Deneyde kullanılan elektrod ve makine, imalat esnasında hiçbir zaman değiştirilmeyecektir.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(Ancak; İdarenin yazılı muvafakatiyle kaynak makinesi değiştirilebilir)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Aksi zikredilmediği takdirde elektrik kaynağı kullanılacaktır. Özel izin ile belirtilen yerlerde oksijen kaynağı kullanılabilir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Kaynak yapılması sırasında gerek inşaatta çalışan işçilerin gerek etrafta bulunanların elektrik ve kaynak ark ışınlarından ve sair tehlikelerden zarar görmemesi için lüzumlu her türlü tertibat alınacaktır. Doğacak zararlardan müteahhit sorumlu tutulacaktır.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Kaynak yapılacak yüzeyler kaynak yapılmadan önce zımpara, tel fırça, oksijen ve keski ile iyice temizlenecektir.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lastRenderedPageBreak/>
        <w:t>Kaynaklanacak yüzeyler pürüz, cüruf, ve yağ ve kaynak için zararlı maddelerin ari olacaktır. Kaynaklanacak yerin her iki tarafının 5 cm. yakınında boya, katran gibi yanıcı maddeler bulunmayacaktır. Projede gösterilen küt ek kaynaklarında kaynak ağzı açılmadan kaynak yapılmayacaktır,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Kaynaklarda hiçbir eksantrik güç meydana getirilmeyecektir. Kaynak yapıldıktan sonra kaynaklanan aksamda hiçbir deformasyon olmayacaktır. Kaynaklanan kısımlar kontrolü yapılmadan boyanmayacaktır. Demir kısmı montajdan evvel iki kat kurşun sülyenle boyanacaktır.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7.4. ÖZEL NERVÜRLÜ BETON ÇELIĞI III B</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b/>
          <w:sz w:val="22"/>
          <w:szCs w:val="22"/>
        </w:rPr>
      </w:pPr>
      <w:r w:rsidRPr="003D7C1D">
        <w:rPr>
          <w:b/>
          <w:sz w:val="22"/>
          <w:szCs w:val="22"/>
        </w:rPr>
        <w:t>TARİF:</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 Özel Nervürlü Beton Çeliği III B ) tabiri, Alman Betonarme Şartnamesi’nde sözü geçen (Beton RipinStahl) teçhizatı için kullanılmıştır. Bu malzemeden aranılan geometrik ve mekanik karakter aşağıda belirtilmiştir.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b/>
          <w:sz w:val="22"/>
          <w:szCs w:val="22"/>
        </w:rPr>
      </w:pPr>
      <w:r w:rsidRPr="003D7C1D">
        <w:rPr>
          <w:b/>
          <w:sz w:val="22"/>
          <w:szCs w:val="22"/>
        </w:rPr>
        <w:t>Geometrik Özellikler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b/>
          <w:sz w:val="22"/>
          <w:szCs w:val="22"/>
        </w:rPr>
        <w:t>a) Nervür şekli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Bu cins teçhizatta, buçukların üzerinde birbirine göre aykırı istikamette ve birbiri ile kesişmeyen, enine ve boyuna olmak üzere iki çeşit nervür (çıkıntı) bulunacaktır.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Enine nervürler: Boyuna nervürler ile en az 25 lik açı teşkil etmek üzere birbirlerine paralel olacak ve en çok çubuk çapı kadar aralık ile boyuna nervürler arasında iki sıra halinde dizilmiş olacaktır. Boyuna ve enine nervürlerin yükseklik ve genişlikleri (d) çaplı çubuk için (0, 1 d) olmalıdır.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sz w:val="22"/>
          <w:szCs w:val="22"/>
        </w:rPr>
        <w:t>Boyuna nervürlerin teşkil ettiği helislerin hat ve uzunluğu (9 ile 12 d) olmalıdır.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b)Nominal Çap Enkesit ve Metre Tul Ağırlıkları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sz w:val="22"/>
          <w:szCs w:val="22"/>
        </w:rPr>
        <w:t>Bu cins teçhizat 26 mm. çapa kadar (26 dahil) ve ø 6,8,10, 12,14,16, 18, 20, 22, 24, 26 mm.'lik yuvarlak demirlerin enkesit ve ağırlıklarına eşdeğer olarak ikmal edilmiştir.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noProof/>
          <w:sz w:val="22"/>
          <w:szCs w:val="22"/>
        </w:rPr>
        <w:drawing>
          <wp:inline distT="0" distB="0" distL="0" distR="0">
            <wp:extent cx="5524500" cy="2451100"/>
            <wp:effectExtent l="1905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524500" cy="2451100"/>
                    </a:xfrm>
                    <a:prstGeom prst="rect">
                      <a:avLst/>
                    </a:prstGeom>
                    <a:noFill/>
                    <a:ln w="9525" cap="flat">
                      <a:noFill/>
                      <a:miter lim="800000"/>
                      <a:headEnd/>
                      <a:tailEnd/>
                    </a:ln>
                  </pic:spPr>
                </pic:pic>
              </a:graphicData>
            </a:graphic>
          </wp:inline>
        </w:drawing>
      </w:r>
    </w:p>
    <w:p w:rsidR="00BD394B" w:rsidRPr="003D7C1D" w:rsidRDefault="00BD394B"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40"/>
        <w:rPr>
          <w:b/>
          <w:sz w:val="22"/>
          <w:szCs w:val="22"/>
        </w:rPr>
      </w:pP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40"/>
        <w:rPr>
          <w:b/>
          <w:sz w:val="22"/>
          <w:szCs w:val="22"/>
        </w:rPr>
      </w:pPr>
      <w:r w:rsidRPr="003D7C1D">
        <w:rPr>
          <w:b/>
          <w:sz w:val="22"/>
          <w:szCs w:val="22"/>
        </w:rPr>
        <w:t>Mekanik Özellikler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b/>
          <w:sz w:val="22"/>
          <w:szCs w:val="22"/>
        </w:rPr>
        <w:t>a) Çekme Özellikleri :</w:t>
      </w:r>
    </w:p>
    <w:p w:rsidR="00E55572" w:rsidRDefault="00E5557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noProof/>
          <w:sz w:val="22"/>
          <w:szCs w:val="22"/>
        </w:rPr>
        <w:lastRenderedPageBreak/>
        <w:drawing>
          <wp:inline distT="0" distB="0" distL="0" distR="0">
            <wp:extent cx="5486400" cy="1384300"/>
            <wp:effectExtent l="1905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486400" cy="1384300"/>
                    </a:xfrm>
                    <a:prstGeom prst="rect">
                      <a:avLst/>
                    </a:prstGeom>
                    <a:noFill/>
                    <a:ln w="9525" cap="flat">
                      <a:noFill/>
                      <a:miter lim="800000"/>
                      <a:headEnd/>
                      <a:tailEnd/>
                    </a:ln>
                  </pic:spPr>
                </pic:pic>
              </a:graphicData>
            </a:graphic>
          </wp:inline>
        </w:drawing>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sz w:val="22"/>
          <w:szCs w:val="22"/>
        </w:rPr>
        <w:t> </w:t>
      </w:r>
      <w:r w:rsidRPr="003D7C1D">
        <w:rPr>
          <w:b/>
          <w:sz w:val="22"/>
          <w:szCs w:val="22"/>
        </w:rPr>
        <w:t>b) Playaj Özellikleri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Bükme Deneyi: Çubuklar çapı “ 3,5 d “ olan silindirik bir kalıp vasıtası ile 180º büküldüğünde herhangi bir kırık çatlak v.s. meydana gelmeyecektir. Deney 20º C suhunette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Bükülme -Doğrulma Deneyi : “d&lt;=10mm. olan çubuklar ( 5 d ), d&lt;=10 mm olan çubuklar ise ( 2 d ) çaplı silindirik kalıp vasıta ile 45º büküldükten sonra kaynar suya daldırılıp yarım saat tutulacak ve bunu müteakip 22º -30º olarak doğrultulacaktır. İşlem sonunda herhangi bir kırılma çatlak v.s. meydana gelmeyecektir.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c) Aderans Özellikler: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Özel nervürlü beton çeliği III B teçhizatının aderans mukavemeti yuvarlak demir aderans mukavemetinden en az 1 /2 defa yüksek olmalıdır.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Betonarme elemanın her bölgesinde husule gelen çatlaklar eşit şartlarda yapılacak kiriş yükleme tecrübelerinde nervürlü demir kullanılmış kirişlerde, yuvarlak demir kullanılan kirişlere nazaran (1,6) defa daha küçük ebada teşekkül etmelidir.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İmalatçı Firmadan İstenilecek Garanti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Özel nervürlü beton çeliği III B imal eden fabrika ve firmalar, imal ettikleri çubukların geometrik ve mekanik özelliklerini garanti ve ilan etmek mecburiyetindedir.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İmalatçı firma, broşürlerinde, çubukların:</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Dış görünüş ve tefrik şeklini,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Garanti ettiği geometrik özelliklerini,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Garanti ettiği mekanik özelliklerini,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Garanti ettiği elastisite modülünü “E” aderans ve çatlak teşekkül karakteristiklerini,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İmal ettiği çubukların kullanılmasında riayet edilecek kaide ve esasları</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sz w:val="22"/>
          <w:szCs w:val="22"/>
        </w:rPr>
      </w:pPr>
      <w:r w:rsidRPr="003D7C1D">
        <w:rPr>
          <w:sz w:val="22"/>
          <w:szCs w:val="22"/>
        </w:rPr>
        <w:t>eksiksiz belirtmiş olmalıdır.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İmalatın Kontrolü:</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sz w:val="22"/>
          <w:szCs w:val="22"/>
        </w:rPr>
        <w:t>İmalatçı firma imalatını devamlı olarak resmi yapı malzemesi laboratuvarında yaptıracağı tecrübeler ile kontrol edecek ve inşaat sahibinin talebi üzerine bu kontrol neticelerini ibraz edecektir.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Emniyet Gerilmeleri: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 Dinamik Yükleri Hâkim Yapılarda</w:t>
      </w:r>
      <w:r w:rsidRPr="003D7C1D">
        <w:rPr>
          <w:sz w:val="22"/>
          <w:szCs w:val="22"/>
        </w:rPr>
        <w:t>:</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 Özel nervürlü beton çeliği III b ) teçhizatının.</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A.a)</w:t>
      </w:r>
      <w:r w:rsidRPr="003D7C1D">
        <w:rPr>
          <w:sz w:val="22"/>
          <w:szCs w:val="22"/>
        </w:rPr>
        <w:t xml:space="preserve"> Köprüler, vinç ve makine temelleri,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A.b)</w:t>
      </w:r>
      <w:r w:rsidRPr="003D7C1D">
        <w:rPr>
          <w:sz w:val="22"/>
          <w:szCs w:val="22"/>
        </w:rPr>
        <w:t xml:space="preserve"> Sabit oturma yeri olmayan tribünler,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A.c)</w:t>
      </w:r>
      <w:r w:rsidRPr="003D7C1D">
        <w:rPr>
          <w:sz w:val="22"/>
          <w:szCs w:val="22"/>
        </w:rPr>
        <w:t xml:space="preserve"> Altı bodrum olup üzerinden nakil vasıtası geçebilen avlu döşemeleri ve bodrumlu binalarda kamyon geçit köprüleri,</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A.d)</w:t>
      </w:r>
      <w:r w:rsidRPr="003D7C1D">
        <w:rPr>
          <w:sz w:val="22"/>
          <w:szCs w:val="22"/>
        </w:rPr>
        <w:t xml:space="preserve"> Tribün veya benzeri inşaatta ( oturma veya ayakta durma yeri bulunan ) döşeme seviyesinde, düşey yüklerin, 1 /20'si kadar yatay kuvvet alan konstrüksiyonlarda,</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A.e)</w:t>
      </w:r>
      <w:r w:rsidRPr="003D7C1D">
        <w:rPr>
          <w:sz w:val="22"/>
          <w:szCs w:val="22"/>
        </w:rPr>
        <w:t xml:space="preserve"> Üzerinde vinç bulunup, vincin fren kuvveti ve yatay şase kuvvetine maruz elemanlarda,</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lastRenderedPageBreak/>
        <w:t>A.f)</w:t>
      </w:r>
      <w:r w:rsidRPr="003D7C1D">
        <w:rPr>
          <w:sz w:val="22"/>
          <w:szCs w:val="22"/>
        </w:rPr>
        <w:t xml:space="preserve"> Betonarme zararlı gazlar neşreden fabrikalar ve emsali gibi özel tertiplere ihtiyaç gösteren yapılarda kullanılma şartları</w:t>
      </w:r>
      <w:r w:rsidRPr="003D7C1D">
        <w:rPr>
          <w:b/>
          <w:sz w:val="22"/>
          <w:szCs w:val="22"/>
        </w:rPr>
        <w:t>:</w:t>
      </w:r>
      <w:r w:rsidRPr="003D7C1D">
        <w:rPr>
          <w:sz w:val="22"/>
          <w:szCs w:val="22"/>
        </w:rPr>
        <w:t xml:space="preserve"> İlgili şartnamelerde Türkiye Köprü ve İnşaat Cemiyeti Betonarme Şartnamesi ile (akma limiti 4000 Kg/cm² olan nervürlü çubuklara ait) Mart 1962 tarihli ekinde belirtilen emniyet gerilmeleri ve kaidelere uygun olacaktır.)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b/>
          <w:sz w:val="22"/>
          <w:szCs w:val="22"/>
        </w:rPr>
      </w:pPr>
      <w:r w:rsidRPr="003D7C1D">
        <w:rPr>
          <w:b/>
          <w:sz w:val="22"/>
          <w:szCs w:val="22"/>
        </w:rPr>
        <w:t>B)Statik Yükleri Hakim Yapılarda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(Özel Nervürlü Beton Çeliği III b) teçhizatlı, madde: A.a da belirtilen inşaatlar dışında kalan, statik yükleme hakim yapılarda aşağıdaki esaslara göre kullanılacaktır.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B.a)</w:t>
      </w:r>
      <w:r w:rsidRPr="003D7C1D">
        <w:rPr>
          <w:sz w:val="22"/>
          <w:szCs w:val="22"/>
        </w:rPr>
        <w:t xml:space="preserve"> Statik yükleri hakim yapılardan kasıt, umumiyetle duran yüklere maruz bilcümle bina inşaatlarıdır. Bu tip yapılarda (Özel Nervürlü Beton Çeliği III b) ile kullanılacak asgarî beton kalitesi B.160 betondur.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B.b)</w:t>
      </w:r>
      <w:r w:rsidRPr="003D7C1D">
        <w:rPr>
          <w:sz w:val="22"/>
          <w:szCs w:val="22"/>
        </w:rPr>
        <w:t xml:space="preserve"> Normal şekilde kontrollüğü yapılan resmi inşaatlar için eğilmeye (sabit veya mürekkep eğilime) maruz betonarme elemanlarda teçhizat olarak (Özel Nervürlü Beton Çeliği III b) B. 225 ve daha iyi nitelikte betonla kullanıldığı zaman emniyet gerilmesi olarak G = 2400 Kg/cm² alınabilir. B.160 ile birlikte kullanıldığı durumlarda (Özel Nervürlü Beton Çeliği II b çeliği gibi mütalaa edilerek ona ait emniyet gerilmeleri kullanılır.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G = 2000 Kg /cm 2).</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B.c)</w:t>
      </w:r>
      <w:r w:rsidRPr="003D7C1D">
        <w:rPr>
          <w:sz w:val="22"/>
          <w:szCs w:val="22"/>
        </w:rPr>
        <w:t xml:space="preserve"> Çok sıralı teçhizatta emniyet gerilmesi hesabını teçhizat ağırlık merkezine göre yapılması kafidir.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b/>
          <w:sz w:val="22"/>
          <w:szCs w:val="22"/>
        </w:rPr>
        <w:t>B.d)</w:t>
      </w:r>
      <w:r w:rsidRPr="003D7C1D">
        <w:rPr>
          <w:sz w:val="22"/>
          <w:szCs w:val="22"/>
        </w:rPr>
        <w:t xml:space="preserve"> Özel Nervürlü Beton Çeliği III b teçhizatına ait aderans emniyet gerilmeleri aşağıdaki tabloda verilmiştir.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Tablonun birinci satırı, betonlama sırasında düşey duran veya asgari 45º meyilli olan çubuklar ile kalıp tabanında en çok 25 cm. yukarıda bulunan çubuklar içindir.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Tablonun ikinci satırı, geriye kalan bütün çubuklar ile bilhassa kalın yapı elemanlarında üstteki çubuklar içindir.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Aderans Emniyet Gerilmeleri Tablosu (Kg /cm²)</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noProof/>
          <w:sz w:val="22"/>
          <w:szCs w:val="22"/>
        </w:rPr>
        <w:drawing>
          <wp:inline distT="0" distB="0" distL="0" distR="0">
            <wp:extent cx="5448300" cy="952500"/>
            <wp:effectExtent l="1905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448300" cy="952500"/>
                    </a:xfrm>
                    <a:prstGeom prst="rect">
                      <a:avLst/>
                    </a:prstGeom>
                    <a:noFill/>
                    <a:ln w="9525" cap="flat">
                      <a:noFill/>
                      <a:miter lim="800000"/>
                      <a:headEnd/>
                      <a:tailEnd/>
                    </a:ln>
                  </pic:spPr>
                </pic:pic>
              </a:graphicData>
            </a:graphic>
          </wp:inline>
        </w:drawing>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Ankraj ve Bindirme Boyları :</w:t>
      </w:r>
    </w:p>
    <w:p w:rsidR="00BD394B"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sz w:val="22"/>
          <w:szCs w:val="22"/>
        </w:rPr>
        <w:t>Özel nervürlü Beton Çeliği III b teçhizatında, aşağıda verilen ankraj ve bindirme boyları alınmak şartı ile kenarlar bütün yapı elemanlarında terk edilebilir.</w:t>
      </w:r>
    </w:p>
    <w:p w:rsidR="00BD394B" w:rsidRPr="003D7C1D" w:rsidRDefault="00BD394B"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b/>
          <w:sz w:val="22"/>
          <w:szCs w:val="22"/>
        </w:rPr>
      </w:pPr>
      <w:r w:rsidRPr="003D7C1D">
        <w:rPr>
          <w:b/>
          <w:sz w:val="22"/>
          <w:szCs w:val="22"/>
        </w:rPr>
        <w:t>KANCASIZ KULLANMADA ALINACAK ANKRAJ VE BİNDİRME BOYLARI:</w:t>
      </w:r>
    </w:p>
    <w:p w:rsidR="00E55572" w:rsidRDefault="00E5557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sz w:val="22"/>
          <w:szCs w:val="22"/>
        </w:rPr>
      </w:pPr>
      <w:r w:rsidRPr="003D7C1D">
        <w:rPr>
          <w:noProof/>
          <w:sz w:val="22"/>
          <w:szCs w:val="22"/>
        </w:rPr>
        <w:lastRenderedPageBreak/>
        <w:drawing>
          <wp:inline distT="0" distB="0" distL="0" distR="0">
            <wp:extent cx="5372100" cy="3124200"/>
            <wp:effectExtent l="1905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372100" cy="3124200"/>
                    </a:xfrm>
                    <a:prstGeom prst="rect">
                      <a:avLst/>
                    </a:prstGeom>
                    <a:noFill/>
                    <a:ln w="9525" cap="flat">
                      <a:noFill/>
                      <a:miter lim="800000"/>
                      <a:headEnd/>
                      <a:tailEnd/>
                    </a:ln>
                  </pic:spPr>
                </pic:pic>
              </a:graphicData>
            </a:graphic>
          </wp:inline>
        </w:drawing>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rPr>
          <w:b/>
          <w:sz w:val="22"/>
          <w:szCs w:val="22"/>
        </w:rPr>
      </w:pPr>
      <w:r w:rsidRPr="003D7C1D">
        <w:rPr>
          <w:b/>
          <w:sz w:val="22"/>
          <w:szCs w:val="22"/>
        </w:rPr>
        <w:t>GENEL KAİDELER: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(Özel Nervürlü Beton Çeliği II b) nin kaynak ile eklenmesi veya manşon yapmak için tavlanması yasaktır. Ekler bindirme sureti ile yapılacaktır.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sz w:val="22"/>
          <w:szCs w:val="22"/>
        </w:rPr>
      </w:pPr>
      <w:r w:rsidRPr="003D7C1D">
        <w:rPr>
          <w:sz w:val="22"/>
          <w:szCs w:val="22"/>
        </w:rPr>
        <w:t>Çubukların şantiyede yanlış yerden bükülerek tekrar doğrultulmasından kaçınılmalıdır.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sz w:val="22"/>
          <w:szCs w:val="22"/>
        </w:rPr>
      </w:pPr>
      <w:r w:rsidRPr="003D7C1D">
        <w:rPr>
          <w:sz w:val="22"/>
          <w:szCs w:val="22"/>
        </w:rPr>
        <w:t>Her nev'i pliyajin darbe tesiri ile yapılması gerekir.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sz w:val="22"/>
          <w:szCs w:val="22"/>
        </w:rPr>
      </w:pPr>
      <w:r w:rsidRPr="003D7C1D">
        <w:rPr>
          <w:sz w:val="22"/>
          <w:szCs w:val="22"/>
        </w:rPr>
        <w:t>PiIyelerin ve şayet kullanılıyorsa kroşelerin teşkili kesin köşeler halinde yapılmalıdır.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sz w:val="22"/>
          <w:szCs w:val="22"/>
        </w:rPr>
      </w:pPr>
      <w:r w:rsidRPr="003D7C1D">
        <w:rPr>
          <w:sz w:val="22"/>
          <w:szCs w:val="22"/>
        </w:rPr>
        <w:t>Suhunetin 5º C den düşük olması halinde, pilye ve kroşeler çok yavaş bükülerek yapılmalı veya bükülme çapları 1,5 misline çıkarılmalıdır.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jc w:val="both"/>
        <w:rPr>
          <w:sz w:val="22"/>
          <w:szCs w:val="22"/>
        </w:rPr>
      </w:pPr>
      <w:r w:rsidRPr="003D7C1D">
        <w:rPr>
          <w:sz w:val="22"/>
          <w:szCs w:val="22"/>
        </w:rPr>
        <w:t>Şantiye ve atölyelerde işlenen çelikten genel olarak (5 d) çaplı silindirik kalıplar üzerinde bükülmesi tavsiye edilir.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60"/>
        <w:rPr>
          <w:b/>
          <w:sz w:val="22"/>
          <w:szCs w:val="22"/>
        </w:rPr>
      </w:pPr>
      <w:r w:rsidRPr="003D7C1D">
        <w:rPr>
          <w:b/>
          <w:sz w:val="22"/>
          <w:szCs w:val="22"/>
        </w:rPr>
        <w:t>7.5. HASIR ÇELİK</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Hasır çelik, geniş satıhlı betonarme elemanların teçhizat malzemesidir. Çapları 5 mm. 'den 12 mm.'ye kadar aralıkları ise 50 mm. den 300 mm.'ye kadar olan çelik çubukların,hasır şeklinde nokta kaynağı ile kaylanmaları ile hasır çelik teşkil edilir. Hasır çeliği teşkil eden çubuklar soğuk çekilerek ve soğuk haddelenerek mukavemetleri artırılan ve satıhlar profillendirilen yüksek kaliteli çubuklardır.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Çubukların minimum akma sınırı 5000 kg /cm²</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Çubukların kopmadaki uzama oranı % 8</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Kaynak noktalarının makaslama mukavemeti 0.30x5000xFe dir. Bir hasırın eni fazla 2.45 mt. ve boyu 7.00 mt. dir. Hasırın enine istikametine tek çubuk kullanılır. Boyuna istikametindeki çubuklar tek olabileceği gibi çift de olabilirler. Ancak boy çubukları çift olarak teşkil edildiğinde kenardaki çubuklar yine tek olarak yapılırlar.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Hasır çeliğin profilli çubuklardan teşkil edilmiş plakalardaki emniyet gerilmeleri :</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B.160 için 2400 kg/cm 2</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B.225 için 2800 kg /cm 2</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80"/>
        <w:jc w:val="both"/>
        <w:rPr>
          <w:sz w:val="22"/>
          <w:szCs w:val="22"/>
        </w:rPr>
      </w:pPr>
      <w:r w:rsidRPr="003D7C1D">
        <w:rPr>
          <w:sz w:val="22"/>
          <w:szCs w:val="22"/>
        </w:rPr>
        <w:t>B.300 için 2800 kg /cm 2 dir.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Hasırlar kenar mesnetlerde, mesnet mihverini en az 5 cm. geçecek şekilde,ara mesnetlerde mesnede paralel ilk demirin mesnede mesafesi 5 cm. den az olacak şekilde yerleştirilecektir.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lastRenderedPageBreak/>
        <w:t>Hasırların birbirine eklenmeleri,moment alan istikamette iki hasırın birbiri üzerine en az üç göz aralığı (35 cm. den az olmamak üzere) moment almayan istikamette ise iki hasırın birbiri üzerine bir göz aralığı (15 cm. den az olmamak üzere) bindirilerek yapılır.</w:t>
      </w:r>
    </w:p>
    <w:p w:rsidR="00BF7D82" w:rsidRPr="003D7C1D" w:rsidRDefault="00BF7D82" w:rsidP="00BF7D82">
      <w:pPr>
        <w:pStyle w:val="NormalWeb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0" w:after="120"/>
        <w:jc w:val="both"/>
        <w:rPr>
          <w:sz w:val="22"/>
          <w:szCs w:val="22"/>
        </w:rPr>
      </w:pPr>
      <w:r w:rsidRPr="003D7C1D">
        <w:rPr>
          <w:sz w:val="22"/>
          <w:szCs w:val="22"/>
        </w:rPr>
        <w:t>Mesnetlerde üste konan hasırların kalıptan lüzumu kadar yüksekte olması 0.50 -1,00 m. ara ile konan sehpalarla sağlanır.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40"/>
        <w:rPr>
          <w:b/>
          <w:sz w:val="22"/>
          <w:szCs w:val="22"/>
        </w:rPr>
      </w:pPr>
      <w:r w:rsidRPr="003D7C1D">
        <w:rPr>
          <w:b/>
          <w:sz w:val="22"/>
          <w:szCs w:val="22"/>
        </w:rPr>
        <w:t>8. TUĞLALAR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rPr>
          <w:b/>
          <w:sz w:val="22"/>
          <w:szCs w:val="22"/>
        </w:rPr>
      </w:pPr>
      <w:r w:rsidRPr="003D7C1D">
        <w:rPr>
          <w:b/>
          <w:sz w:val="22"/>
          <w:szCs w:val="22"/>
        </w:rPr>
        <w:t>GENEL</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20"/>
        <w:jc w:val="both"/>
        <w:rPr>
          <w:sz w:val="22"/>
          <w:szCs w:val="22"/>
        </w:rPr>
      </w:pPr>
      <w:r w:rsidRPr="003D7C1D">
        <w:rPr>
          <w:sz w:val="22"/>
          <w:szCs w:val="22"/>
        </w:rPr>
        <w:t>İlkel maddesi kil ve killi toprak olup, homojen kesif ve ince daneli olacaktır. İyi pişmiş düzenli kalıplanmış, kenar ve yüzleri düzgün olacak ve çatlak, yarık ve boşluklar olmayacaktır. İçersinde serbest kireç, manyezi daneleri bulunmayacak sülfat dösudla yapılacak olan tecrübesinde dağılmayacak ve basınç mukavemeti % 10 dan fazla eksilmeyecektir. Tuğla yanık olmayacak 1,5 m. yükseklikten sert bir yere bırakıldığında iki parçadan fazla parçaya ayrılmayacaktır. Üzerine vurulduğunda tannen bir ses çıkarılacaktır.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b/>
          <w:sz w:val="22"/>
          <w:szCs w:val="22"/>
        </w:rPr>
      </w:pPr>
      <w:r w:rsidRPr="003D7C1D">
        <w:rPr>
          <w:b/>
          <w:sz w:val="22"/>
          <w:szCs w:val="22"/>
        </w:rPr>
        <w:t>8.1 - Delikli Tuğla : (TS. 705)</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Makine ile kalıplanır ve imal edilirler. Normal tuğla özelliğinde olmakla beraber, daha uzun süre ve daha iyi pişirilirler. Delikleri muntazam ve tamamiyle açık olacaktır, bir çok şekil ve ebatta olabileceği gibi, delikleri üç ayrı yönde de yapılır.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Kuru tuğla ağırlığının % 15'inden fazla su emmeyecektir. Normal olarak ebadı 19 x 9 x 5 cm. dir. Delikli tuğlalarda, deliklerin toplam alanı, delik açılan alanın yüzölçümünün en çok % 75, en az %14'ü olacaktır. Dış et kalınlığı 1,8 cm. den iç et kalınlığı da 0,8 cm. den az olmayacaktır.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İyi pişmiş delikli tuğlanın her üç istikametteki basınç direnci 50 Kg/m² den az olmayacaktır. Delikli tuğlanın taşıyıcı olarak kullanılabilmesi için mukavemet hesapları, şartnamelerindeki gerilme ve inşaat şartlarına göre tahkik edilmelidir.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Delikli ve boşluklu tuğlalar kullanıldıkları yere göre ayrı ayrı isim alırlar ve döşemede kullanılanlara (Asmolen döşeme tuğla blokları denir.)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b/>
          <w:sz w:val="22"/>
          <w:szCs w:val="22"/>
        </w:rPr>
      </w:pPr>
      <w:r w:rsidRPr="003D7C1D">
        <w:rPr>
          <w:b/>
          <w:sz w:val="22"/>
          <w:szCs w:val="22"/>
        </w:rPr>
        <w:t>8.2. Tuğla Yapım Şartnamesi :</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Tuğla inşaat derzleri üst, üste gelmeyecek şekilde şaşırtmalı olacak, muntazam ve düzgün bir yüzey teşkil edecektir. Sıralar yatay olmak üzere ya doğrudan doğruya kireç harcı, yahut kireç çimento karışımı veya çimento harcı ile örülecektir.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Tuğlanın oturacağı yere bir tabaka ince harç serilerek bunun üzerine tuğlalar toz ve topraktan temizlenmiş ve su ile ıslatılmış olarak konacak ve her tarafından harç dışarı fışkıracak surette tuğlaların üzerine vurularak iyice oturtulacaktır. Yerine konma esnasında kırılan veya yarılan tuğlalar yerine yenileri konacaktır.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2"/>
          <w:szCs w:val="22"/>
        </w:rPr>
      </w:pPr>
      <w:r w:rsidRPr="003D7C1D">
        <w:rPr>
          <w:sz w:val="22"/>
          <w:szCs w:val="22"/>
        </w:rPr>
        <w:t>Yük taşıyan duvarlar, her kat seviyesinde duvar genişliğince ve kalınlığı da en az 30 cm. olacak şekilde bir betonarme hatıl kuşatılacaktır. Hususi şartnamesinde bir açıklama yoksa; 1,5 ve 2 tuğla kalınlığındaki duvarlar kireç ve melez harcı ile, yarım tuğla duvarlar genellikle 300 kg. dozluk çimento harcı ile örülecektir. Yarım tuğla duvarlar 1,5 m. yüksekliğindeki şeritler halinde inkitalı olarak örülecektir. İnkita süresi 6 saatten az olamaz. Su içinde toprak içinde veya altında normal tuğla ile inşaat yapılamaz. Tuğla soba bacaları, bodrum katından başlayarak çatıya kadar ve çatıdan sonra en yüksek mahyaya yakın yerlerde mahya seviyesinden en az 50 cm. yukarıya çıkarılacaktır. Diğer yerlerde baca ile çatının kesiştiği baca deliklerinin içi yukarıdan aşağıya kadar çimento harcı ile gayet düz bir şekilde sıvanacaktır. İki baca deliği arası en az yarım tuğla kalınlığında olacak ve iki bacanın birleşmemesine dikkat edilecektir. Her baca için, soba deliği ve temizleme deliği bırakılacaktır. Tuğla duvarlarda kullanılan ahşap katran veya mazota batırılmış olması lâzımdır.</w:t>
      </w:r>
    </w:p>
    <w:p w:rsidR="00BF7D82" w:rsidRPr="003D7C1D" w:rsidRDefault="00BF7D82" w:rsidP="00BF7D82">
      <w:pPr>
        <w:pStyle w:val="NormalWeb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b/>
          <w:sz w:val="22"/>
          <w:szCs w:val="22"/>
        </w:rPr>
      </w:pPr>
      <w:r w:rsidRPr="003D7C1D">
        <w:rPr>
          <w:sz w:val="22"/>
          <w:szCs w:val="22"/>
        </w:rPr>
        <w:t xml:space="preserve">Özel boyutlarda yassı tuğlalar, daha ziyade kemer kubbe gibi özel önem taşıyan yerlerde kullanılır. Tezyinat için taş duvar arasında kullanılır. Delikli tuğlalar, yük taşınmayan kısımlarda dolgu vazifesi gören yerlerde, bir kısımda döşemelerde asmolen tuğlası namiyle kullanılır. Bu tuğlalar ses ve ısıya karşı bir nev'i izolasyon vazifesi de görürler. Harçlı inşaat -3 dereceden aşağı suhunetle yapılamaz veya hususi müsaade ile tedbir alınarak yapılır. Ateş tuğlası özellikle ateş veya asit ile temas eden </w:t>
      </w:r>
      <w:r w:rsidRPr="003D7C1D">
        <w:rPr>
          <w:sz w:val="22"/>
          <w:szCs w:val="22"/>
        </w:rPr>
        <w:lastRenderedPageBreak/>
        <w:t>sürtünmeye kartı olması istenen yerlerde kullanılır. Harcı özeldir. Derzleri 1 cm. den fazla olmamak üzere harç ile sıkıca doldurulur.</w:t>
      </w:r>
    </w:p>
    <w:p w:rsidR="00BF7D82" w:rsidRPr="003D7C1D" w:rsidRDefault="00BF7D82" w:rsidP="00BF7D82">
      <w:pPr>
        <w:pStyle w:val="NoteLevel2"/>
        <w:spacing w:before="200"/>
        <w:jc w:val="both"/>
        <w:rPr>
          <w:b/>
          <w:szCs w:val="22"/>
        </w:rPr>
      </w:pPr>
      <w:r w:rsidRPr="003D7C1D">
        <w:rPr>
          <w:b/>
          <w:szCs w:val="22"/>
        </w:rPr>
        <w:t>9. ÇELİK İMALAT İŞLERİ</w:t>
      </w:r>
    </w:p>
    <w:p w:rsidR="00BF7D82" w:rsidRPr="003D7C1D" w:rsidRDefault="00BF7D82" w:rsidP="00BF7D82">
      <w:pPr>
        <w:pStyle w:val="NoteLevel2"/>
        <w:spacing w:before="20"/>
        <w:jc w:val="both"/>
        <w:rPr>
          <w:b/>
          <w:szCs w:val="22"/>
          <w:u w:val="single"/>
        </w:rPr>
      </w:pPr>
      <w:r w:rsidRPr="003D7C1D">
        <w:rPr>
          <w:b/>
          <w:szCs w:val="22"/>
        </w:rPr>
        <w:t>9.1 ÇELİK İMALAT TEKNİK ŞARTNAMESİ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60" w:after="20"/>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GENEL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KAPSAM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Bu şartname imalat tatbikat projelerinde belirtilmiş veya proje gereği </w:t>
      </w:r>
      <w:r w:rsidRPr="003D7C1D">
        <w:rPr>
          <w:rFonts w:eastAsia="ヒラギノ角ゴ Pro W3"/>
          <w:b/>
          <w:color w:val="000000"/>
          <w:sz w:val="22"/>
          <w:szCs w:val="22"/>
          <w:lang w:val="en-US"/>
        </w:rPr>
        <w:t>İDARE’c</w:t>
      </w:r>
      <w:r w:rsidRPr="003D7C1D">
        <w:rPr>
          <w:rFonts w:eastAsia="ヒラギノ角ゴ Pro W3"/>
          <w:color w:val="000000"/>
          <w:sz w:val="22"/>
          <w:szCs w:val="22"/>
          <w:lang w:val="en-US"/>
        </w:rPr>
        <w:t>e istenilmiş olan hususların imalat tatbikat esaslarını kapsamaktadır.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BÖLÜM  II :  MALZEME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    KULLANILACAK MALZEME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Kullanılacak malzeme proje hesapları gereği olarak projelerde belirtilmiş olacaktır. İşin mahiyetine göre yerli mamullerin dışına çıkılabilecek, ancak idare tarafından kabul edilen karakterde ve testi yapılmış malzeme kullanılacaktır.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 xml:space="preserve">b) </w:t>
      </w:r>
      <w:r w:rsidRPr="003D7C1D">
        <w:rPr>
          <w:rFonts w:eastAsia="ヒラギノ角ゴ Pro W3"/>
          <w:color w:val="000000"/>
          <w:sz w:val="22"/>
          <w:szCs w:val="22"/>
          <w:lang w:val="en-US"/>
        </w:rPr>
        <w:tab/>
        <w:t>MÜTEAHHİT her türlü çelik konstrüksiyon imalatına proje ve malzeme listelerini tetkik ve boyut kontrollarını ikmal ettikten sonra başlayacaktır. Projelerdeki boyut hatalarından dolayı MÜTEAHHİT zarar ziyan ve süre uzatımı talep edemeyecektir.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ind w:left="360" w:hanging="360"/>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MALZEMELERİN DEPOLANMASI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Bütün ana malzemeler zeminden yüksekte kızak veya takozlar üzerine düzgün ve temiz bir şekilde depolanacaktır. Malzemeler çamur ve pislikten arı tutulup, drenajı sağlanacaktır. Depolama, aşırı gerilme ve hasara maruz kalmayacak şekilde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Ana kiriş ve kirişler dikey olarak yerleştirelecek ve muhafaza edilecektir. Uzun elemanlar sehim hasarlarından korunmak için sık yerleştirilmiş uygun takozların üzerine yerleştirilecektir.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b/>
          <w:color w:val="000000"/>
          <w:sz w:val="22"/>
          <w:szCs w:val="22"/>
          <w:lang w:val="en-US"/>
        </w:rPr>
      </w:pPr>
      <w:r w:rsidRPr="003D7C1D">
        <w:rPr>
          <w:rFonts w:eastAsia="ヒラギノ角ゴ Pro W3"/>
          <w:b/>
          <w:color w:val="000000"/>
          <w:sz w:val="22"/>
          <w:szCs w:val="22"/>
          <w:lang w:val="en-US"/>
        </w:rPr>
        <w:t>3.    MALZEMELERİN DÜZELTİLMESİ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Herhangi bir sebeple düzeltilmesi gereken, zımbalama veya kaynaklama işlemleri sırasında eğrilen veya dönen malzemler imalat işlemlerine devam edilmeden önce düzeltilecektir.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İMALAT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OKSİJENLE KESİM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Oksijenle kesim işlemleri tercihan makinalı olacak, el kaynak şalomesi ile kesme için İdare’nin izni alınacaktır. Derinliği 4.8 mm’den daha az olan çentik ve oluklar kabul edilcektir. Kesim sırasında oluşan 4.8 mm’den büyük oluklar taşlama ile uzaklaştırılacaktır. Bütün girintili köşeler en az 13 mm yarıçapında çentiksiz köşe haline getirilecektir. Kesilen parçalar proje ebadından 3 mm. fazla olarak kesilecek , bu fazlalık müteahhit hesabına olacak ve ödenmeyecektir. Kesilen levhalar ve saçlar, projede gösterilen geometrik şekillerde olacak, çarpık olanların kullanılmasına müsaade edilmeyecektir.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60"/>
        <w:jc w:val="both"/>
        <w:rPr>
          <w:rFonts w:eastAsia="ヒラギノ角ゴ Pro W3"/>
          <w:color w:val="000000"/>
          <w:sz w:val="22"/>
          <w:szCs w:val="22"/>
          <w:lang w:val="en-US"/>
        </w:rPr>
      </w:pPr>
      <w:r w:rsidRPr="003D7C1D">
        <w:rPr>
          <w:rFonts w:eastAsia="ヒラギノ角ゴ Pro W3"/>
          <w:color w:val="000000"/>
          <w:sz w:val="22"/>
          <w:szCs w:val="22"/>
          <w:lang w:val="en-US"/>
        </w:rPr>
        <w:t>Vinç kirişleri imalatında yapılacak bütün oksijenle kesim işlemleri makina ile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ZIMBALAMA VE DELME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Projelerde başka şekilde belirtilmedikçe civata delikleri civata çapından 1 mm geniş olacaktır. Malzeme kalınlığı, civata çapına 3 mm ilavesiyle bulunacak değerden daha fazla kalınsa delikler direkt matkapla açılacak veya zımbalanarak açıldıktan sonra matkapla genişletilen delikler nihai çapında açılmış olacaktır. Ön zımbalamada kullanılan zımba veya ön delgide kullanılan matkap uçları nominal civata çapından en az 1.5 mm daha küçük olacaktır. Deliklerin arka tarafında çapak teşekkülüne müsaade edilmeyecek, teşekkül eden çapaklar taşlanacak ve deliklerin içine dönen çapaklar rayba ile koparılacaktır.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3.</w:t>
      </w:r>
      <w:r w:rsidRPr="003D7C1D">
        <w:rPr>
          <w:rFonts w:eastAsia="ヒラギノ角ゴ Pro W3"/>
          <w:b/>
          <w:color w:val="000000"/>
          <w:sz w:val="22"/>
          <w:szCs w:val="22"/>
          <w:lang w:val="en-US"/>
        </w:rPr>
        <w:tab/>
        <w:t>CİVATA BAĞLANTILARI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Civatalı bağlantılarında uygun form ve kalınlıkta (Normal rondela, profil rondelası,  yaylı rondela gibi) rondelalar kullanılacaktır. Civata boyu, somundan en az iki diş dışarıya taşmalıdır.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after="40"/>
        <w:jc w:val="both"/>
        <w:rPr>
          <w:rFonts w:eastAsia="ヒラギノ角ゴ Pro W3"/>
          <w:b/>
          <w:color w:val="000000"/>
          <w:sz w:val="22"/>
          <w:szCs w:val="22"/>
          <w:lang w:val="en-US"/>
        </w:rPr>
      </w:pPr>
      <w:r w:rsidRPr="003D7C1D">
        <w:rPr>
          <w:rFonts w:eastAsia="ヒラギノ角ゴ Pro W3"/>
          <w:b/>
          <w:color w:val="000000"/>
          <w:sz w:val="22"/>
          <w:szCs w:val="22"/>
          <w:lang w:val="en-US"/>
        </w:rPr>
        <w:t>4.</w:t>
      </w:r>
      <w:r w:rsidRPr="003D7C1D">
        <w:rPr>
          <w:rFonts w:eastAsia="ヒラギノ角ゴ Pro W3"/>
          <w:b/>
          <w:color w:val="000000"/>
          <w:sz w:val="22"/>
          <w:szCs w:val="22"/>
          <w:lang w:val="en-US"/>
        </w:rPr>
        <w:tab/>
        <w:t>KAYNAK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4.1.</w:t>
      </w:r>
      <w:r w:rsidRPr="003D7C1D">
        <w:rPr>
          <w:rFonts w:eastAsia="ヒラギノ角ゴ Pro W3"/>
          <w:b/>
          <w:color w:val="000000"/>
          <w:sz w:val="22"/>
          <w:szCs w:val="22"/>
          <w:lang w:val="en-US"/>
        </w:rPr>
        <w:tab/>
        <w:t>Genel Hususlar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Her çeşit kaynak imalat ve tatbikat projelerinde belirtilen esaslara göre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lastRenderedPageBreak/>
        <w:t>b)</w:t>
      </w:r>
      <w:r w:rsidRPr="003D7C1D">
        <w:rPr>
          <w:rFonts w:eastAsia="ヒラギノ角ゴ Pro W3"/>
          <w:color w:val="000000"/>
          <w:sz w:val="22"/>
          <w:szCs w:val="22"/>
          <w:lang w:val="en-US"/>
        </w:rPr>
        <w:tab/>
        <w:t>Projelerde öngörülen kaynak dikişinin şekli ve ölçüleri mümkün olduğu kadar doğru olarak yerine getirilecektir.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c)</w:t>
      </w:r>
      <w:r w:rsidRPr="003D7C1D">
        <w:rPr>
          <w:rFonts w:eastAsia="ヒラギノ角ゴ Pro W3"/>
          <w:color w:val="000000"/>
          <w:sz w:val="22"/>
          <w:szCs w:val="22"/>
          <w:lang w:val="en-US"/>
        </w:rPr>
        <w:tab/>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kaynak kalitesini belirlemek için işin herhangi bir yerinden numune aldırabilir. Masrafları tarafına ait olmak üzere,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arızalı bulunan ana malzeme veya dolgu malzemesini tamir edecek ve değiştirecektir.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d)</w:t>
      </w:r>
      <w:r w:rsidRPr="003D7C1D">
        <w:rPr>
          <w:rFonts w:eastAsia="ヒラギノ角ゴ Pro W3"/>
          <w:color w:val="000000"/>
          <w:sz w:val="22"/>
          <w:szCs w:val="22"/>
          <w:lang w:val="en-US"/>
        </w:rPr>
        <w:tab/>
        <w:t>Silindirik yapılarda boylamasına kaynak dikişi boyuna eksene paralel ve % 100 nüfuziyetli ucuca kaynak olacaktır. Takviye halka ve şeritlerinin kimyasal yapısı taban plakalarıyla aynı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e)</w:t>
      </w:r>
      <w:r w:rsidRPr="003D7C1D">
        <w:rPr>
          <w:rFonts w:eastAsia="ヒラギノ角ゴ Pro W3"/>
          <w:color w:val="000000"/>
          <w:sz w:val="22"/>
          <w:szCs w:val="22"/>
          <w:lang w:val="en-US"/>
        </w:rPr>
        <w:tab/>
        <w:t>Aşırı uzunluktaki elemanlarda, kiriş gövde ve başlıklarında imalat eklerinden kaçınılmaması hallerinde bu gibi ek yerleri projelerde gösterildiği şekilde mümkün olduğu kadar maksimum gerilme noktalarından uzak tutulacaktır.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f)</w:t>
      </w:r>
      <w:r w:rsidRPr="003D7C1D">
        <w:rPr>
          <w:rFonts w:eastAsia="ヒラギノ角ゴ Pro W3"/>
          <w:color w:val="000000"/>
          <w:sz w:val="22"/>
          <w:szCs w:val="22"/>
          <w:lang w:val="en-US"/>
        </w:rPr>
        <w:tab/>
        <w:t>Bağlama (dolgu) kaynakları aksi belirtilmedikçe kök pasosunun yapıldığı elektrodun aynı kullanılarak yapılacaktır. Bütün kaynak malzemesi elektrodlar, kaynak çubukları, kaynak tozu vs. temiz ve kuru bir yerde korunacaktır.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g)</w:t>
      </w:r>
      <w:r w:rsidRPr="003D7C1D">
        <w:rPr>
          <w:rFonts w:eastAsia="ヒラギノ角ゴ Pro W3"/>
          <w:color w:val="000000"/>
          <w:sz w:val="22"/>
          <w:szCs w:val="22"/>
          <w:lang w:val="en-US"/>
        </w:rPr>
        <w:tab/>
        <w:t>Özelliği olan konstrüksiyonlarda son teslim alma esnasında erişilemeyecek durumdaki kaynaklar bir ara teslim alma işlemiyle kontrol edilerek teslim alınabilecektir.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b/>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h)</w:t>
      </w:r>
      <w:r w:rsidRPr="003D7C1D">
        <w:rPr>
          <w:rFonts w:eastAsia="ヒラギノ角ゴ Pro W3"/>
          <w:color w:val="000000"/>
          <w:sz w:val="22"/>
          <w:szCs w:val="22"/>
          <w:lang w:val="en-US"/>
        </w:rPr>
        <w:tab/>
        <w:t xml:space="preserve">Projelerde kaynak elektrodu ile ilgili bütün bilgilerin verilmemiş olması halinde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nin kabul edeceği uygun elektrod seçilecektir.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 xml:space="preserve">I) Kullanılacak elektrodlar, </w:t>
      </w:r>
      <w:r w:rsidRPr="003D7C1D">
        <w:rPr>
          <w:rFonts w:eastAsia="ヒラギノ角ゴ Pro W3"/>
          <w:b/>
          <w:caps/>
          <w:color w:val="000000"/>
          <w:sz w:val="22"/>
          <w:szCs w:val="22"/>
          <w:lang w:val="en-US"/>
        </w:rPr>
        <w:t>İDARE</w:t>
      </w:r>
      <w:r w:rsidRPr="003D7C1D">
        <w:rPr>
          <w:rFonts w:eastAsia="ヒラギノ角ゴ Pro W3"/>
          <w:color w:val="000000"/>
          <w:sz w:val="22"/>
          <w:szCs w:val="22"/>
          <w:lang w:val="en-US"/>
        </w:rPr>
        <w:t xml:space="preserve"> onayına sunulacaktır.Gerekli elektrod testleri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tarafından yaptırılacaktır.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b/>
          <w:color w:val="000000"/>
          <w:sz w:val="22"/>
          <w:szCs w:val="22"/>
          <w:lang w:val="en-US"/>
        </w:rPr>
      </w:pPr>
      <w:r w:rsidRPr="003D7C1D">
        <w:rPr>
          <w:rFonts w:eastAsia="ヒラギノ角ゴ Pro W3"/>
          <w:b/>
          <w:color w:val="000000"/>
          <w:sz w:val="22"/>
          <w:szCs w:val="22"/>
          <w:lang w:val="en-US"/>
        </w:rPr>
        <w:t>4.2</w:t>
      </w:r>
      <w:r w:rsidRPr="003D7C1D">
        <w:rPr>
          <w:rFonts w:eastAsia="ヒラギノ角ゴ Pro W3"/>
          <w:b/>
          <w:color w:val="000000"/>
          <w:sz w:val="22"/>
          <w:szCs w:val="22"/>
          <w:lang w:val="en-US"/>
        </w:rPr>
        <w:tab/>
        <w:t>Kaynaklı Bağlantıların Hazırlanması ve Kaynak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 xml:space="preserve">Gerekli her türlü hazırlık yapılmadan kaynağa başlanılmayacaktır.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b)</w:t>
      </w:r>
      <w:r w:rsidRPr="003D7C1D">
        <w:rPr>
          <w:rFonts w:eastAsia="ヒラギノ角ゴ Pro W3"/>
          <w:color w:val="000000"/>
          <w:sz w:val="22"/>
          <w:szCs w:val="22"/>
          <w:lang w:val="en-US"/>
        </w:rPr>
        <w:tab/>
        <w:t>Kaynak ağızları makina ile, taşlama ile veya oksijenle kesilerek hazırlanabilir. Hazırlanan kaynak ağzı yüzeyleri oldukça düz ve birleşeceği yüzeye uyumlu ve düzgün olmalıdır. Arazide yapılacak kaynaklar için daha önce atelyede malzemeye gerekli ön hazırlık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c)</w:t>
      </w:r>
      <w:r w:rsidRPr="003D7C1D">
        <w:rPr>
          <w:rFonts w:eastAsia="ヒラギノ角ゴ Pro W3"/>
          <w:color w:val="000000"/>
          <w:sz w:val="22"/>
          <w:szCs w:val="22"/>
          <w:lang w:val="en-US"/>
        </w:rPr>
        <w:tab/>
        <w:t>Kaynaklanacak bütün yüzeyler boya, yağ, kir, artık ve kabuk oksidasyon ve kaynak sağlamlığı için zararlı olabilecek bütün yabancı maddelerden arıtılmış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d)</w:t>
      </w:r>
      <w:r w:rsidRPr="003D7C1D">
        <w:rPr>
          <w:rFonts w:eastAsia="ヒラギノ角ゴ Pro W3"/>
          <w:color w:val="000000"/>
          <w:sz w:val="22"/>
          <w:szCs w:val="22"/>
          <w:lang w:val="en-US"/>
        </w:rPr>
        <w:tab/>
        <w:t>Levha kenarlarındaki kaynak ağızlarının işlenmesi ve bunların şekli kaynak projesine uymalıdır. Eğer levhalar oksijenle kesilip kaynak ağzı açılırsa yüzeylerin düzgün olması ve kenarların keskin olması gerekir. Eğer levha kenarları makasla kesiliyorsa kesit yüzeylerinin kaynak edilmeden önce talaş kaldıran usulle işlem görmesi gerekir.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e)</w:t>
      </w:r>
      <w:r w:rsidRPr="003D7C1D">
        <w:rPr>
          <w:rFonts w:eastAsia="ヒラギノ角ゴ Pro W3"/>
          <w:color w:val="000000"/>
          <w:sz w:val="22"/>
          <w:szCs w:val="22"/>
          <w:lang w:val="en-US"/>
        </w:rPr>
        <w:tab/>
        <w:t>Çelik konstrüksiyonların kaynak işlemine, parçalar düzgün olarak yerleştirildikten ve usulüne uygun olarak tutma emniyetine bağlandıktan sonra başlanmalıdır.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f)</w:t>
      </w:r>
      <w:r w:rsidRPr="003D7C1D">
        <w:rPr>
          <w:rFonts w:eastAsia="ヒラギノ角ゴ Pro W3"/>
          <w:color w:val="000000"/>
          <w:sz w:val="22"/>
          <w:szCs w:val="22"/>
          <w:lang w:val="en-US"/>
        </w:rPr>
        <w:tab/>
        <w:t>Birbirine kaynak edilecek parçalar, meydana gelecek çekmeleri izleyebilecek şekilde tutulmalı ve yerleştirilmelidir. Kaynak işleminden sonra yeniden doğrultma gerektirmeyecek şekilde, kaynağa özen gösterilecektir.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g)</w:t>
      </w:r>
      <w:r w:rsidRPr="003D7C1D">
        <w:rPr>
          <w:rFonts w:eastAsia="ヒラギノ角ゴ Pro W3"/>
          <w:color w:val="000000"/>
          <w:sz w:val="22"/>
          <w:szCs w:val="22"/>
          <w:lang w:val="en-US"/>
        </w:rPr>
        <w:tab/>
        <w:t>Distorsiyonun serbestçe olabilmesi ve iç gerilmelerin mümkün olduğu kadar azaltılması için büyük parçaların kaynağına ortadan başlanmalıdır.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h)</w:t>
      </w:r>
      <w:r w:rsidRPr="003D7C1D">
        <w:rPr>
          <w:rFonts w:eastAsia="ヒラギノ角ゴ Pro W3"/>
          <w:color w:val="000000"/>
          <w:sz w:val="22"/>
          <w:szCs w:val="22"/>
          <w:lang w:val="en-US"/>
        </w:rPr>
        <w:tab/>
        <w:t>Beher yeni kaynak geçişinden önce, bir evvelki kaynak sırası üzerinde biriken curuf, kaynak damlaları ve artıkları temizlenecektir.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i)</w:t>
      </w:r>
      <w:r w:rsidRPr="003D7C1D">
        <w:rPr>
          <w:rFonts w:eastAsia="ヒラギノ角ゴ Pro W3"/>
          <w:color w:val="000000"/>
          <w:sz w:val="22"/>
          <w:szCs w:val="22"/>
          <w:lang w:val="en-US"/>
        </w:rPr>
        <w:tab/>
        <w:t>Kaynak başları, curuf engeli oluşumunu en aza indirecek ve kaynak ağzının kök ve eğik yüzeylerine kaynağın tam olarak girişini sağlayacak şekilde çevrelenecektir.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j)</w:t>
      </w:r>
      <w:r w:rsidRPr="003D7C1D">
        <w:rPr>
          <w:rFonts w:eastAsia="ヒラギノ角ゴ Pro W3"/>
          <w:color w:val="000000"/>
          <w:sz w:val="22"/>
          <w:szCs w:val="22"/>
          <w:lang w:val="en-US"/>
        </w:rPr>
        <w:tab/>
        <w:t>Malzeme ve kaynak dikişleri, curuf ve kaynak damlalarından arıtılmış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k)</w:t>
      </w:r>
      <w:r w:rsidRPr="003D7C1D">
        <w:rPr>
          <w:rFonts w:eastAsia="ヒラギノ角ゴ Pro W3"/>
          <w:color w:val="000000"/>
          <w:sz w:val="22"/>
          <w:szCs w:val="22"/>
          <w:lang w:val="en-US"/>
        </w:rPr>
        <w:tab/>
        <w:t>İç köşe alın kaynaklarında ve genellikle hareketsiz yük alan bağlantılardan paso yüzeylerinin düzgünlüğü ve panonun az bir eğimle çentiksiz olarak malzemenin üzerine gitmesi gerekir.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l)</w:t>
      </w:r>
      <w:r w:rsidRPr="003D7C1D">
        <w:rPr>
          <w:rFonts w:eastAsia="ヒラギノ角ゴ Pro W3"/>
          <w:color w:val="000000"/>
          <w:sz w:val="22"/>
          <w:szCs w:val="22"/>
          <w:lang w:val="en-US"/>
        </w:rPr>
        <w:tab/>
        <w:t>Düz kaynak uygulamasında parçalar döndürülecekse ilk paso ve puntaların kopmasına meydan vermeyecek şekilde kaynak dikişlerinin yük alması önlenecektir.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m)</w:t>
      </w:r>
      <w:r w:rsidRPr="003D7C1D">
        <w:rPr>
          <w:rFonts w:eastAsia="ヒラギノ角ゴ Pro W3"/>
          <w:color w:val="000000"/>
          <w:sz w:val="22"/>
          <w:szCs w:val="22"/>
          <w:lang w:val="en-US"/>
        </w:rPr>
        <w:tab/>
        <w:t>T pozisyonunda köşe kaynağı ile birleştirilecek kısımlar mümkün olduğu kadar birbirlerine yaklaştırılacaktır. Yanyana gelen bağlantı yüzeyleri arasındaki boşluk 1.6 mm’den fazla olmayacaktır.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n)</w:t>
      </w:r>
      <w:r w:rsidRPr="003D7C1D">
        <w:rPr>
          <w:rFonts w:eastAsia="ヒラギノ角ゴ Pro W3"/>
          <w:color w:val="000000"/>
          <w:sz w:val="22"/>
          <w:szCs w:val="22"/>
          <w:lang w:val="en-US"/>
        </w:rPr>
        <w:tab/>
        <w:t>İmalat safhasında çelik konstrüksyon parçaları taşıma gücü üstünde yüklenmemeli, eğilmemeli ve dişlenme ve burkulmaya maruz bırakılmamalıdır. Atelyedeki ötelemelerde zincirlerin vurulduğu yerlerde malzeme korunmalıdır.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o)</w:t>
      </w:r>
      <w:r w:rsidRPr="003D7C1D">
        <w:rPr>
          <w:rFonts w:eastAsia="ヒラギノ角ゴ Pro W3"/>
          <w:color w:val="000000"/>
          <w:sz w:val="22"/>
          <w:szCs w:val="22"/>
          <w:lang w:val="en-US"/>
        </w:rPr>
        <w:tab/>
        <w:t>Çekiçlemeye, sadece kaynak yüzeylerinin temizlenmesi için gereken derecede izin verilecektir.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lastRenderedPageBreak/>
        <w:t>p)</w:t>
      </w:r>
      <w:r w:rsidRPr="003D7C1D">
        <w:rPr>
          <w:rFonts w:eastAsia="ヒラギノ角ゴ Pro W3"/>
          <w:color w:val="000000"/>
          <w:sz w:val="22"/>
          <w:szCs w:val="22"/>
          <w:lang w:val="en-US"/>
        </w:rPr>
        <w:tab/>
        <w:t>İnşaat çeliği kaynak dikişi öngörülen yerlerde kaynak edilmeden önce resimlerde gösterildiği gibi soğuk olarak bükülebilecek, gerekirse uygun bir taşlama yapılacaktır. % 5’ ten fazla soğuk deformasyona uğrayan yerlerde kaynağa izin verilmeyecektir.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q)</w:t>
      </w:r>
      <w:r w:rsidRPr="003D7C1D">
        <w:rPr>
          <w:rFonts w:eastAsia="ヒラギノ角ゴ Pro W3"/>
          <w:color w:val="000000"/>
          <w:sz w:val="22"/>
          <w:szCs w:val="22"/>
          <w:lang w:val="en-US"/>
        </w:rPr>
        <w:tab/>
        <w:t>Kaynak elektrodları veya çubukları kaynatılacak parçalar kaynak esnasında kuru olacaktır. Rüzgarlı, yağmurlu, karlı ve soğuk havalarda kaynak yapılacaksa gerekli önlemler alınacaktır. Açıkta kaynak işlerine -4°C altında devam edilmeyecektir.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r)</w:t>
      </w:r>
      <w:r w:rsidRPr="003D7C1D">
        <w:rPr>
          <w:rFonts w:eastAsia="ヒラギノ角ゴ Pro W3"/>
          <w:color w:val="000000"/>
          <w:sz w:val="22"/>
          <w:szCs w:val="22"/>
          <w:lang w:val="en-US"/>
        </w:rPr>
        <w:tab/>
        <w:t>Kaynak yerleri bazı özel önlemlerle hızlı olarak soğutulmayacaktır. Kaynak esnasında ve kaynak dikişinin soğuması esnasında (mavi ısı alanı) kaynak edilecek parçalar sarsılmayacak ve titreşim ve darbelere açık bırakılmayacaktır.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s)</w:t>
      </w:r>
      <w:r w:rsidRPr="003D7C1D">
        <w:rPr>
          <w:rFonts w:eastAsia="ヒラギノ角ゴ Pro W3"/>
          <w:color w:val="000000"/>
          <w:sz w:val="22"/>
          <w:szCs w:val="22"/>
          <w:lang w:val="en-US"/>
        </w:rPr>
        <w:tab/>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tarafından istenecek kaynaklarla ilgili her türlü tecrübe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tarafından bedelsiz yapılır.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b/>
          <w:color w:val="000000"/>
          <w:sz w:val="22"/>
          <w:szCs w:val="22"/>
          <w:lang w:val="en-US"/>
        </w:rPr>
      </w:pPr>
      <w:r w:rsidRPr="003D7C1D">
        <w:rPr>
          <w:rFonts w:eastAsia="ヒラギノ角ゴ Pro W3"/>
          <w:b/>
          <w:color w:val="000000"/>
          <w:sz w:val="22"/>
          <w:szCs w:val="22"/>
          <w:lang w:val="en-US"/>
        </w:rPr>
        <w:t>4.3</w:t>
      </w:r>
      <w:r w:rsidRPr="003D7C1D">
        <w:rPr>
          <w:rFonts w:eastAsia="ヒラギノ角ゴ Pro W3"/>
          <w:b/>
          <w:color w:val="000000"/>
          <w:sz w:val="22"/>
          <w:szCs w:val="22"/>
          <w:lang w:val="en-US"/>
        </w:rPr>
        <w:tab/>
        <w:t>Kaynak Tamirleri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Genel olarak kaynaklar tamir gerektirmeyecek bir şekilde özenle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Kabul edilemeyecek nitelikteki kesikli kaynaklar, keski ile yontularak, oyularak, taşlama yöntemiyle veya kabul edilecek uygun bir şekilde uzaklaştırılarak tamir edilen parçaya ait temiz ve sağlam kısım bulunacak ve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’ce kabul edilecek bir yöntemle tamir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Kaynak hatalarının düzeltilmesi için yapılacak tamirde orijinal (esas) kaynak yöntemi uygulanacaktır.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Tamir edilen kısım, ilk bozukluğun tespitinde kullanılan kontrol yöntemleri uygulanarak (yeniden) kontrol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Kabul edilmeyen kaynakların sökülüp tamir edilen masrafları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e ait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Kusurlu bir kesimde sadece iki defa tamirata izin verilecektir.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jc w:val="both"/>
        <w:rPr>
          <w:rFonts w:eastAsia="ヒラギノ角ゴ Pro W3"/>
          <w:color w:val="000000"/>
          <w:sz w:val="22"/>
          <w:szCs w:val="22"/>
          <w:lang w:val="en-US"/>
        </w:rPr>
      </w:pPr>
      <w:r w:rsidRPr="003D7C1D">
        <w:rPr>
          <w:rFonts w:eastAsia="ヒラギノ角ゴ Pro W3"/>
          <w:b/>
          <w:color w:val="000000"/>
          <w:sz w:val="22"/>
          <w:szCs w:val="22"/>
          <w:lang w:val="en-US"/>
        </w:rPr>
        <w:t>4.4</w:t>
      </w:r>
      <w:r w:rsidRPr="003D7C1D">
        <w:rPr>
          <w:rFonts w:eastAsia="ヒラギノ角ゴ Pro W3"/>
          <w:b/>
          <w:color w:val="000000"/>
          <w:sz w:val="22"/>
          <w:szCs w:val="22"/>
          <w:lang w:val="en-US"/>
        </w:rPr>
        <w:tab/>
        <w:t>Kaynaklı Yapı Elemanlarının Toleransları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Kaynaklı yapı elemanlarının toleransları projelerde belirtilmediği müddetçe DIN 7168 orta hassaslık derecesine uygun olacaktır. Toleranslar projelerde belirtilmemişse aynen uygulanacaktır. Levhalardan yapılan profillerde özel önlemler alınarak dönme ve burulmaların önüne geçilecektir.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color w:val="000000"/>
          <w:sz w:val="22"/>
          <w:szCs w:val="22"/>
          <w:lang w:val="en-US"/>
        </w:rPr>
      </w:pPr>
      <w:r w:rsidRPr="003D7C1D">
        <w:rPr>
          <w:rFonts w:eastAsia="ヒラギノ角ゴ Pro W3"/>
          <w:color w:val="000000"/>
          <w:sz w:val="22"/>
          <w:szCs w:val="22"/>
          <w:lang w:val="en-US"/>
        </w:rPr>
        <w:t>Hataların düzeltilmesinde ısı uygulaması halinde aşırıya kaçılmayacaktır. Levhalardan yapılan profillerin toleransları, benzer hazır profillerin toleransını aşmayacaktır.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color w:val="000000"/>
          <w:sz w:val="22"/>
          <w:szCs w:val="22"/>
          <w:lang w:val="en-US"/>
        </w:rPr>
      </w:pPr>
      <w:r w:rsidRPr="003D7C1D">
        <w:rPr>
          <w:rFonts w:eastAsia="ヒラギノ角ゴ Pro W3"/>
          <w:color w:val="000000"/>
          <w:sz w:val="22"/>
          <w:szCs w:val="22"/>
          <w:lang w:val="en-US"/>
        </w:rPr>
        <w:t>Kaynaklama işlemleri sırasında eğrilen veya dönen malzemeler usulüne uygun olarak düzeltilmeden imalat işlerine devam edilmeyecektir.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jc w:val="both"/>
        <w:rPr>
          <w:rFonts w:eastAsia="ヒラギノ角ゴ Pro W3"/>
          <w:b/>
          <w:color w:val="000000"/>
          <w:sz w:val="22"/>
          <w:szCs w:val="22"/>
          <w:lang w:val="en-US"/>
        </w:rPr>
      </w:pPr>
      <w:r w:rsidRPr="003D7C1D">
        <w:rPr>
          <w:rFonts w:eastAsia="ヒラギノ角ゴ Pro W3"/>
          <w:b/>
          <w:color w:val="000000"/>
          <w:sz w:val="22"/>
          <w:szCs w:val="22"/>
          <w:lang w:val="en-US"/>
        </w:rPr>
        <w:t>4.5</w:t>
      </w:r>
      <w:r w:rsidRPr="003D7C1D">
        <w:rPr>
          <w:rFonts w:eastAsia="ヒラギノ角ゴ Pro W3"/>
          <w:b/>
          <w:color w:val="000000"/>
          <w:sz w:val="22"/>
          <w:szCs w:val="22"/>
          <w:lang w:val="en-US"/>
        </w:rPr>
        <w:tab/>
        <w:t>Kaynak İşlerinin ve Kaynakçılığın Yeterliliği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kaynak malzemesi ve ekipmanına, bilgili ve yetenekli kaynakçı çalıştırılmasına ve genel kaynak tekniğine özen gösterilecektir. kaynakçıların evsaf belgeleri, gerektiğinde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’ce kontrol edilmek üzere,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dosyalarında hazır bulundurulacaktır. Kaynak konusunda ehliyetli olduğunu kabul edilmeyen kimselere kaynak yaptırılmayacaktır.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Kaynakçıların ve kaynak işlerinin yeterliliği ve uygunluğu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’ce yapılan kontrollarla DIN 50127’ye göre takip edilecektir.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color w:val="000000"/>
          <w:sz w:val="22"/>
          <w:szCs w:val="22"/>
          <w:lang w:val="en-US"/>
        </w:rPr>
      </w:pPr>
      <w:r w:rsidRPr="003D7C1D">
        <w:rPr>
          <w:rFonts w:eastAsia="ヒラギノ角ゴ Pro W3"/>
          <w:color w:val="000000"/>
          <w:sz w:val="22"/>
          <w:szCs w:val="22"/>
          <w:lang w:val="en-US"/>
        </w:rPr>
        <w:t xml:space="preserve">Kontrol parçalarının kopma yüzeyleri kusursuz bir yapılışı ve iyi bir yanma nüfuziyetini göstermelidir.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’ce DIN 50127’ye göre sonuçların yeterli olmadığı görülürse, bütün kaynak işlerinin DIN 4100’e göre tamamlanması istenebilecektir.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İMALATTA BOYAMA</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GENEL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Bu bölüm aksi belirtilmedikçe temin, imal ve monte edilen ve boyanması istenen bütün çelik konstrükisyon, levha, kaplama ve benzerlerinin, boru ve çelik imalatın burada belirtildiği şekilde atelye, montaj ve yerine yerleştirme işlemleri sonunda atelye ve şantiyede boyanmasını kapsar.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Sözleşme eklerinde aksi belirtilmedikçe, boya işleri, boya ve her türlü malzemenin teminini, yüzeylerin hazırlanmasını, boya tatbik edilmesini ve sürüldüğü yüzeyleri koruyacak, maruz kalacağı şartlar altında istenilen hizmeti ve görünüşü verebilecek özellikleri taşıyan, gerekli bileşim ve kalınlıkta ve gerekli şekilde yapışmış koruyucu bir tabaka sağlamak için gerekli diğer bütün işleri kapsar.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lastRenderedPageBreak/>
        <w:t>MÜTEAHHİT</w:t>
      </w:r>
      <w:r w:rsidRPr="003D7C1D">
        <w:rPr>
          <w:rFonts w:eastAsia="ヒラギノ角ゴ Pro W3"/>
          <w:color w:val="000000"/>
          <w:sz w:val="22"/>
          <w:szCs w:val="22"/>
          <w:lang w:val="en-US"/>
        </w:rPr>
        <w:t xml:space="preserve">' çe temin edilecek boyanın teknik özellikleri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’nin teknik kontrol ve  onayından geçmiş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YÜZEYLERİN HAZIRLANMASI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Boya tatbik edilecek bütün çelik yüzeyler her türlü kirden ve boyanın iyice yapışmasını önleyecek veya bozulmasına sebep olabilecek her türlü maddeden temizlenmiş olacaktır. Yüzeylerin hazırlanması, bütün zararlı maddelerin, yağ, gres, toz, toprak, eski boya, pas, tufal veya kabuğun temizlenmesini minimum şart olarak içine alır.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Boyanacak yüzeyler kum püskürtülerek temizlenecektir. Kum püskürtme sonucu yüzeyler açık kurşuni renkte, düzgün ve gölgesiz bir görüntüye sahip olacak şekilde kumla temizlenecektir.Yüzey  temizliği  İsveç Standardı SIS 055900 ‘ a göre SA 2 1/2’ e uygun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Yüzeydeki yağ veya gres organik solventlerle temizlenecektir.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Kum püskürtülmesinde tane çapı 0.5-1.0 mm arasında kuru, elenmiş kilsiz kuartz kumu kullanılacaktır. Kum püskürtmede kullanılacak hava 3.5-5.0 kg/cm</w:t>
      </w:r>
      <w:r w:rsidRPr="003D7C1D">
        <w:rPr>
          <w:rFonts w:eastAsia="ヒラギノ角ゴ Pro W3"/>
          <w:color w:val="000000"/>
          <w:sz w:val="22"/>
          <w:szCs w:val="22"/>
          <w:vertAlign w:val="superscript"/>
          <w:lang w:val="en-US"/>
        </w:rPr>
        <w:t>2</w:t>
      </w:r>
      <w:r w:rsidRPr="003D7C1D">
        <w:rPr>
          <w:rFonts w:eastAsia="ヒラギノ角ゴ Pro W3"/>
          <w:color w:val="000000"/>
          <w:sz w:val="22"/>
          <w:szCs w:val="22"/>
          <w:lang w:val="en-US"/>
        </w:rPr>
        <w:t xml:space="preserve"> basıçta,su ve yağ</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separatörü ile rutubet ve yağdan arınmış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Temizleme işleminden sonra yüzeydeki tozlar kuru hava ile temizlenecektir.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Temizlenen yüzeyler kontrolün onayı ile bekletilmeden boyanacaktır.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BOYANIN TATBİK EDİLMESİ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İmalatçının standart son kat boyası ile boyanmış elemanlar, motor, pompa vs. gibi ticari ekipman ile üzeri izole edilecek borular, paslanmaz çelik elemanlar, hopperlerin ve tankların siloların iç yüzleri aksi belirtilmediği takdirde boyanmayacaktır.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yazılı bir taleple boyanacak ve boyanmayacak  parçalarda bir değişiklik yapabilir.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Kullanılacak  boyalar  imalatçısının isim ve etiketini taşıyan orijinal ve kapalı ambalajı ile getirilecektir.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Aksi belirtilmedikçe atelye boyası sadece iki kat astar boyamayı ihtiva edecektir. Çelik konstrüksiyon, levhalara, plakalara, borulara iki kat astar boya imal edildikleri atelyede vurulacak, diğer boya işleri aksi belirtilmedikçe şantiyede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Astar boyanın, yüzey hazırlığı biter bitmez vurulmasına özen gösterilecektir.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Aksi belirtilmedikçe bütün yüzeyler fırça veya püskürtme veya ikisi birlikte kullanılarak boyanacaktır. Daldırma, merdane ile boyama akıtma yolu ile boyama yalnız özellikle projelerde belirtildiğinde uygulanacaktır. Öngörülen boya kalınlığını sağlamak için civata başlarına, somunlara keskin kenarlara ve varsa perçin başlarına dikkat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Beton içine gömülecek yüzeyler temizlenecek fakat boyanmayacaktır.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Atelyede yapılan imalat sırasında sahada kaynaklanacak kesimlerde 50 mm eninde bir kısım boyanmadan bırakılacaktır.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Projelerde not’la belirtilmese dahi, yüksek mukavemetli (HV) civata deliklerinin bulunduğu yerlerin 125 mm civarı atelyede boyanmayacaktır.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Hava sıcaklığı +5°C’den düşük ve 50°C’den yüksek olduğunda, yüzey veya boyanın sıcaklığı +2°C’den aşağı olduğunda, boya yapılmayacaktır. Nemli ve soğuk havalarda,  yağmur, kar, sis altında veya ortamın nem miktarı % 70’den fazla olduğunda boya yapılmayacaktır.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İnceltici olarak boya imalatçısının önerdiği boya incelticileri kullanılacaktır. Bütün boyalar kullanma talimatına uygun işlem görecek, korunacak, karıştırılacak ve uygulanacaktır.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Her boya tabakasının bir önceki tabakayı tam kapatıp kapatmadığını anlayabilmek için</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her tabakanın boyasında renklerin ton farkı olacaktır. Renkler kontrol elemanı tarafından tesbit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Birinci kat astar boya kalınlığı 20 MK, ikinci katastar boya kalınlığı 30 MK olacaktır.Son kat boya kalınlığı da toplam 50 MK olacak şekilde iki kat olarak uygulanacaktır.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Boya malzemesi kırmızı kurşun demir oksit primer, beziryağı ve alkid esaslı veya çinko kromat demir oksit primer, alkid reçinesi esaslı astar boya olacak, son kat yağlı boya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rengi ve cinsi kontrol elemanı tarafından bildirilecektir.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Boyaların bulunduğu depolar yanıcı ve patlayıcı malzeme standartlarına uygun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Gerekli tedbirlerin alınması,aletlerin temini ve işçi sağlığı ile ilgili hususlardan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sorumludur.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lastRenderedPageBreak/>
        <w:t>3.</w:t>
      </w:r>
      <w:r w:rsidRPr="003D7C1D">
        <w:rPr>
          <w:rFonts w:eastAsia="ヒラギノ角ゴ Pro W3"/>
          <w:b/>
          <w:color w:val="000000"/>
          <w:sz w:val="22"/>
          <w:szCs w:val="22"/>
          <w:lang w:val="en-US"/>
        </w:rPr>
        <w:tab/>
        <w:t>KONTROL VE GARANTİ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Boya malzemesi ve boya işi, iş devamınca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elemanı tarafından kontrol edilecek, bozuk ve hatalı görülen malzeme ve iş yenilenecek veya düzeltilecektir.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Sözleşmede aksi belirtilmedikçe, burada belirtilmiş olan boya işleri boya tatbik tarihinden itibaren bir yıl süre ile kusurlu olduğu görülen  işlerin yeniden yapılma ve tamir masrafları </w:t>
      </w:r>
      <w:r w:rsidRPr="003D7C1D">
        <w:rPr>
          <w:rFonts w:eastAsia="ヒラギノ角ゴ Pro W3"/>
          <w:b/>
          <w:color w:val="000000"/>
          <w:sz w:val="22"/>
          <w:szCs w:val="22"/>
          <w:lang w:val="en-US"/>
        </w:rPr>
        <w:t>MÜTEAHHİT</w:t>
      </w:r>
      <w:r w:rsidR="00E55572">
        <w:rPr>
          <w:rFonts w:eastAsia="ヒラギノ角ゴ Pro W3"/>
          <w:color w:val="000000"/>
          <w:sz w:val="22"/>
          <w:szCs w:val="22"/>
          <w:lang w:val="en-US"/>
        </w:rPr>
        <w:t>'te ait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TOLERANSLAR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 Resimlerde veya kontrol şartnamelerinde belirtilen toleranslara uyulacaktır.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 Resimlerde veya kontrol şartnamelerinde belirtilmeyen toleranslar için Tablo 1 ve Tablo 2' de ki değerler geçerlidir.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after="40"/>
        <w:jc w:val="both"/>
        <w:rPr>
          <w:rFonts w:eastAsia="ヒラギノ角ゴ Pro W3"/>
          <w:color w:val="000000"/>
          <w:sz w:val="22"/>
          <w:szCs w:val="22"/>
          <w:lang w:val="en-US"/>
        </w:rPr>
      </w:pPr>
      <w:r w:rsidRPr="003D7C1D">
        <w:rPr>
          <w:rFonts w:eastAsia="ヒラギノ角ゴ Pro W3"/>
          <w:b/>
          <w:color w:val="000000"/>
          <w:sz w:val="22"/>
          <w:szCs w:val="22"/>
          <w:lang w:val="en-US"/>
        </w:rPr>
        <w:t>Genel  ölçü toleransları:</w:t>
      </w:r>
      <w:r w:rsidRPr="003D7C1D">
        <w:rPr>
          <w:rFonts w:eastAsia="ヒラギノ角ゴ Pro W3"/>
          <w:color w:val="000000"/>
          <w:sz w:val="22"/>
          <w:szCs w:val="22"/>
          <w:lang w:val="en-US"/>
        </w:rPr>
        <w:t xml:space="preserve"> (Çelik Konstrüksiyon)</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80"/>
        <w:jc w:val="both"/>
        <w:rPr>
          <w:rFonts w:eastAsia="ヒラギノ角ゴ Pro W3"/>
          <w:color w:val="000000"/>
          <w:sz w:val="22"/>
          <w:szCs w:val="22"/>
          <w:lang w:val="en-US"/>
        </w:rPr>
      </w:pPr>
      <w:r w:rsidRPr="003D7C1D">
        <w:rPr>
          <w:rFonts w:eastAsia="ヒラギノ角ゴ Pro W3"/>
          <w:color w:val="000000"/>
          <w:sz w:val="22"/>
          <w:szCs w:val="22"/>
          <w:lang w:val="en-US"/>
        </w:rPr>
        <w:t>Tablo 1:</w:t>
      </w:r>
    </w:p>
    <w:tbl>
      <w:tblPr>
        <w:tblW w:w="0" w:type="auto"/>
        <w:tblInd w:w="15" w:type="dxa"/>
        <w:tblLayout w:type="fixed"/>
        <w:tblLook w:val="0000" w:firstRow="0" w:lastRow="0" w:firstColumn="0" w:lastColumn="0" w:noHBand="0" w:noVBand="0"/>
      </w:tblPr>
      <w:tblGrid>
        <w:gridCol w:w="1498"/>
        <w:gridCol w:w="2822"/>
        <w:gridCol w:w="2965"/>
      </w:tblGrid>
      <w:tr w:rsidR="00BF7D82" w:rsidRPr="003D7C1D" w:rsidTr="00485D21">
        <w:trPr>
          <w:cantSplit/>
          <w:trHeight w:val="250"/>
        </w:trPr>
        <w:tc>
          <w:tcPr>
            <w:tcW w:w="1498"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BOYUT</w:t>
            </w:r>
          </w:p>
        </w:tc>
        <w:tc>
          <w:tcPr>
            <w:tcW w:w="2822"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Sadece Kesilen</w:t>
            </w:r>
          </w:p>
        </w:tc>
        <w:tc>
          <w:tcPr>
            <w:tcW w:w="2965"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xml:space="preserve">Bükülmüş veya Preslenmiş </w:t>
            </w:r>
          </w:p>
        </w:tc>
      </w:tr>
      <w:tr w:rsidR="00BF7D82" w:rsidRPr="003D7C1D" w:rsidTr="00485D21">
        <w:trPr>
          <w:cantSplit/>
          <w:trHeight w:val="244"/>
        </w:trPr>
        <w:tc>
          <w:tcPr>
            <w:tcW w:w="1498"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(mm)</w:t>
            </w:r>
          </w:p>
        </w:tc>
        <w:tc>
          <w:tcPr>
            <w:tcW w:w="2822"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ve Kaynak Olanlar İçin (mm)</w:t>
            </w:r>
          </w:p>
        </w:tc>
        <w:tc>
          <w:tcPr>
            <w:tcW w:w="2965"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Olanlar İçin (mm)</w:t>
            </w:r>
          </w:p>
        </w:tc>
      </w:tr>
      <w:tr w:rsidR="00BF7D82" w:rsidRPr="003D7C1D" w:rsidTr="00485D21">
        <w:trPr>
          <w:cantSplit/>
          <w:trHeight w:val="250"/>
        </w:trPr>
        <w:tc>
          <w:tcPr>
            <w:tcW w:w="1498" w:type="dxa"/>
            <w:tcBorders>
              <w:top w:val="single" w:sz="12"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1-500</w:t>
            </w:r>
          </w:p>
        </w:tc>
        <w:tc>
          <w:tcPr>
            <w:tcW w:w="2822"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1,5</w:t>
            </w:r>
          </w:p>
        </w:tc>
        <w:tc>
          <w:tcPr>
            <w:tcW w:w="2965"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2,0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501-1000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2,0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4,0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1001-2000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3,0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6,0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2001-3000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4,5</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9,0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3001-4000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6,0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4001-5000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7,0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5001-6500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9,0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6501-8000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12</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64"/>
        </w:trPr>
        <w:tc>
          <w:tcPr>
            <w:tcW w:w="1498"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right"/>
              <w:rPr>
                <w:rFonts w:eastAsia="ヒラギノ角ゴ Pro W3"/>
                <w:color w:val="000000"/>
                <w:lang w:val="en-AU"/>
              </w:rPr>
            </w:pPr>
            <w:r w:rsidRPr="003D7C1D">
              <w:rPr>
                <w:rFonts w:eastAsia="ヒラギノ角ゴ Pro W3"/>
                <w:color w:val="000000"/>
                <w:sz w:val="22"/>
                <w:szCs w:val="22"/>
                <w:lang w:val="en-AU"/>
              </w:rPr>
              <w:t>8000'den yukarı</w:t>
            </w:r>
          </w:p>
        </w:tc>
        <w:tc>
          <w:tcPr>
            <w:tcW w:w="2822" w:type="dxa"/>
            <w:tcBorders>
              <w:top w:val="single" w:sz="6" w:space="0" w:color="000000"/>
              <w:left w:val="single" w:sz="6" w:space="0" w:color="000000"/>
              <w:bottom w:val="single" w:sz="12"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12</w:t>
            </w:r>
          </w:p>
        </w:tc>
        <w:tc>
          <w:tcPr>
            <w:tcW w:w="2965"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bl>
    <w:p w:rsidR="00BF7D82" w:rsidRPr="003D7C1D" w:rsidRDefault="00BF7D82" w:rsidP="00BF7D82">
      <w:pPr>
        <w:pStyle w:val="FreeForm"/>
        <w:ind w:left="15"/>
        <w:rPr>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color w:val="000000"/>
          <w:sz w:val="22"/>
          <w:szCs w:val="22"/>
          <w:lang w:val="en-US"/>
        </w:rPr>
      </w:pPr>
      <w:r w:rsidRPr="003D7C1D">
        <w:rPr>
          <w:rFonts w:eastAsia="ヒラギノ角ゴ Pro W3"/>
          <w:b/>
          <w:color w:val="000000"/>
          <w:sz w:val="22"/>
          <w:szCs w:val="22"/>
          <w:lang w:val="en-US"/>
        </w:rPr>
        <w:t>Genel Ölçü Toleransları</w:t>
      </w:r>
      <w:r w:rsidRPr="003D7C1D">
        <w:rPr>
          <w:rFonts w:eastAsia="ヒラギノ角ゴ Pro W3"/>
          <w:color w:val="000000"/>
          <w:sz w:val="22"/>
          <w:szCs w:val="22"/>
          <w:lang w:val="en-US"/>
        </w:rPr>
        <w:t>: (İşleme)</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80"/>
        <w:jc w:val="both"/>
        <w:rPr>
          <w:rFonts w:eastAsia="ヒラギノ角ゴ Pro W3"/>
          <w:b/>
          <w:color w:val="000000"/>
          <w:sz w:val="22"/>
          <w:szCs w:val="22"/>
          <w:u w:val="single"/>
          <w:lang w:val="en-US"/>
        </w:rPr>
      </w:pPr>
      <w:r w:rsidRPr="003D7C1D">
        <w:rPr>
          <w:rFonts w:eastAsia="ヒラギノ角ゴ Pro W3"/>
          <w:color w:val="000000"/>
          <w:sz w:val="22"/>
          <w:szCs w:val="22"/>
          <w:lang w:val="en-US"/>
        </w:rPr>
        <w:t>Tablo 2:</w:t>
      </w:r>
    </w:p>
    <w:tbl>
      <w:tblPr>
        <w:tblW w:w="0" w:type="auto"/>
        <w:tblInd w:w="15" w:type="dxa"/>
        <w:tblLayout w:type="fixed"/>
        <w:tblLook w:val="0000" w:firstRow="0" w:lastRow="0" w:firstColumn="0" w:lastColumn="0" w:noHBand="0" w:noVBand="0"/>
      </w:tblPr>
      <w:tblGrid>
        <w:gridCol w:w="3509"/>
        <w:gridCol w:w="3712"/>
      </w:tblGrid>
      <w:tr w:rsidR="00BF7D82" w:rsidRPr="003D7C1D" w:rsidTr="00485D21">
        <w:trPr>
          <w:cantSplit/>
          <w:trHeight w:val="307"/>
        </w:trPr>
        <w:tc>
          <w:tcPr>
            <w:tcW w:w="3509"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BOYUT (mm)</w:t>
            </w:r>
          </w:p>
        </w:tc>
        <w:tc>
          <w:tcPr>
            <w:tcW w:w="3711"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TOLERANS (mm)</w:t>
            </w:r>
          </w:p>
        </w:tc>
      </w:tr>
      <w:tr w:rsidR="00BF7D82" w:rsidRPr="003D7C1D" w:rsidTr="00485D21">
        <w:trPr>
          <w:cantSplit/>
          <w:trHeight w:val="240"/>
        </w:trPr>
        <w:tc>
          <w:tcPr>
            <w:tcW w:w="3509"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c>
          <w:tcPr>
            <w:tcW w:w="3711"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BF7D82" w:rsidRPr="003D7C1D" w:rsidTr="00485D21">
        <w:trPr>
          <w:cantSplit/>
          <w:trHeight w:val="293"/>
        </w:trPr>
        <w:tc>
          <w:tcPr>
            <w:tcW w:w="3509"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       (dahil)   ± 4</w:t>
            </w:r>
          </w:p>
        </w:tc>
        <w:tc>
          <w:tcPr>
            <w:tcW w:w="3711"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0,1</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4       (   "   )    ± 16</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0,2</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16     (   "   )    ± 63</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0,3</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63     (   "   )    ± 125</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0,4</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125   (   "   )    ± 250</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0,5</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250   (   "   )    ± 500</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0,6</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500   (   "   )    ± 1000</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0,8</w:t>
            </w:r>
          </w:p>
        </w:tc>
      </w:tr>
      <w:tr w:rsidR="00BF7D82" w:rsidRPr="003D7C1D" w:rsidTr="00485D21">
        <w:trPr>
          <w:cantSplit/>
          <w:trHeight w:val="273"/>
        </w:trPr>
        <w:tc>
          <w:tcPr>
            <w:tcW w:w="3509"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1000 (   "   )    ± 2000</w:t>
            </w:r>
          </w:p>
        </w:tc>
        <w:tc>
          <w:tcPr>
            <w:tcW w:w="3711"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1,0</w:t>
            </w:r>
          </w:p>
        </w:tc>
      </w:tr>
      <w:tr w:rsidR="00BF7D82" w:rsidRPr="003D7C1D" w:rsidTr="00485D21">
        <w:trPr>
          <w:cantSplit/>
          <w:trHeight w:val="287"/>
        </w:trPr>
        <w:tc>
          <w:tcPr>
            <w:tcW w:w="3509"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2000 (   "   )    ± 4000</w:t>
            </w:r>
          </w:p>
        </w:tc>
        <w:tc>
          <w:tcPr>
            <w:tcW w:w="3711"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1,5</w:t>
            </w:r>
          </w:p>
        </w:tc>
      </w:tr>
      <w:tr w:rsidR="00BF7D82" w:rsidRPr="003D7C1D" w:rsidTr="00485D21">
        <w:trPr>
          <w:cantSplit/>
          <w:trHeight w:val="240"/>
        </w:trPr>
        <w:tc>
          <w:tcPr>
            <w:tcW w:w="3509"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c>
          <w:tcPr>
            <w:tcW w:w="3711"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r>
      <w:tr w:rsidR="00BF7D82" w:rsidRPr="003D7C1D" w:rsidTr="00485D21">
        <w:trPr>
          <w:cantSplit/>
          <w:trHeight w:val="297"/>
        </w:trPr>
        <w:tc>
          <w:tcPr>
            <w:tcW w:w="3509" w:type="dxa"/>
            <w:tcBorders>
              <w:top w:val="single" w:sz="12" w:space="0" w:color="000000"/>
              <w:left w:val="single" w:sz="12" w:space="0" w:color="000000"/>
              <w:bottom w:val="none" w:sz="8"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AÇILAR</w:t>
            </w:r>
          </w:p>
        </w:tc>
        <w:tc>
          <w:tcPr>
            <w:tcW w:w="3711" w:type="dxa"/>
            <w:tcBorders>
              <w:top w:val="single" w:sz="12" w:space="0" w:color="000000"/>
              <w:left w:val="none" w:sz="8"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0,5</w:t>
            </w:r>
          </w:p>
        </w:tc>
      </w:tr>
      <w:tr w:rsidR="00BF7D82" w:rsidRPr="003D7C1D" w:rsidTr="00485D21">
        <w:trPr>
          <w:cantSplit/>
          <w:trHeight w:val="220"/>
        </w:trPr>
        <w:tc>
          <w:tcPr>
            <w:tcW w:w="7221" w:type="dxa"/>
            <w:gridSpan w:val="2"/>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Matkapla açılmış delikler için geçersizdir</w:t>
            </w:r>
          </w:p>
        </w:tc>
      </w:tr>
    </w:tbl>
    <w:p w:rsidR="00BF7D82" w:rsidRPr="003D7C1D" w:rsidRDefault="00BF7D82" w:rsidP="00BF7D82">
      <w:pPr>
        <w:pStyle w:val="FreeForm"/>
        <w:ind w:left="15"/>
        <w:rPr>
          <w:b/>
          <w:sz w:val="22"/>
          <w:szCs w:val="22"/>
          <w:u w:val="single"/>
          <w:lang w:val="en-US"/>
        </w:rPr>
      </w:pPr>
    </w:p>
    <w:p w:rsidR="00BF7D82" w:rsidRPr="003D7C1D" w:rsidRDefault="00BF7D82" w:rsidP="00BF7D82">
      <w:pPr>
        <w:pStyle w:val="FreeForm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ascii="Times New Roman" w:hAnsi="Times New Roman"/>
          <w:b/>
          <w:sz w:val="22"/>
          <w:szCs w:val="22"/>
          <w:u w:val="single"/>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BÖLÜM  VI:  İMALAT SIRASINDA MONTAJ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imalat hatalarından ve atölyede imal ettiği parçaların birbirine uymamasından sorumludur. Bunun için projelerin zamanında etüdünü yaparak imalattan önce gördüğü proje uyumsuzluklarını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mutabakatı ile telafi edecektir.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Çelik parçalar montaj yerine taşınmadan önce montaj hassaslığının kontrol edilmesi için zaman zaman atelyede monte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İmalat sırasında monte edilecek parçalar yerinde sağlam olarak durabilecek sayıda paralel sıra halinde depo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lastRenderedPageBreak/>
        <w:t>Şablonla matkap veya zımba ile delik açılarak imal edilen, birbirine karışma ihtimali olan benzer parçaların montajı durumuna göre imalat sırasında yapılabilecektir.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80"/>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MARKALAMA, PAKETLEME VE TAŞIMA </w:t>
      </w:r>
    </w:p>
    <w:p w:rsidR="00BF7D82" w:rsidRPr="003D7C1D" w:rsidRDefault="00BF7D82" w:rsidP="00BF7D82">
      <w:pPr>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Bütün çelik yapı parçaları montaj sırasında belirlenebilmesi için yağlı boya ile markalanacaktır.</w:t>
      </w:r>
    </w:p>
    <w:p w:rsidR="00BF7D82" w:rsidRPr="003D7C1D" w:rsidRDefault="00BF7D82" w:rsidP="00BF7D82">
      <w:pPr>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Taşıma sırasında hasar görmemesi için bütün parçalar uygun şekilde yüklenecek ve korunacaktır.</w:t>
      </w:r>
    </w:p>
    <w:p w:rsidR="00BF7D82" w:rsidRPr="003D7C1D" w:rsidRDefault="00BF7D82" w:rsidP="00BF7D82">
      <w:pPr>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Arazide kaynakları yapılmak üzere hazırlanmış ve planlanmış levha kenarları korunacaktır.</w:t>
      </w:r>
    </w:p>
    <w:p w:rsidR="00BF7D82" w:rsidRPr="003D7C1D" w:rsidRDefault="00BF7D82" w:rsidP="00BF7D82">
      <w:pPr>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Gevşek kelepçe ve benzerleri ve diğer küçük yapı parçaları ve kutulanacak veya tellerle birbirine ve diğer büyük parçalara bağlanacaktır.</w:t>
      </w:r>
    </w:p>
    <w:p w:rsidR="00BF7D82" w:rsidRPr="003D7C1D" w:rsidRDefault="00BF7D82" w:rsidP="00BF7D82">
      <w:pPr>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 xml:space="preserve">Makina ile hazırlanan bütün yüzeyler paslanmayı önleyicilerle kaplanacak ve                                                                                                          korunacaktır.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İDARE   KONTROLÜ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1.</w:t>
      </w:r>
      <w:r w:rsidRPr="003D7C1D">
        <w:rPr>
          <w:rFonts w:eastAsia="ヒラギノ角ゴ Pro W3"/>
          <w:color w:val="000000"/>
          <w:sz w:val="22"/>
          <w:szCs w:val="22"/>
          <w:lang w:val="en-US"/>
        </w:rPr>
        <w:tab/>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gerekli gördüğü takdirde imalatı periyodik veya devamlı olarak imalat yerinde kontrol edebilir.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2.</w:t>
      </w:r>
      <w:r w:rsidRPr="003D7C1D">
        <w:rPr>
          <w:rFonts w:eastAsia="ヒラギノ角ゴ Pro W3"/>
          <w:color w:val="000000"/>
          <w:sz w:val="22"/>
          <w:szCs w:val="22"/>
          <w:lang w:val="en-US"/>
        </w:rPr>
        <w:tab/>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elemanının bulunuşu,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in uygun işçilik ve malzeme kullanma sorumluluğunun kendi üzerinden kalkmasını gerektirmemektedir.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elemanının malzeme ve işçiliğinin sözleşme şartlarına uymadığı kanaatine varması halinde malzeme ve işçiliği reddetme hakkı vardır.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3.</w:t>
      </w:r>
      <w:r w:rsidRPr="003D7C1D">
        <w:rPr>
          <w:rFonts w:eastAsia="ヒラギノ角ゴ Pro W3"/>
          <w:color w:val="000000"/>
          <w:sz w:val="22"/>
          <w:szCs w:val="22"/>
          <w:lang w:val="en-US"/>
        </w:rPr>
        <w:tab/>
        <w:t xml:space="preserve">Kontrol uygun sürelerde ve her zaman için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in çelik yapı elemanlarını imal ettiği yere serbestçe girebilecek ve imalatın tatbikat projelerine ve Teknik Şartnameye uygun olarak yapıldığını saptayabilmek için gerekli izin ve imkanlar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in  sağlanacaktır.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’ce imalat yerinde sevkiyattan önce yapılacak kontrollarda görülen bozukluklar belirtilen yöntemlere göre tamir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4.</w:t>
      </w:r>
      <w:r w:rsidRPr="003D7C1D">
        <w:rPr>
          <w:rFonts w:eastAsia="ヒラギノ角ゴ Pro W3"/>
          <w:color w:val="000000"/>
          <w:sz w:val="22"/>
          <w:szCs w:val="22"/>
          <w:lang w:val="en-US"/>
        </w:rPr>
        <w:tab/>
        <w:t>Kontrol gözle yapılan kontrola ek olarak masrafları müteahhitte ait olmak üzere seçtiği yer ve kesimde radyografik veya diğer zararsız standart deney metoduyla kontrol isteyebilir. Deneylerin yeterlilikle yapılabilmesi için gerekli yardım müteahhit tarafından sağlanacaktır.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 xml:space="preserve">5.  Her teçhizatın yüksüz ve yük altında yapılacak çalıştırma ve performans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deneyi çalışan veya geçici olarak monte edilmiş durumda aşağıdaki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maddelere uyularak yapılacak ve şartnameye uyup uymadığı kontrol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a) Dönme istikameti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b) Devir adedi ve redüksiyon oranı veya çalışma süresi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c) Voltaj ve akım</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d) Gürültü</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e) Aşırı sıcaklık artışı</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f) Aşırı titreşim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g) Yağlama durumu</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h) Emniyet teçhizatı</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ı)  Merkezleme</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j)  Civataların gevşemesi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          k) Yağ sızıntısı</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100"/>
        <w:jc w:val="both"/>
        <w:rPr>
          <w:rFonts w:eastAsia="ヒラギノ角ゴ Pro W3"/>
          <w:color w:val="000000"/>
          <w:sz w:val="22"/>
          <w:szCs w:val="22"/>
          <w:lang w:val="en-US"/>
        </w:rPr>
      </w:pPr>
      <w:r w:rsidRPr="003D7C1D">
        <w:rPr>
          <w:rFonts w:eastAsia="ヒラギノ角ゴ Pro W3"/>
          <w:color w:val="000000"/>
          <w:sz w:val="22"/>
          <w:szCs w:val="22"/>
          <w:lang w:val="en-US"/>
        </w:rPr>
        <w:t xml:space="preserve">          l)  Şartnamenin diğer noktaları</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eastAsia="ヒラギノ角ゴ Pro W3"/>
          <w:b/>
          <w:color w:val="000000"/>
          <w:sz w:val="22"/>
          <w:szCs w:val="22"/>
          <w:lang w:val="en-US"/>
        </w:rPr>
      </w:pPr>
      <w:r w:rsidRPr="003D7C1D">
        <w:rPr>
          <w:rFonts w:eastAsia="ヒラギノ角ゴ Pro W3"/>
          <w:color w:val="000000"/>
          <w:sz w:val="22"/>
          <w:szCs w:val="22"/>
          <w:lang w:val="en-US"/>
        </w:rPr>
        <w:t xml:space="preserve">Not: Yukardaki maddeler hakkındaki karar, ilgili proje şartnamesine göre </w:t>
      </w:r>
    </w:p>
    <w:p w:rsidR="00BF7D82" w:rsidRPr="003D7C1D" w:rsidRDefault="00BF7D82" w:rsidP="00BF7D82">
      <w:pPr>
        <w:pStyle w:val="NoteLevel2"/>
        <w:spacing w:before="200"/>
        <w:jc w:val="both"/>
        <w:rPr>
          <w:b/>
          <w:szCs w:val="22"/>
        </w:rPr>
      </w:pPr>
      <w:r w:rsidRPr="003D7C1D">
        <w:rPr>
          <w:b/>
          <w:szCs w:val="22"/>
        </w:rPr>
        <w:t>9.2 ÇELİK MONTAJ TEKNİK ŞARTNAMESİ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GENEL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KAPSAM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Bu şartname, “</w:t>
      </w:r>
      <w:r w:rsidRPr="003D7C1D">
        <w:rPr>
          <w:rFonts w:eastAsia="ヒラギノ角ゴ Pro W3"/>
          <w:b/>
          <w:color w:val="000000"/>
          <w:sz w:val="22"/>
          <w:szCs w:val="22"/>
          <w:lang w:val="en-US"/>
        </w:rPr>
        <w:t>İMALAT TEKNİK ŞARTNAMESİ</w:t>
      </w:r>
      <w:r w:rsidRPr="003D7C1D">
        <w:rPr>
          <w:rFonts w:eastAsia="ヒラギノ角ゴ Pro W3"/>
          <w:color w:val="000000"/>
          <w:sz w:val="22"/>
          <w:szCs w:val="22"/>
          <w:lang w:val="en-US"/>
        </w:rPr>
        <w:t>” ne uygun olarak yapılan ve imalatı bitirilmiş  veya bitirilecek işlerin montaj esaslarını kapsamaktadır.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MONTAJ ESASLARI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 işlerine başlamadan önce projeler </w:t>
      </w:r>
      <w:r w:rsidRPr="003D7C1D">
        <w:rPr>
          <w:rFonts w:eastAsia="ヒラギノ角ゴ Pro W3"/>
          <w:b/>
          <w:color w:val="000000"/>
          <w:sz w:val="22"/>
          <w:szCs w:val="22"/>
          <w:lang w:val="en-US"/>
        </w:rPr>
        <w:t xml:space="preserve">MÜTEAHHİT' </w:t>
      </w:r>
      <w:r w:rsidRPr="003D7C1D">
        <w:rPr>
          <w:rFonts w:eastAsia="ヒラギノ角ゴ Pro W3"/>
          <w:color w:val="000000"/>
          <w:sz w:val="22"/>
          <w:szCs w:val="22"/>
          <w:lang w:val="en-US"/>
        </w:rPr>
        <w:t xml:space="preserve">çe iyice incelenerek anlaşılmayan, tereddüt edilen veya eksik olduğu kanısına varılan hususlarda işe başlamadan önce </w:t>
      </w:r>
      <w:r w:rsidRPr="003D7C1D">
        <w:rPr>
          <w:rFonts w:eastAsia="ヒラギノ角ゴ Pro W3"/>
          <w:b/>
          <w:caps/>
          <w:color w:val="000000"/>
          <w:sz w:val="22"/>
          <w:szCs w:val="22"/>
          <w:lang w:val="en-US"/>
        </w:rPr>
        <w:t xml:space="preserve">İDARE </w:t>
      </w:r>
      <w:r w:rsidRPr="003D7C1D">
        <w:rPr>
          <w:rFonts w:eastAsia="ヒラギノ角ゴ Pro W3"/>
          <w:color w:val="000000"/>
          <w:sz w:val="22"/>
          <w:szCs w:val="22"/>
          <w:lang w:val="en-US"/>
        </w:rPr>
        <w:t xml:space="preserve">yetkili </w:t>
      </w:r>
      <w:r w:rsidRPr="003D7C1D">
        <w:rPr>
          <w:rFonts w:eastAsia="ヒラギノ角ゴ Pro W3"/>
          <w:color w:val="000000"/>
          <w:sz w:val="22"/>
          <w:szCs w:val="22"/>
          <w:lang w:val="en-US"/>
        </w:rPr>
        <w:lastRenderedPageBreak/>
        <w:t>elemanlarıyla temas kurulacaktır. Bütün çelik yapı elemanları, projelerde belirtilen kot ve eksenlerde hassas olarak monte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after="80"/>
        <w:jc w:val="both"/>
        <w:rPr>
          <w:rFonts w:eastAsia="ヒラギノ角ゴ Pro W3"/>
          <w:color w:val="000000"/>
          <w:sz w:val="22"/>
          <w:szCs w:val="22"/>
          <w:lang w:val="en-US"/>
        </w:rPr>
      </w:pPr>
      <w:r w:rsidRPr="003D7C1D">
        <w:rPr>
          <w:rFonts w:eastAsia="ヒラギノ角ゴ Pro W3"/>
          <w:color w:val="000000"/>
          <w:sz w:val="22"/>
          <w:szCs w:val="22"/>
          <w:lang w:val="en-US"/>
        </w:rPr>
        <w:t>Bütün düşey elemanlar şakülünde ve yatay elemanlar terazisinde olacak ve esas bağlantıları buna göre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Esas bağlantılar yapılıncaya kadar inşaatı emniyete almak için gereken payanda, saplama, destek, pim, civata veya kaynaklar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in sorumluluğu altında tesis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 işlerinin safhalarına göre yapılan kısımlar zati ağırlık, rüzgar ve montaj gerilmelerine dayanabilecek şekilde civata, yeterli geçici kaynak ile hakiki konumuna getirildikten sonra sabitlenecektir. Yapının kısımlarının montaj bittikten sonra bu tür geçici elemanlar çelik yüzeylerine zarar vermeyecek şekilde itina ile sökülecek ve aynı boyama yöntemi ile satıhların ikmali yapılacaktır.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color w:val="000000"/>
          <w:sz w:val="22"/>
          <w:szCs w:val="22"/>
          <w:lang w:val="en-US"/>
        </w:rPr>
      </w:pPr>
      <w:r w:rsidRPr="003D7C1D">
        <w:rPr>
          <w:rFonts w:eastAsia="ヒラギノ角ゴ Pro W3"/>
          <w:color w:val="000000"/>
          <w:sz w:val="22"/>
          <w:szCs w:val="22"/>
          <w:lang w:val="en-US"/>
        </w:rPr>
        <w:t>Bütün parçalar, bükülme, kırılma ve başka bir şekilde hasara uğramalarına sebebiyet verilmeyecek şekilde dikkatle muamele olunacak, montaj ve yerleştirme sırasında aksama zarar verebilecek veya şekillerini bozabilecek şekilde çekiçlemeye veya zorlamaya müsaade olunmayacaktır.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color w:val="000000"/>
          <w:sz w:val="22"/>
          <w:szCs w:val="22"/>
          <w:lang w:val="en-US"/>
        </w:rPr>
      </w:pPr>
      <w:r w:rsidRPr="003D7C1D">
        <w:rPr>
          <w:rFonts w:eastAsia="ヒラギノ角ゴ Pro W3"/>
          <w:color w:val="000000"/>
          <w:sz w:val="22"/>
          <w:szCs w:val="22"/>
          <w:lang w:val="en-US"/>
        </w:rPr>
        <w:t>Montajda deliklerin üstüste gelmemesi halinde bunun için yapılacak zorlamalara, parçaların bükülmesine, burulmasına, düz satıhlardan ayrılmasına müsaade edilmeyecektir.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color w:val="000000"/>
          <w:sz w:val="22"/>
          <w:szCs w:val="22"/>
          <w:lang w:val="en-US"/>
        </w:rPr>
      </w:pPr>
      <w:r w:rsidRPr="003D7C1D">
        <w:rPr>
          <w:rFonts w:eastAsia="ヒラギノ角ゴ Pro W3"/>
          <w:color w:val="000000"/>
          <w:sz w:val="22"/>
          <w:szCs w:val="22"/>
          <w:lang w:val="en-US"/>
        </w:rPr>
        <w:t xml:space="preserve">Yapılacak bütün proje, imalat ve montaj </w:t>
      </w:r>
      <w:r w:rsidRPr="003D7C1D">
        <w:rPr>
          <w:rFonts w:eastAsia="ヒラギノ角ゴ Pro W3"/>
          <w:b/>
          <w:color w:val="000000"/>
          <w:sz w:val="22"/>
          <w:szCs w:val="22"/>
          <w:lang w:val="en-US"/>
        </w:rPr>
        <w:t xml:space="preserve">İDARE </w:t>
      </w:r>
      <w:r w:rsidRPr="003D7C1D">
        <w:rPr>
          <w:rFonts w:eastAsia="ヒラギノ角ゴ Pro W3"/>
          <w:color w:val="000000"/>
          <w:sz w:val="22"/>
          <w:szCs w:val="22"/>
          <w:lang w:val="en-US"/>
        </w:rPr>
        <w:t xml:space="preserve">tarafından verilecek  teknik şartname ve montaj talimatlarıma uygun olacak, imalatçı firma ve/veya firmalar tarafından montaja nezaret etmek üzere gönderilen mütehassıs elemanlar ile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nin tayin edeceği yetkili elemanların denetimi altında yürütülecektir.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jc w:val="both"/>
        <w:rPr>
          <w:rFonts w:eastAsia="ヒラギノ角ゴ Pro W3"/>
          <w:color w:val="000000"/>
          <w:sz w:val="22"/>
          <w:szCs w:val="22"/>
          <w:lang w:val="en-US"/>
        </w:rPr>
      </w:pPr>
      <w:r w:rsidRPr="003D7C1D">
        <w:rPr>
          <w:rFonts w:eastAsia="ヒラギノ角ゴ Pro W3"/>
          <w:color w:val="000000"/>
          <w:sz w:val="22"/>
          <w:szCs w:val="22"/>
          <w:lang w:val="en-US"/>
        </w:rPr>
        <w:t xml:space="preserve">Fabrika sahasında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çe imal edilen her türlü aksamın montajı yapılmadan önce gerekli muayeneler yapılacak ve kontrol teşkilatının muvafakatı alındıktan sonra monte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Montajı yapılacak malzeme, makina ve cihazlardan yalnızca ithal olanlar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'nin işyerindeki ambarlarında veya tesis sahası içinde sağlam ve kusursuz bir halde teslim edilecek ve durum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ve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in yetkili elemanlarınca bir zabıtla tespit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80" w:after="80"/>
        <w:jc w:val="both"/>
        <w:rPr>
          <w:rFonts w:eastAsia="ヒラギノ角ゴ Pro W3"/>
          <w:color w:val="000000"/>
          <w:sz w:val="22"/>
          <w:szCs w:val="22"/>
          <w:lang w:val="en-US"/>
        </w:rPr>
      </w:pPr>
      <w:r w:rsidRPr="003D7C1D">
        <w:rPr>
          <w:rFonts w:eastAsia="ヒラギノ角ゴ Pro W3"/>
          <w:color w:val="000000"/>
          <w:sz w:val="22"/>
          <w:szCs w:val="22"/>
          <w:lang w:val="en-US"/>
        </w:rPr>
        <w:t xml:space="preserve">Yerli imal ve temin konusu, malzeme ve teçhizatın şantiyeye nakliyesi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 e aittir.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Montajın yapılmasında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ve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sıkı bir işbirliği yaparak işlerin proje ve şartnamelere uygun olarak zamanında bitirilmesi için gerekli her türlü tedbiri alacaklardır.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 için gerekli kaynak gazları, üstübü, taşlama taşları, elektrod, keten gibi her türlü sarf malzemelerinin giderleri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 e ait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montaj esnasında lüzumlu olan hertürlü gerekli tesisatı yapıcak ve bu gibi tesisleri, montajın tamamlanmasından hemen sonra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nin onayı ile işyerinden söküp kaldıracak ve işyerini temiz bir şekilde bırakacaktır,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imal ve/veya montaj için kullanılan resimler üzerine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nin onayını almadan herhangi bir değişiklik yapamayacaktır.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kendisine teslim edilen makina, teçhizat ve malzemeyi iyi muhafazaya mecburdur.Meydana gelecek arıza, hasar ve kaybı telafi edecek veya yenisini temin edecektir. Ayrıca şartnamede henüz belirtilmemiş olan bir kısım imalat ve montaj işleri (paslanmış çelik malzeme ve boru, plastik refrakter ve izolasyon işleri) şartnameleri temin edilerek mukaveleden önce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tarafından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'e gönderilecektir.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Montaj işleri mevcut proje esaslarına ve standartlara uygun olarak yapılacak, bu montaj sırasında gerekecek olan her türlü yerli temin konusu malzeme ( vana, flanş, fitting, civata, somun, pul, conta vb...)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tarafından projelerine uygun olarak yerlerine monte ve temin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Montajın tamamlanmasından sonra boru donanımının proje ve standartlara uygunluğu, imalat vs. kalite kontrol şartnamesine ve bu konudaki mukavele öncesi tarafımızdan temin edilecek standartlara göre kontrol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MALZEME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MALZEMELERİN SAĞLANMASI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İş için gerekli her çeşit geçici teçhizat, geçici payanda, gergi, çelik halat, geçici civata, kama, pim, sapan ve kilidi ve benzerleri gibi montaj sırasında gerekli olan malzemeler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tarafından sağlanacaktır.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MALZEMENİN DEPOLANMA VE KULLANILMASI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montaj işlemleri esnasında çelik ve çelik imalatın depolanma ve kullanılmasına, yatay ve düşeydeki niteliklerine özen gösterecektir.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Her çeşit yanlış kullanılma ve kötü depolanma neticesinde meydana gelebilecek her türlü hasar, masrafları müteahhide ait olmak üzere değiştirilecek veya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’nin kabul edeceği şekilde tamir edilecektir.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3.</w:t>
      </w:r>
      <w:r w:rsidRPr="003D7C1D">
        <w:rPr>
          <w:rFonts w:eastAsia="ヒラギノ角ゴ Pro W3"/>
          <w:b/>
          <w:color w:val="000000"/>
          <w:sz w:val="22"/>
          <w:szCs w:val="22"/>
          <w:lang w:val="en-US"/>
        </w:rPr>
        <w:tab/>
        <w:t>FABRİKASYON HATALARI VE EĞİLMİŞ MALZEMENİN DÜZELTİLMESİ</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İmal edilmiş yapı aksamında görülecek küçük çaptaki uyumsuzlukların düzeltilmesi ve küçük ehemmiyetsiz miktardaki kesme ve düzeltme işleri montaj kapsamında mütalaa olunacaktır.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İmal edilmiş yapı aksamında normal bir delik düzeltme işlemi neticesinde ve uygun bir raybalama, eğeleme ile veya bir miktar yontma ve kesme ile projesine uygun montaja imkan vermeyen ve projesine uymayan herhangi bir imalat hatası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mühendisine bildirilecek ve işin düzeltme şekli için mutabakatı ve muvafakatı alınacaktır.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mühendisi işin önemine göre mutabakat ve muvafakat için daima proje grubuyla temas kuracaktır.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Levhaların eğilmiş köşelerinin düzeltilmesi, köşebent ve diğer profillerin düzeltilmesi, çatlama ve diğer zedelenmelere yer vermeyecek bir metodla yapılmalıdır.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Eğilen veya kıvrılan yerin düzeltilmesini müteakip malzemenin yüzeyinde dikkatli bir şekilde çatlak, buruşma ve benzeri hasar kontrolları yapılacaktır.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120"/>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ŞANTİYEDE YAPILAN BİRLEŞİMLER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A.</w:t>
      </w:r>
      <w:r w:rsidRPr="003D7C1D">
        <w:rPr>
          <w:rFonts w:eastAsia="ヒラギノ角ゴ Pro W3"/>
          <w:b/>
          <w:color w:val="000000"/>
          <w:sz w:val="22"/>
          <w:szCs w:val="22"/>
          <w:lang w:val="en-US"/>
        </w:rPr>
        <w:tab/>
        <w:t>CİVATALI BİRLEŞİMLER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GEREKLİ TALEP VE BİLGİLER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Sürtünme tipi bağlantılarda sürtünme yüzeyleri boya, yağ ve diğer benzeri ve yabancı maddelerden arınacaktır. Monte edilecek parçalar, civatalar sıkılmadan önce hassas bir şekilde birleşim pozisyonuna getirilecektir. Zımbalama, delik, çekme işi delikleri aşırı büyütmeyecek ve malzemenin hasar görmesine meydan vermeyecek kadar olacaktır. İyi durumda olmayan bütün delikler matkapla açılacak veya raybalanacaktır.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b)</w:t>
      </w:r>
      <w:r w:rsidRPr="003D7C1D">
        <w:rPr>
          <w:rFonts w:eastAsia="ヒラギノ角ゴ Pro W3"/>
          <w:color w:val="000000"/>
          <w:sz w:val="22"/>
          <w:szCs w:val="22"/>
          <w:lang w:val="en-US"/>
        </w:rPr>
        <w:tab/>
        <w:t>Yüksek mukavemetli civataların sıkılması için ya tork anahtarı veya uygun şekilde kalibre edilmiş darbeli anahtar (Torque control impact wrench) kullanılacaktır. Muhtelif çap ve kalitedeki yüksek mukavemetli civataların sıkma momentleri tatbikat projelerinde gösterilmiş olacaktır. Bu konuda hazırlanmış olan gerilmeler ve sıkma momentlerine ait tabloları muhtevi dökümanlar gerektiğinde müteahhide verilecektir.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c)</w:t>
      </w:r>
      <w:r w:rsidRPr="003D7C1D">
        <w:rPr>
          <w:rFonts w:eastAsia="ヒラギノ角ゴ Pro W3"/>
          <w:color w:val="000000"/>
          <w:sz w:val="22"/>
          <w:szCs w:val="22"/>
          <w:lang w:val="en-US"/>
        </w:rPr>
        <w:tab/>
        <w:t>Yüksek mukavemetli civatalı bağlantılarda herhangi bir şekilde ortaya çıkacak boşluk 1 mm’den büyük olmamalıdır. Boşluğun 1 mm’den büyük olması halinde uygun dolgu plakaları kullanılmalıdır. Dolgu plakaların her iki yüzeyi bağlantı parçalarının yüzeyi ile aynı özellikte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d)</w:t>
      </w:r>
      <w:r w:rsidRPr="003D7C1D">
        <w:rPr>
          <w:rFonts w:eastAsia="ヒラギノ角ゴ Pro W3"/>
          <w:color w:val="000000"/>
          <w:sz w:val="22"/>
          <w:szCs w:val="22"/>
          <w:lang w:val="en-US"/>
        </w:rPr>
        <w:tab/>
        <w:t xml:space="preserve">Genel olarak geçici civata kullanılması halinde, bunların çapları projedeki yüksek mukavemetli civata çapı kadar olacaktır. Geçici civata sayısı projede öngörülen yüksek mukavemetli civataların 1/3’ü kadar olacak ve 3 adetten de az olmayacaktır. Diğer delikler pim ile emniyete alınacaktır. </w:t>
      </w:r>
      <w:r w:rsidRPr="003D7C1D">
        <w:rPr>
          <w:rFonts w:eastAsia="ヒラギノ角ゴ Pro W3"/>
          <w:color w:val="000000"/>
          <w:sz w:val="22"/>
          <w:szCs w:val="22"/>
          <w:lang w:val="en-US"/>
        </w:rPr>
        <w:lastRenderedPageBreak/>
        <w:t>Geçici civatalar yapı düzeltildikten sonra bağlantı kısmının her iki yüzeyi ile temas edilecek şekilde sıkılacaktır.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e)</w:t>
      </w:r>
      <w:r w:rsidRPr="003D7C1D">
        <w:rPr>
          <w:rFonts w:eastAsia="ヒラギノ角ゴ Pro W3"/>
          <w:color w:val="000000"/>
          <w:sz w:val="22"/>
          <w:szCs w:val="22"/>
          <w:lang w:val="en-US"/>
        </w:rPr>
        <w:tab/>
        <w:t>Projelerde öngörülmeyip, nadiren bilahare yapılmasına karar verilmiş hallerde, yüksek mukavemetli civata deliklerinin şantiyede delinmesine karar verilmesinde, bunlara ait deliklerde diğerleri özelliğinde şantiyede delinecektir. Şirket kontrol mühendisince, herhangi bir zararın bahis konusu olmadığı anlaşıldığında bu delikler önce (hamlaç) lamba ile dikkatli bir şekilde ve küçük boyutta delinebilecek, bilahare, matkap ve rayba ile hakiki çapına getirilebilecektir.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f)</w:t>
      </w:r>
      <w:r w:rsidRPr="003D7C1D">
        <w:rPr>
          <w:rFonts w:eastAsia="ヒラギノ角ゴ Pro W3"/>
          <w:color w:val="000000"/>
          <w:sz w:val="22"/>
          <w:szCs w:val="22"/>
          <w:lang w:val="en-US"/>
        </w:rPr>
        <w:tab/>
        <w:t>Projelerde belirtilmekle beraber, aşıklar, kuşaklar, merdivenler ve müteferrik çelik bağlantıları ASTM A-307 cinsi veya eşdeğeri DIN normuna uygun yerle kaba civatalarla yapılacaktır. Aksi belirtilmedikçe diğer bütün birleşimlerde yüksek mukavemetli AMERİKAN veya ALMAN normuna uygun yerli civatalar kullanılacaktır. Şantiyete “kaba civatalar” ile yüksek mukavemetli civata ve eklerinin birbirine karıştırılmaması için gerekli önlemler alınacaktır.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g)</w:t>
      </w:r>
      <w:r w:rsidRPr="003D7C1D">
        <w:rPr>
          <w:rFonts w:eastAsia="ヒラギノ角ゴ Pro W3"/>
          <w:color w:val="000000"/>
          <w:sz w:val="22"/>
          <w:szCs w:val="22"/>
          <w:lang w:val="en-US"/>
        </w:rPr>
        <w:tab/>
        <w:t>Çok civatalı bağlantılarda civataların bir sıra dahilinde sıkılması tercih edilmelidir. Bağlantıda önce ortadaki civatalar, bilahare dıştaki civatalar sıkılmalıdır. Genellikle bir spiral düşünülerek sıkmaya devam eden pratik bir yol olabilir.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b/>
        <w:t>Önce bir bağlantıdaki bütün civatalar sıkma değerinin % 60’ında sıkılmalı (Havalı darbe tabancası kullanılabilir), bilahare % 100 sıkma tatbik edilmelidir. (Tork kontrollu darbe tabancası kullanılmalıdır.)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2.</w:t>
      </w:r>
      <w:r w:rsidRPr="003D7C1D">
        <w:rPr>
          <w:rFonts w:eastAsia="ヒラギノ角ゴ Pro W3"/>
          <w:b/>
          <w:color w:val="000000"/>
          <w:sz w:val="22"/>
          <w:szCs w:val="22"/>
          <w:lang w:val="en-US"/>
        </w:rPr>
        <w:tab/>
        <w:t>CİVATALARIN MONTAJDA KONTROLU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xml:space="preserve"> tarafından montajda proje gereği olarak kullanılacak olan yüksek mukavemetli civatalar daha önce DIN 267 normuna göre resmi bir kuruluş nezdinde kontrol edilmiş, belgelendirilmiş ve pozitif sonuçları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’ye sunulmuş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Bir bağlantıdaki civataların takriben % 5’i kontrol için çelik konstrüksiyonlarda kullanılan özel tebeşir ile işaret edilmelidir.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b)</w:t>
      </w:r>
      <w:r w:rsidRPr="003D7C1D">
        <w:rPr>
          <w:rFonts w:eastAsia="ヒラギノ角ゴ Pro W3"/>
          <w:color w:val="000000"/>
          <w:sz w:val="22"/>
          <w:szCs w:val="22"/>
          <w:lang w:val="en-US"/>
        </w:rPr>
        <w:tab/>
        <w:t>Sıkılmış civata tork anahtarı tatbik edilerek biraz gevşetilecektir. Gevşetme sırasında tatbik edilen moment sıkma momentinin % 70’inden az olmamalıdır.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c)</w:t>
      </w:r>
      <w:r w:rsidRPr="003D7C1D">
        <w:rPr>
          <w:rFonts w:eastAsia="ヒラギノ角ゴ Pro W3"/>
          <w:color w:val="000000"/>
          <w:sz w:val="22"/>
          <w:szCs w:val="22"/>
          <w:lang w:val="en-US"/>
        </w:rPr>
        <w:tab/>
        <w:t>Civata tekrar eski yerine gelinceye kadar sıkılmalı ve okunan moment civatanın sıkma momenti olmalıdır.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d)</w:t>
      </w:r>
      <w:r w:rsidRPr="003D7C1D">
        <w:rPr>
          <w:rFonts w:eastAsia="ヒラギノ角ゴ Pro W3"/>
          <w:color w:val="000000"/>
          <w:sz w:val="22"/>
          <w:szCs w:val="22"/>
          <w:lang w:val="en-US"/>
        </w:rPr>
        <w:tab/>
        <w:t>Bir bağlantıda bir tek civata dahi gevşek olsa o bağlantının bütün civataları kontrolden geçirilmelidir.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e)</w:t>
      </w:r>
      <w:r w:rsidRPr="003D7C1D">
        <w:rPr>
          <w:rFonts w:eastAsia="ヒラギノ角ゴ Pro W3"/>
          <w:color w:val="000000"/>
          <w:sz w:val="22"/>
          <w:szCs w:val="22"/>
          <w:lang w:val="en-US"/>
        </w:rPr>
        <w:tab/>
        <w:t>Gevşek civata sıkıldıktan sonra onun bitişiğindeki civatalar tekrar sıkılmalıdır.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B.</w:t>
      </w:r>
      <w:r w:rsidRPr="003D7C1D">
        <w:rPr>
          <w:rFonts w:eastAsia="ヒラギノ角ゴ Pro W3"/>
          <w:b/>
          <w:color w:val="000000"/>
          <w:sz w:val="22"/>
          <w:szCs w:val="22"/>
          <w:lang w:val="en-US"/>
        </w:rPr>
        <w:tab/>
        <w:t>KAYNAK BİRLEŞİMLER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GENEL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Montaj bağlantılarının yapılma metodları, imalathane koşullarında uygulanabilecek durum ve kaideler dışında imalat şartlarıyla aynı olacaktır. Genel olarak montajla ilgili her türlü kaynak ve kaynak takviyeleri projelerine ve ilgili DIN normlarına uygun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w:t>
      </w:r>
      <w:r w:rsidRPr="003D7C1D">
        <w:rPr>
          <w:rFonts w:eastAsia="ヒラギノ角ゴ Pro W3"/>
          <w:color w:val="000000"/>
          <w:sz w:val="22"/>
          <w:szCs w:val="22"/>
          <w:lang w:val="en-US"/>
        </w:rPr>
        <w:tab/>
        <w:t>Montajı yapılmak üzere, çelik konstrüksiyon veya malzemenin herhangi bir şekilde birleşim yerlerinin boyanmış olarak işyeri sahasına gelmesi halinde montaj kaynağı yapılmadan önce bağlantı noktasının her iki tarafından işin gerek ve yeterliliğine göre 50 mm’lik kısmının boya veya astarı kaldırılacak, satıh yeterli görülecek düzeyde temizlenecektir.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b)</w:t>
      </w:r>
      <w:r w:rsidRPr="003D7C1D">
        <w:rPr>
          <w:rFonts w:eastAsia="ヒラギノ角ゴ Pro W3"/>
          <w:color w:val="000000"/>
          <w:sz w:val="22"/>
          <w:szCs w:val="22"/>
          <w:lang w:val="en-US"/>
        </w:rPr>
        <w:tab/>
        <w:t>Kaynak elektrodları ve kaynatılacak parçalar kaynak esnasında kuru olacaktır. Rüzgarlı, yağmurlu, karlı ve soğuk havalarda kaynak yapılacaksa gerekli tedbirler alınacaktır. Açıkta kaynak işlerine (-4°C) altında devam edilmeyecektir.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c)</w:t>
      </w:r>
      <w:r w:rsidRPr="003D7C1D">
        <w:rPr>
          <w:rFonts w:eastAsia="ヒラギノ角ゴ Pro W3"/>
          <w:color w:val="000000"/>
          <w:sz w:val="22"/>
          <w:szCs w:val="22"/>
          <w:lang w:val="en-US"/>
        </w:rPr>
        <w:tab/>
        <w:t xml:space="preserve">Kaynakların yer, kalınlık ve uzunlukları projelere uygun olacaktır. Kaynak ağızları makina ve taşlama ile kesilerek hazırlanabilir. Hazırlanan kaynak ağzı satıhları düz ve birleşeceği yüzeye uyumlu ve düzgün olmalıdır. Kaynaklanacak bütün yüzeyler boya, yağ, kir, artık kabuk, oksidasyon ve kaynak sağlamlığı için zararlı olabilecek bütün yabancı maddelerden ari olacaktır. Beher yeni kaynak geçişinden önce, bir evvelki kaynak sırası üzerinde biriken curuf, kaynak damlaları ve artıkları temizlenecektir.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lastRenderedPageBreak/>
        <w:t>d)</w:t>
      </w:r>
      <w:r w:rsidRPr="003D7C1D">
        <w:rPr>
          <w:rFonts w:eastAsia="ヒラギノ角ゴ Pro W3"/>
          <w:color w:val="000000"/>
          <w:sz w:val="22"/>
          <w:szCs w:val="22"/>
          <w:lang w:val="en-US"/>
        </w:rPr>
        <w:tab/>
        <w:t xml:space="preserve">Kabul edilmeyen kaynakların sökülüp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’nin kabul edeceği şekilde tamir edilme masrafları müteahhide ait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e)</w:t>
      </w:r>
      <w:r w:rsidRPr="003D7C1D">
        <w:rPr>
          <w:rFonts w:eastAsia="ヒラギノ角ゴ Pro W3"/>
          <w:color w:val="000000"/>
          <w:sz w:val="22"/>
          <w:szCs w:val="22"/>
          <w:lang w:val="en-US"/>
        </w:rPr>
        <w:tab/>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elemanının mevcudiyeti, müteahhidin uygun işçilik, malzeme ve ekipman kullanma zorunluluğunun kendin üzerinden kalkmasını intaç etmeyecektir. Genel olarak montajda ve montaj kaynağı esnasında gerekli destekleme, tutma ve malzeme ve çalışanlara emniyete alma ve yük ve malzemeleri askıya alma ile kaynak hata ve kalitesi konularındaki sorumluluklar </w:t>
      </w:r>
      <w:r w:rsidRPr="003D7C1D">
        <w:rPr>
          <w:rFonts w:eastAsia="ヒラギノ角ゴ Pro W3"/>
          <w:b/>
          <w:color w:val="000000"/>
          <w:sz w:val="22"/>
          <w:szCs w:val="22"/>
          <w:lang w:val="en-US"/>
        </w:rPr>
        <w:t>MÜTEAHHİT</w:t>
      </w:r>
      <w:r w:rsidRPr="003D7C1D">
        <w:rPr>
          <w:rFonts w:eastAsia="ヒラギノ角ゴ Pro W3"/>
          <w:color w:val="000000"/>
          <w:sz w:val="22"/>
          <w:szCs w:val="22"/>
          <w:lang w:val="en-US"/>
        </w:rPr>
        <w:t>' e ait olacaktır.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jc w:val="both"/>
        <w:rPr>
          <w:rFonts w:eastAsia="ヒラギノ角ゴ Pro W3"/>
          <w:color w:val="000000"/>
          <w:sz w:val="22"/>
          <w:szCs w:val="22"/>
          <w:lang w:val="en-US"/>
        </w:rPr>
      </w:pPr>
      <w:r w:rsidRPr="003D7C1D">
        <w:rPr>
          <w:rFonts w:eastAsia="ヒラギノ角ゴ Pro W3"/>
          <w:color w:val="000000"/>
          <w:sz w:val="22"/>
          <w:szCs w:val="22"/>
          <w:lang w:val="en-US"/>
        </w:rPr>
        <w:tab/>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 xml:space="preserve"> kontrol elamanının malzeme, işçilik, ekipman ve teknik tedbirlerin mukavele şartlarına uymadığı kanaatına varması halinde işi reddetme hakkı mahfuzdur.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 xml:space="preserve">TOLERANSLAR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b/>
          <w:color w:val="000000"/>
          <w:sz w:val="22"/>
          <w:szCs w:val="22"/>
          <w:lang w:val="en-US"/>
        </w:rPr>
        <w:t>1.</w:t>
      </w:r>
      <w:r w:rsidRPr="003D7C1D">
        <w:rPr>
          <w:rFonts w:eastAsia="ヒラギノ角ゴ Pro W3"/>
          <w:b/>
          <w:color w:val="000000"/>
          <w:sz w:val="22"/>
          <w:szCs w:val="22"/>
          <w:lang w:val="en-US"/>
        </w:rPr>
        <w:tab/>
        <w:t>GENEL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a) Resimlerde veya kontrol şartnamelerinde belirtilen toleranslara uyulacaktır.</w:t>
      </w:r>
    </w:p>
    <w:p w:rsidR="00BF7D82"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b) Resimlerde veya kontrol şartnamelerinde belirtilmeyen toleranslar için Tablo 1 ve Tablo 2' de ki değerler geçerlidir.</w:t>
      </w: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E55572" w:rsidRPr="003D7C1D" w:rsidRDefault="00E5557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Genel  ölçü toleransları:</w:t>
      </w:r>
      <w:r w:rsidRPr="003D7C1D">
        <w:rPr>
          <w:rFonts w:eastAsia="ヒラギノ角ゴ Pro W3"/>
          <w:color w:val="000000"/>
          <w:sz w:val="22"/>
          <w:szCs w:val="22"/>
          <w:lang w:val="en-US"/>
        </w:rPr>
        <w:t xml:space="preserve"> (Çelik Konstrüksiyon)</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Tablo 1:</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tbl>
      <w:tblPr>
        <w:tblW w:w="0" w:type="auto"/>
        <w:tblInd w:w="15" w:type="dxa"/>
        <w:tblLayout w:type="fixed"/>
        <w:tblLook w:val="0000" w:firstRow="0" w:lastRow="0" w:firstColumn="0" w:lastColumn="0" w:noHBand="0" w:noVBand="0"/>
      </w:tblPr>
      <w:tblGrid>
        <w:gridCol w:w="1498"/>
        <w:gridCol w:w="2822"/>
        <w:gridCol w:w="2965"/>
      </w:tblGrid>
      <w:tr w:rsidR="00BF7D82" w:rsidRPr="003D7C1D" w:rsidTr="00485D21">
        <w:trPr>
          <w:cantSplit/>
          <w:trHeight w:val="250"/>
        </w:trPr>
        <w:tc>
          <w:tcPr>
            <w:tcW w:w="1498"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BOYUT</w:t>
            </w:r>
          </w:p>
        </w:tc>
        <w:tc>
          <w:tcPr>
            <w:tcW w:w="2822"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Sadece Kesilen</w:t>
            </w:r>
          </w:p>
        </w:tc>
        <w:tc>
          <w:tcPr>
            <w:tcW w:w="2965"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xml:space="preserve">Bükülmüş veya Preslenmiş </w:t>
            </w:r>
          </w:p>
        </w:tc>
      </w:tr>
      <w:tr w:rsidR="00BF7D82" w:rsidRPr="003D7C1D" w:rsidTr="00485D21">
        <w:trPr>
          <w:cantSplit/>
          <w:trHeight w:val="244"/>
        </w:trPr>
        <w:tc>
          <w:tcPr>
            <w:tcW w:w="1498"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(mm)</w:t>
            </w:r>
          </w:p>
        </w:tc>
        <w:tc>
          <w:tcPr>
            <w:tcW w:w="2822"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ve Kaynak Olanlar İçin (mm)</w:t>
            </w:r>
          </w:p>
        </w:tc>
        <w:tc>
          <w:tcPr>
            <w:tcW w:w="2965"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Olanlar İçin (mm)</w:t>
            </w:r>
          </w:p>
        </w:tc>
      </w:tr>
      <w:tr w:rsidR="00BF7D82" w:rsidRPr="003D7C1D" w:rsidTr="00485D21">
        <w:trPr>
          <w:cantSplit/>
          <w:trHeight w:val="250"/>
        </w:trPr>
        <w:tc>
          <w:tcPr>
            <w:tcW w:w="1498" w:type="dxa"/>
            <w:tcBorders>
              <w:top w:val="single" w:sz="12"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 xml:space="preserve">     1-500</w:t>
            </w:r>
          </w:p>
        </w:tc>
        <w:tc>
          <w:tcPr>
            <w:tcW w:w="2822"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1,5</w:t>
            </w:r>
          </w:p>
        </w:tc>
        <w:tc>
          <w:tcPr>
            <w:tcW w:w="2965"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2,0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 xml:space="preserve">   501-1000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2,0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4,0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1001-2000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3,0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6,0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2001-3000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4,5</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9,0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3001-4000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6,0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4001-5000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7,0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5001-6500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9,0</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50"/>
        </w:trPr>
        <w:tc>
          <w:tcPr>
            <w:tcW w:w="1498"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6501-8000</w:t>
            </w:r>
          </w:p>
        </w:tc>
        <w:tc>
          <w:tcPr>
            <w:tcW w:w="282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12</w:t>
            </w:r>
          </w:p>
        </w:tc>
        <w:tc>
          <w:tcPr>
            <w:tcW w:w="2965"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r w:rsidR="00BF7D82" w:rsidRPr="003D7C1D" w:rsidTr="00485D21">
        <w:trPr>
          <w:cantSplit/>
          <w:trHeight w:val="264"/>
        </w:trPr>
        <w:tc>
          <w:tcPr>
            <w:tcW w:w="1498"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rFonts w:eastAsia="ヒラギノ角ゴ Pro W3"/>
                <w:color w:val="000000"/>
                <w:lang w:val="en-AU"/>
              </w:rPr>
            </w:pPr>
            <w:r w:rsidRPr="003D7C1D">
              <w:rPr>
                <w:rFonts w:eastAsia="ヒラギノ角ゴ Pro W3"/>
                <w:color w:val="000000"/>
                <w:sz w:val="22"/>
                <w:szCs w:val="22"/>
                <w:lang w:val="en-AU"/>
              </w:rPr>
              <w:t>8000'den yukarı</w:t>
            </w:r>
          </w:p>
        </w:tc>
        <w:tc>
          <w:tcPr>
            <w:tcW w:w="2822" w:type="dxa"/>
            <w:tcBorders>
              <w:top w:val="single" w:sz="6" w:space="0" w:color="000000"/>
              <w:left w:val="single" w:sz="6" w:space="0" w:color="000000"/>
              <w:bottom w:val="single" w:sz="12" w:space="0" w:color="000000"/>
              <w:right w:val="single" w:sz="6"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12</w:t>
            </w:r>
          </w:p>
        </w:tc>
        <w:tc>
          <w:tcPr>
            <w:tcW w:w="2965"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AU"/>
              </w:rPr>
            </w:pPr>
            <w:r w:rsidRPr="003D7C1D">
              <w:rPr>
                <w:rFonts w:eastAsia="ヒラギノ角ゴ Pro W3"/>
                <w:color w:val="000000"/>
                <w:sz w:val="22"/>
                <w:szCs w:val="22"/>
                <w:lang w:val="en-AU"/>
              </w:rPr>
              <w:t>± 10</w:t>
            </w:r>
          </w:p>
        </w:tc>
      </w:tr>
    </w:tbl>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b/>
          <w:color w:val="000000"/>
          <w:sz w:val="22"/>
          <w:szCs w:val="22"/>
          <w:lang w:val="en-US"/>
        </w:rPr>
        <w:t>Genel Ölçü Toleransları</w:t>
      </w:r>
      <w:r w:rsidRPr="003D7C1D">
        <w:rPr>
          <w:rFonts w:eastAsia="ヒラギノ角ゴ Pro W3"/>
          <w:color w:val="000000"/>
          <w:sz w:val="22"/>
          <w:szCs w:val="22"/>
          <w:lang w:val="en-US"/>
        </w:rPr>
        <w:t>: (İşleme)</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r w:rsidRPr="003D7C1D">
        <w:rPr>
          <w:rFonts w:eastAsia="ヒラギノ角ゴ Pro W3"/>
          <w:color w:val="000000"/>
          <w:sz w:val="22"/>
          <w:szCs w:val="22"/>
          <w:lang w:val="en-US"/>
        </w:rPr>
        <w:t>Tablo 2:</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color w:val="000000"/>
          <w:sz w:val="22"/>
          <w:szCs w:val="22"/>
          <w:lang w:val="en-US"/>
        </w:rPr>
      </w:pPr>
    </w:p>
    <w:tbl>
      <w:tblPr>
        <w:tblW w:w="0" w:type="auto"/>
        <w:tblInd w:w="15" w:type="dxa"/>
        <w:tblLayout w:type="fixed"/>
        <w:tblLook w:val="0000" w:firstRow="0" w:lastRow="0" w:firstColumn="0" w:lastColumn="0" w:noHBand="0" w:noVBand="0"/>
      </w:tblPr>
      <w:tblGrid>
        <w:gridCol w:w="2333"/>
        <w:gridCol w:w="2112"/>
      </w:tblGrid>
      <w:tr w:rsidR="00BF7D82" w:rsidRPr="003D7C1D" w:rsidTr="00485D21">
        <w:trPr>
          <w:cantSplit/>
          <w:trHeight w:val="307"/>
        </w:trPr>
        <w:tc>
          <w:tcPr>
            <w:tcW w:w="2333"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BOYUT (mm)</w:t>
            </w:r>
          </w:p>
        </w:tc>
        <w:tc>
          <w:tcPr>
            <w:tcW w:w="2112"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TOLERANS (mm)</w:t>
            </w:r>
          </w:p>
        </w:tc>
      </w:tr>
      <w:tr w:rsidR="00BF7D82" w:rsidRPr="003D7C1D" w:rsidTr="00485D21">
        <w:trPr>
          <w:cantSplit/>
          <w:trHeight w:val="240"/>
        </w:trPr>
        <w:tc>
          <w:tcPr>
            <w:tcW w:w="2333"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c>
          <w:tcPr>
            <w:tcW w:w="2112"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BF7D82" w:rsidRPr="003D7C1D" w:rsidTr="00485D21">
        <w:trPr>
          <w:cantSplit/>
          <w:trHeight w:val="293"/>
        </w:trPr>
        <w:tc>
          <w:tcPr>
            <w:tcW w:w="2333"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       (dahil)   ± 4</w:t>
            </w:r>
          </w:p>
        </w:tc>
        <w:tc>
          <w:tcPr>
            <w:tcW w:w="2112" w:type="dxa"/>
            <w:tcBorders>
              <w:top w:val="single" w:sz="12"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0,1</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4       (   "   )    ± 16</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0,2</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16     (   "   )    ± 63</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0,3</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63     (   "   )    ± 125</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0,4</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125   (   "   )    ± 250</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0,5</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250   (   "   )    ± 500</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0,6</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500   (   "   )    ± 1000</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0,8</w:t>
            </w:r>
          </w:p>
        </w:tc>
      </w:tr>
      <w:tr w:rsidR="00BF7D82" w:rsidRPr="003D7C1D" w:rsidTr="00485D21">
        <w:trPr>
          <w:cantSplit/>
          <w:trHeight w:val="273"/>
        </w:trPr>
        <w:tc>
          <w:tcPr>
            <w:tcW w:w="2333"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1000 (   "   )    ± 2000</w:t>
            </w:r>
          </w:p>
        </w:tc>
        <w:tc>
          <w:tcPr>
            <w:tcW w:w="2112" w:type="dxa"/>
            <w:tcBorders>
              <w:top w:val="none" w:sz="8" w:space="0" w:color="000000"/>
              <w:left w:val="single" w:sz="12"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1,0</w:t>
            </w:r>
          </w:p>
        </w:tc>
      </w:tr>
      <w:tr w:rsidR="00BF7D82" w:rsidRPr="003D7C1D" w:rsidTr="00485D21">
        <w:trPr>
          <w:cantSplit/>
          <w:trHeight w:val="287"/>
        </w:trPr>
        <w:tc>
          <w:tcPr>
            <w:tcW w:w="2333"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lastRenderedPageBreak/>
              <w:t>2000 (   "   )    ± 4000</w:t>
            </w:r>
          </w:p>
        </w:tc>
        <w:tc>
          <w:tcPr>
            <w:tcW w:w="2112" w:type="dxa"/>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1,5</w:t>
            </w:r>
          </w:p>
        </w:tc>
      </w:tr>
      <w:tr w:rsidR="00BF7D82" w:rsidRPr="003D7C1D" w:rsidTr="00485D21">
        <w:trPr>
          <w:cantSplit/>
          <w:trHeight w:val="277"/>
        </w:trPr>
        <w:tc>
          <w:tcPr>
            <w:tcW w:w="2333" w:type="dxa"/>
            <w:tcBorders>
              <w:top w:val="single" w:sz="12" w:space="0" w:color="000000"/>
              <w:left w:val="single" w:sz="12" w:space="0" w:color="000000"/>
              <w:bottom w:val="single" w:sz="12"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c>
          <w:tcPr>
            <w:tcW w:w="2112" w:type="dxa"/>
            <w:tcBorders>
              <w:top w:val="single" w:sz="12" w:space="0" w:color="000000"/>
              <w:left w:val="none" w:sz="8"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right"/>
            </w:pPr>
          </w:p>
        </w:tc>
      </w:tr>
      <w:tr w:rsidR="00BF7D82" w:rsidRPr="003D7C1D" w:rsidTr="00485D21">
        <w:trPr>
          <w:cantSplit/>
          <w:trHeight w:val="293"/>
        </w:trPr>
        <w:tc>
          <w:tcPr>
            <w:tcW w:w="2333" w:type="dxa"/>
            <w:tcBorders>
              <w:top w:val="single" w:sz="12" w:space="0" w:color="000000"/>
              <w:left w:val="single" w:sz="12" w:space="0" w:color="000000"/>
              <w:bottom w:val="none" w:sz="8" w:space="0" w:color="000000"/>
              <w:right w:val="none" w:sz="8"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AÇILAR</w:t>
            </w:r>
          </w:p>
        </w:tc>
        <w:tc>
          <w:tcPr>
            <w:tcW w:w="2112" w:type="dxa"/>
            <w:tcBorders>
              <w:top w:val="single" w:sz="12" w:space="0" w:color="000000"/>
              <w:left w:val="none" w:sz="8" w:space="0" w:color="000000"/>
              <w:bottom w:val="none" w:sz="8"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eastAsia="ヒラギノ角ゴ Pro W3"/>
                <w:color w:val="000000"/>
                <w:lang w:val="en-US"/>
              </w:rPr>
            </w:pPr>
            <w:r w:rsidRPr="003D7C1D">
              <w:rPr>
                <w:rFonts w:eastAsia="ヒラギノ角ゴ Pro W3"/>
                <w:color w:val="000000"/>
                <w:sz w:val="22"/>
                <w:szCs w:val="22"/>
                <w:lang w:val="en-US"/>
              </w:rPr>
              <w:t>± 0,5</w:t>
            </w:r>
          </w:p>
        </w:tc>
      </w:tr>
      <w:tr w:rsidR="00BF7D82" w:rsidRPr="003D7C1D" w:rsidTr="00485D21">
        <w:trPr>
          <w:cantSplit/>
          <w:trHeight w:val="287"/>
        </w:trPr>
        <w:tc>
          <w:tcPr>
            <w:tcW w:w="4445" w:type="dxa"/>
            <w:gridSpan w:val="2"/>
            <w:tcBorders>
              <w:top w:val="none" w:sz="8" w:space="0" w:color="000000"/>
              <w:left w:val="single" w:sz="12" w:space="0" w:color="000000"/>
              <w:bottom w:val="single" w:sz="12" w:space="0" w:color="000000"/>
              <w:right w:val="single" w:sz="12" w:space="0" w:color="000000"/>
            </w:tcBorders>
            <w:shd w:val="clear" w:color="auto" w:fill="auto"/>
            <w:tcMar>
              <w:top w:w="0" w:type="dxa"/>
              <w:left w:w="0" w:type="dxa"/>
              <w:bottom w:w="0" w:type="dxa"/>
              <w:right w:w="0" w:type="dxa"/>
            </w:tcMar>
          </w:tcPr>
          <w:p w:rsidR="00BF7D82" w:rsidRPr="003D7C1D" w:rsidRDefault="00BF7D82" w:rsidP="00485D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rFonts w:eastAsia="ヒラギノ角ゴ Pro W3"/>
                <w:color w:val="000000"/>
                <w:lang w:val="en-US"/>
              </w:rPr>
            </w:pPr>
            <w:r w:rsidRPr="003D7C1D">
              <w:rPr>
                <w:rFonts w:eastAsia="ヒラギノ角ゴ Pro W3"/>
                <w:color w:val="000000"/>
                <w:sz w:val="22"/>
                <w:szCs w:val="22"/>
                <w:lang w:val="en-US"/>
              </w:rPr>
              <w:t>Matkapla açılmış delikler için geçersizdir</w:t>
            </w:r>
          </w:p>
        </w:tc>
      </w:tr>
    </w:tbl>
    <w:p w:rsidR="00BF7D82" w:rsidRPr="003D7C1D" w:rsidRDefault="00BF7D82" w:rsidP="00BF7D82">
      <w:pPr>
        <w:pStyle w:val="FreeForm"/>
        <w:ind w:left="15"/>
        <w:rPr>
          <w:b/>
          <w:sz w:val="22"/>
          <w:szCs w:val="22"/>
          <w:lang w:val="en-US"/>
        </w:rPr>
      </w:pPr>
    </w:p>
    <w:p w:rsidR="00BF7D82" w:rsidRPr="003D7C1D" w:rsidRDefault="00BF7D82" w:rsidP="00BF7D82">
      <w:pPr>
        <w:pStyle w:val="FreeForm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ascii="Times New Roman" w:hAnsi="Times New Roman"/>
          <w:b/>
          <w:sz w:val="22"/>
          <w:szCs w:val="22"/>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color w:val="000000"/>
          <w:sz w:val="22"/>
          <w:szCs w:val="22"/>
          <w:lang w:val="en-US"/>
        </w:rPr>
      </w:pPr>
      <w:r w:rsidRPr="003D7C1D">
        <w:rPr>
          <w:rFonts w:eastAsia="ヒラギノ角ゴ Pro W3"/>
          <w:color w:val="000000"/>
          <w:sz w:val="22"/>
          <w:szCs w:val="22"/>
          <w:lang w:val="en-US"/>
        </w:rPr>
        <w:t xml:space="preserve">Toleranslar hususunda burada ve projelerde belirtilenlerin dışında, gereğince </w:t>
      </w:r>
      <w:r w:rsidRPr="003D7C1D">
        <w:rPr>
          <w:rFonts w:eastAsia="ヒラギノ角ゴ Pro W3"/>
          <w:b/>
          <w:color w:val="000000"/>
          <w:sz w:val="22"/>
          <w:szCs w:val="22"/>
          <w:lang w:val="en-US"/>
        </w:rPr>
        <w:t>İDARE’</w:t>
      </w:r>
      <w:r w:rsidRPr="003D7C1D">
        <w:rPr>
          <w:rFonts w:eastAsia="ヒラギノ角ゴ Pro W3"/>
          <w:color w:val="000000"/>
          <w:sz w:val="22"/>
          <w:szCs w:val="22"/>
          <w:lang w:val="en-US"/>
        </w:rPr>
        <w:t>ce verilecek diğer dökümanlara ve ilgili DIN bölümlerine baş vurulacaktır.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20"/>
        <w:jc w:val="both"/>
        <w:rPr>
          <w:rFonts w:eastAsia="ヒラギノ角ゴ Pro W3"/>
          <w:b/>
          <w:sz w:val="22"/>
          <w:szCs w:val="22"/>
          <w:lang w:val="en-US"/>
        </w:rPr>
      </w:pPr>
      <w:r w:rsidRPr="003D7C1D">
        <w:rPr>
          <w:rFonts w:eastAsia="ヒラギノ角ゴ Pro W3"/>
          <w:b/>
          <w:sz w:val="22"/>
          <w:szCs w:val="22"/>
          <w:lang w:val="en-US"/>
        </w:rPr>
        <w:t>2.</w:t>
      </w:r>
      <w:r w:rsidRPr="003D7C1D">
        <w:rPr>
          <w:rFonts w:eastAsia="ヒラギノ角ゴ Pro W3"/>
          <w:b/>
          <w:sz w:val="22"/>
          <w:szCs w:val="22"/>
          <w:lang w:val="en-US"/>
        </w:rPr>
        <w:tab/>
        <w:t>KOLON TABAN HATLARI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sz w:val="22"/>
          <w:szCs w:val="22"/>
        </w:rPr>
      </w:pPr>
      <w:r w:rsidRPr="003D7C1D">
        <w:rPr>
          <w:rFonts w:eastAsia="ヒラギノ角ゴ Pro W3"/>
          <w:sz w:val="22"/>
          <w:szCs w:val="22"/>
          <w:lang w:val="en-US"/>
        </w:rPr>
        <w:t>Kolon taban hatları ±3 mm hassasiyetle paralel hatlar halinde oluşturulacaktır.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b/>
          <w:sz w:val="22"/>
          <w:szCs w:val="22"/>
          <w:lang w:val="en-US"/>
        </w:rPr>
      </w:pPr>
      <w:r w:rsidRPr="003D7C1D">
        <w:rPr>
          <w:rFonts w:eastAsia="ヒラギノ角ゴ Pro W3"/>
          <w:b/>
          <w:sz w:val="22"/>
          <w:szCs w:val="22"/>
          <w:lang w:val="en-US"/>
        </w:rPr>
        <w:t>3.</w:t>
      </w:r>
      <w:r w:rsidRPr="003D7C1D">
        <w:rPr>
          <w:rFonts w:eastAsia="ヒラギノ角ゴ Pro W3"/>
          <w:b/>
          <w:sz w:val="22"/>
          <w:szCs w:val="22"/>
          <w:lang w:val="en-US"/>
        </w:rPr>
        <w:tab/>
        <w:t>ANKRAJ CİVATALARI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sz w:val="22"/>
          <w:szCs w:val="22"/>
        </w:rPr>
      </w:pPr>
      <w:r w:rsidRPr="003D7C1D">
        <w:rPr>
          <w:rFonts w:eastAsia="ヒラギノ角ゴ Pro W3"/>
          <w:sz w:val="22"/>
          <w:szCs w:val="22"/>
          <w:lang w:val="en-US"/>
        </w:rPr>
        <w:t>Ankraj civatalarının hiçbiri teorik olarak yerlerinden (0.4 H)’den fazla şaşmayacak şekilde yerleştirilecektir. (H) plaka, başlık plakası veya kolon tabanında ankraj  civatalarının geçtiği büyütülmüş delik çapı ile ankraj civatasının nominal çapı arasındaki farktır.</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100"/>
        <w:jc w:val="both"/>
        <w:rPr>
          <w:rFonts w:eastAsia="ヒラギノ角ゴ Pro W3"/>
          <w:sz w:val="22"/>
          <w:szCs w:val="22"/>
          <w:lang w:val="en-US"/>
        </w:rPr>
      </w:pPr>
      <w:r w:rsidRPr="003D7C1D">
        <w:rPr>
          <w:rFonts w:eastAsia="ヒラギノ角ゴ Pro W3"/>
          <w:b/>
          <w:sz w:val="22"/>
          <w:szCs w:val="22"/>
          <w:lang w:val="en-US"/>
        </w:rPr>
        <w:t>4.</w:t>
      </w:r>
      <w:r w:rsidRPr="003D7C1D">
        <w:rPr>
          <w:rFonts w:eastAsia="ヒラギノ角ゴ Pro W3"/>
          <w:b/>
          <w:sz w:val="22"/>
          <w:szCs w:val="22"/>
          <w:lang w:val="en-US"/>
        </w:rPr>
        <w:tab/>
        <w:t>TABAN PLAKALARI :</w:t>
      </w:r>
    </w:p>
    <w:p w:rsidR="00BF7D82" w:rsidRPr="003D7C1D" w:rsidRDefault="00BF7D82" w:rsidP="00BF7D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ヒラギノ角ゴ Pro W3"/>
          <w:b/>
          <w:sz w:val="22"/>
          <w:szCs w:val="22"/>
          <w:lang w:val="en-US"/>
        </w:rPr>
      </w:pPr>
      <w:r w:rsidRPr="003D7C1D">
        <w:rPr>
          <w:rFonts w:eastAsia="ヒラギノ角ゴ Pro W3"/>
          <w:sz w:val="22"/>
          <w:szCs w:val="22"/>
          <w:lang w:val="en-US"/>
        </w:rPr>
        <w:t>Münferit kolon taban plakaları yükseklik (kot) olarak teorik kotlarına göre (± 1.6 mm) ve yatay olarak boyuna ve enine uzunlukta (0.25 mm) fark sınırı içinde kalacaktır. Bu tolerans bütün kolonlarda muhafaza edilecektir. Yapma kompozit kolonlara temel vazifesi görecek olan iki taban plakası olması halinde bunlar artı-eksi (± 0.25 mm) sınırı içinde aynı seviyede olacaktır.</w:t>
      </w:r>
    </w:p>
    <w:p w:rsidR="00E55572" w:rsidRDefault="00E55572" w:rsidP="00BF7D82">
      <w:pPr>
        <w:pStyle w:val="FreeFormA"/>
        <w:spacing w:before="100" w:after="100"/>
        <w:jc w:val="both"/>
        <w:rPr>
          <w:rFonts w:ascii="Times New Roman" w:hAnsi="Times New Roman"/>
          <w:b/>
          <w:sz w:val="22"/>
          <w:szCs w:val="22"/>
        </w:rPr>
      </w:pPr>
    </w:p>
    <w:p w:rsidR="00E55572" w:rsidRDefault="00E55572" w:rsidP="00BF7D82">
      <w:pPr>
        <w:pStyle w:val="FreeFormA"/>
        <w:spacing w:before="100" w:after="100"/>
        <w:jc w:val="both"/>
        <w:rPr>
          <w:rFonts w:ascii="Times New Roman" w:hAnsi="Times New Roman"/>
          <w:b/>
          <w:sz w:val="22"/>
          <w:szCs w:val="22"/>
        </w:rPr>
      </w:pPr>
    </w:p>
    <w:p w:rsidR="00E55572" w:rsidRDefault="00BF7D82" w:rsidP="00BF7D82">
      <w:pPr>
        <w:pStyle w:val="FreeFormA"/>
        <w:spacing w:before="100" w:after="100"/>
        <w:jc w:val="both"/>
        <w:rPr>
          <w:rFonts w:ascii="Times New Roman" w:hAnsi="Times New Roman"/>
          <w:b/>
          <w:sz w:val="22"/>
          <w:szCs w:val="22"/>
        </w:rPr>
      </w:pPr>
      <w:r w:rsidRPr="003D7C1D">
        <w:rPr>
          <w:rFonts w:ascii="Times New Roman" w:hAnsi="Times New Roman"/>
          <w:b/>
          <w:sz w:val="22"/>
          <w:szCs w:val="22"/>
        </w:rPr>
        <w:t>9.3  ÇELİK İMALAT BOYA ŞARTNAMESİ</w:t>
      </w:r>
    </w:p>
    <w:p w:rsidR="00BF7D82" w:rsidRPr="003D7C1D" w:rsidRDefault="00BF7D82" w:rsidP="00BF7D82">
      <w:pPr>
        <w:pStyle w:val="FreeFormA"/>
        <w:spacing w:before="100" w:after="100"/>
        <w:jc w:val="both"/>
        <w:rPr>
          <w:rFonts w:ascii="Times New Roman" w:hAnsi="Times New Roman"/>
          <w:b/>
          <w:sz w:val="22"/>
          <w:szCs w:val="22"/>
        </w:rPr>
      </w:pPr>
      <w:r w:rsidRPr="003D7C1D">
        <w:rPr>
          <w:rFonts w:ascii="Times New Roman" w:hAnsi="Times New Roman"/>
          <w:b/>
          <w:sz w:val="22"/>
          <w:szCs w:val="22"/>
        </w:rPr>
        <w:t>GENEL</w:t>
      </w:r>
    </w:p>
    <w:p w:rsidR="00BF7D82" w:rsidRPr="003D7C1D" w:rsidRDefault="00BF7D82" w:rsidP="00BF7D82">
      <w:pPr>
        <w:pStyle w:val="FreeFormA"/>
        <w:jc w:val="both"/>
        <w:rPr>
          <w:rFonts w:ascii="Times New Roman" w:hAnsi="Times New Roman"/>
          <w:sz w:val="22"/>
          <w:szCs w:val="22"/>
        </w:rPr>
      </w:pPr>
      <w:r w:rsidRPr="003D7C1D">
        <w:rPr>
          <w:rFonts w:ascii="Times New Roman" w:hAnsi="Times New Roman"/>
          <w:sz w:val="22"/>
          <w:szCs w:val="22"/>
        </w:rPr>
        <w:t>1.1</w:t>
      </w:r>
      <w:r w:rsidRPr="003D7C1D">
        <w:rPr>
          <w:rFonts w:ascii="Times New Roman" w:hAnsi="Times New Roman"/>
          <w:sz w:val="22"/>
          <w:szCs w:val="22"/>
        </w:rPr>
        <w:tab/>
        <w:t xml:space="preserve">Bütün boya işlemleri bu şartnameye uygun olacaktır. </w:t>
      </w:r>
    </w:p>
    <w:p w:rsidR="00BF7D82" w:rsidRPr="003D7C1D" w:rsidRDefault="00BF7D82" w:rsidP="00BF7D82">
      <w:pPr>
        <w:pStyle w:val="FreeFormA"/>
        <w:ind w:left="720" w:hanging="720"/>
        <w:jc w:val="both"/>
        <w:rPr>
          <w:rFonts w:ascii="Times New Roman" w:hAnsi="Times New Roman"/>
          <w:sz w:val="22"/>
          <w:szCs w:val="22"/>
        </w:rPr>
      </w:pPr>
      <w:r w:rsidRPr="003D7C1D">
        <w:rPr>
          <w:rFonts w:ascii="Times New Roman" w:hAnsi="Times New Roman"/>
          <w:sz w:val="22"/>
          <w:szCs w:val="22"/>
        </w:rPr>
        <w:t>1.2</w:t>
      </w:r>
      <w:r w:rsidRPr="003D7C1D">
        <w:rPr>
          <w:rFonts w:ascii="Times New Roman" w:hAnsi="Times New Roman"/>
          <w:sz w:val="22"/>
          <w:szCs w:val="22"/>
        </w:rPr>
        <w:tab/>
        <w:t>Kullanılacak astar ve boyalar çalışma mahalline imalatçısının isim ve etiketini taşıyan orjinal ve kapalı ambalajları ile getirilecektir.</w:t>
      </w:r>
    </w:p>
    <w:p w:rsidR="00BF7D82" w:rsidRPr="003D7C1D" w:rsidRDefault="00BF7D82" w:rsidP="00BF7D82">
      <w:pPr>
        <w:pStyle w:val="FreeFormA"/>
        <w:jc w:val="both"/>
        <w:rPr>
          <w:rFonts w:ascii="Times New Roman" w:hAnsi="Times New Roman"/>
          <w:sz w:val="22"/>
          <w:szCs w:val="22"/>
        </w:rPr>
      </w:pPr>
      <w:r w:rsidRPr="003D7C1D">
        <w:rPr>
          <w:rFonts w:ascii="Times New Roman" w:hAnsi="Times New Roman"/>
          <w:sz w:val="22"/>
          <w:szCs w:val="22"/>
        </w:rPr>
        <w:t>1.3</w:t>
      </w:r>
      <w:r w:rsidRPr="003D7C1D">
        <w:rPr>
          <w:rFonts w:ascii="Times New Roman" w:hAnsi="Times New Roman"/>
          <w:sz w:val="22"/>
          <w:szCs w:val="22"/>
        </w:rPr>
        <w:tab/>
        <w:t>Uygulanmadan önce boya tertip maddeleri iyice karışıncaya kadar çalkalanarak</w:t>
      </w:r>
    </w:p>
    <w:p w:rsidR="00BF7D82" w:rsidRPr="003D7C1D" w:rsidRDefault="00BF7D82" w:rsidP="00BF7D82">
      <w:pPr>
        <w:pStyle w:val="FreeFormA"/>
        <w:ind w:left="720"/>
        <w:jc w:val="both"/>
        <w:rPr>
          <w:rFonts w:ascii="Times New Roman" w:hAnsi="Times New Roman"/>
          <w:sz w:val="22"/>
          <w:szCs w:val="22"/>
        </w:rPr>
      </w:pPr>
      <w:r w:rsidRPr="003D7C1D">
        <w:rPr>
          <w:rFonts w:ascii="Times New Roman" w:hAnsi="Times New Roman"/>
          <w:sz w:val="22"/>
          <w:szCs w:val="22"/>
        </w:rPr>
        <w:t>karıştırılacaktır. Çabuk çökelmeye mütemahil malzemeler uygulama sırasında sık sık karıştırılmalıdır.</w:t>
      </w:r>
    </w:p>
    <w:p w:rsidR="00BF7D82" w:rsidRPr="003D7C1D" w:rsidRDefault="00BF7D82" w:rsidP="00BF7D82">
      <w:pPr>
        <w:pStyle w:val="FreeFormA"/>
        <w:ind w:left="720" w:hanging="720"/>
        <w:jc w:val="both"/>
        <w:rPr>
          <w:rFonts w:ascii="Times New Roman" w:hAnsi="Times New Roman"/>
          <w:sz w:val="22"/>
          <w:szCs w:val="22"/>
        </w:rPr>
      </w:pPr>
      <w:r w:rsidRPr="003D7C1D">
        <w:rPr>
          <w:rFonts w:ascii="Times New Roman" w:hAnsi="Times New Roman"/>
          <w:sz w:val="22"/>
          <w:szCs w:val="22"/>
        </w:rPr>
        <w:t>1.4</w:t>
      </w:r>
      <w:r w:rsidRPr="003D7C1D">
        <w:rPr>
          <w:rFonts w:ascii="Times New Roman" w:hAnsi="Times New Roman"/>
          <w:sz w:val="22"/>
          <w:szCs w:val="22"/>
        </w:rPr>
        <w:tab/>
        <w:t>Uygulama her teçhizat için verilecek detaylı boyama resimlerine ve/veya talimatlarına uygun olarak, boya fırça ile tatbik edilecektir.</w:t>
      </w:r>
    </w:p>
    <w:p w:rsidR="00BF7D82" w:rsidRPr="003D7C1D" w:rsidRDefault="00BF7D82" w:rsidP="00BF7D82">
      <w:pPr>
        <w:pStyle w:val="FreeFormA"/>
        <w:jc w:val="both"/>
        <w:rPr>
          <w:rFonts w:ascii="Times New Roman" w:hAnsi="Times New Roman"/>
          <w:sz w:val="22"/>
          <w:szCs w:val="22"/>
        </w:rPr>
      </w:pPr>
      <w:r w:rsidRPr="003D7C1D">
        <w:rPr>
          <w:rFonts w:ascii="Times New Roman" w:hAnsi="Times New Roman"/>
          <w:sz w:val="22"/>
          <w:szCs w:val="22"/>
        </w:rPr>
        <w:t>1.5</w:t>
      </w:r>
      <w:r w:rsidRPr="003D7C1D">
        <w:rPr>
          <w:rFonts w:ascii="Times New Roman" w:hAnsi="Times New Roman"/>
          <w:sz w:val="22"/>
          <w:szCs w:val="22"/>
        </w:rPr>
        <w:tab/>
        <w:t xml:space="preserve">Boya imalatçısı firmaların tariflerine mutlak uyularak tatbik edilebileceği gibi 10 </w:t>
      </w:r>
    </w:p>
    <w:p w:rsidR="00BF7D82" w:rsidRPr="003D7C1D" w:rsidRDefault="00BF7D82" w:rsidP="00BF7D82">
      <w:pPr>
        <w:pStyle w:val="FreeFormA"/>
        <w:ind w:left="720"/>
        <w:jc w:val="both"/>
        <w:rPr>
          <w:rFonts w:ascii="Times New Roman" w:hAnsi="Times New Roman"/>
          <w:sz w:val="22"/>
          <w:szCs w:val="22"/>
        </w:rPr>
      </w:pPr>
      <w:r w:rsidRPr="003D7C1D">
        <w:rPr>
          <w:rFonts w:ascii="Times New Roman" w:hAnsi="Times New Roman"/>
          <w:sz w:val="22"/>
          <w:szCs w:val="22"/>
          <w:vertAlign w:val="superscript"/>
        </w:rPr>
        <w:t>o</w:t>
      </w:r>
      <w:r w:rsidRPr="003D7C1D">
        <w:rPr>
          <w:rFonts w:ascii="Times New Roman" w:hAnsi="Times New Roman"/>
          <w:sz w:val="22"/>
          <w:szCs w:val="22"/>
        </w:rPr>
        <w:t>C den düşük sıcaklıklarda ve %70’ ten fazla rutubetli havalarda boyama işlemi yapılamaz.</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1.6</w:t>
      </w:r>
      <w:r w:rsidRPr="003D7C1D">
        <w:rPr>
          <w:rFonts w:ascii="Times New Roman" w:hAnsi="Times New Roman"/>
          <w:sz w:val="22"/>
          <w:szCs w:val="22"/>
        </w:rPr>
        <w:tab/>
      </w:r>
      <w:r w:rsidRPr="003D7C1D">
        <w:rPr>
          <w:rFonts w:ascii="Times New Roman" w:hAnsi="Times New Roman"/>
          <w:sz w:val="22"/>
          <w:szCs w:val="22"/>
        </w:rPr>
        <w:tab/>
        <w:t>Astar uygulaması yüzeyin hazırlanmasını müteakip yapılacak, temizlenen yüzeylerin tekrar paslanmasına imkan bırakılmayacaktır.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1.7</w:t>
      </w:r>
      <w:r w:rsidRPr="003D7C1D">
        <w:rPr>
          <w:rFonts w:ascii="Times New Roman" w:hAnsi="Times New Roman"/>
          <w:sz w:val="22"/>
          <w:szCs w:val="22"/>
        </w:rPr>
        <w:tab/>
      </w:r>
      <w:r w:rsidRPr="003D7C1D">
        <w:rPr>
          <w:rFonts w:ascii="Times New Roman" w:hAnsi="Times New Roman"/>
          <w:sz w:val="22"/>
          <w:szCs w:val="22"/>
        </w:rPr>
        <w:tab/>
        <w:t xml:space="preserve">Atelyede astar boyası uygulandıktan sonra düşük kalite belirtileri gösteren ve tam boyanmamış kısımları bulunan parçalar üzerlerindeki gerekli düzeltmeyi, </w:t>
      </w:r>
      <w:r w:rsidRPr="003D7C1D">
        <w:rPr>
          <w:rFonts w:ascii="Times New Roman" w:hAnsi="Times New Roman"/>
          <w:b/>
          <w:sz w:val="22"/>
          <w:szCs w:val="22"/>
        </w:rPr>
        <w:t>MÜTEAHHİT</w:t>
      </w:r>
      <w:r w:rsidRPr="003D7C1D">
        <w:rPr>
          <w:rFonts w:ascii="Times New Roman" w:hAnsi="Times New Roman"/>
          <w:sz w:val="22"/>
          <w:szCs w:val="22"/>
        </w:rPr>
        <w:t xml:space="preserve"> masraflar kendisine ait olmak üzere yapacaktır.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1.8</w:t>
      </w:r>
      <w:r w:rsidRPr="003D7C1D">
        <w:rPr>
          <w:rFonts w:ascii="Times New Roman" w:hAnsi="Times New Roman"/>
          <w:sz w:val="22"/>
          <w:szCs w:val="22"/>
        </w:rPr>
        <w:tab/>
      </w:r>
      <w:r w:rsidRPr="003D7C1D">
        <w:rPr>
          <w:rFonts w:ascii="Times New Roman" w:hAnsi="Times New Roman"/>
          <w:sz w:val="22"/>
          <w:szCs w:val="22"/>
        </w:rPr>
        <w:tab/>
        <w:t xml:space="preserve">Yerli imal edilen parçalarda sürtünmenin, aşınmanın, hava tesirlerine maruz kalmanın, sevkiyat ve montaj sırasında meydana gelebilecek zararların gerektireceği retuşları, </w:t>
      </w:r>
      <w:r w:rsidRPr="003D7C1D">
        <w:rPr>
          <w:rFonts w:ascii="Times New Roman" w:hAnsi="Times New Roman"/>
          <w:b/>
          <w:sz w:val="22"/>
          <w:szCs w:val="22"/>
        </w:rPr>
        <w:t>MÜTEAHHİT</w:t>
      </w:r>
      <w:r w:rsidRPr="003D7C1D">
        <w:rPr>
          <w:rFonts w:ascii="Times New Roman" w:hAnsi="Times New Roman"/>
          <w:sz w:val="22"/>
          <w:szCs w:val="22"/>
        </w:rPr>
        <w:t xml:space="preserve"> kendi temin edeceği boya ile yapacaktır. </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1.9</w:t>
      </w:r>
      <w:r w:rsidRPr="003D7C1D">
        <w:rPr>
          <w:rFonts w:ascii="Times New Roman" w:hAnsi="Times New Roman"/>
          <w:sz w:val="22"/>
          <w:szCs w:val="22"/>
        </w:rPr>
        <w:tab/>
      </w:r>
      <w:r w:rsidRPr="003D7C1D">
        <w:rPr>
          <w:rFonts w:ascii="Times New Roman" w:hAnsi="Times New Roman"/>
          <w:sz w:val="22"/>
          <w:szCs w:val="22"/>
        </w:rPr>
        <w:tab/>
        <w:t xml:space="preserve">Astar boya uygulanmış ve hava tesirlerine maruz bırakılmış yüzeyler imalatçısının talimatında aksi belirtilmedikçe, nihai tabaka uygulamadan </w:t>
      </w:r>
      <w:r w:rsidRPr="003D7C1D">
        <w:rPr>
          <w:rFonts w:ascii="Times New Roman" w:hAnsi="Times New Roman"/>
          <w:sz w:val="22"/>
          <w:szCs w:val="22"/>
        </w:rPr>
        <w:tab/>
        <w:t>önce 30 günden daha uzun bir süre bekletilmeyecektir.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1.10</w:t>
      </w:r>
      <w:r w:rsidRPr="003D7C1D">
        <w:rPr>
          <w:rFonts w:ascii="Times New Roman" w:hAnsi="Times New Roman"/>
          <w:sz w:val="22"/>
          <w:szCs w:val="22"/>
        </w:rPr>
        <w:tab/>
      </w:r>
      <w:r w:rsidRPr="003D7C1D">
        <w:rPr>
          <w:rFonts w:ascii="Times New Roman" w:hAnsi="Times New Roman"/>
          <w:sz w:val="22"/>
          <w:szCs w:val="22"/>
        </w:rPr>
        <w:tab/>
        <w:t xml:space="preserve">Bu şartnamede belirtilen uygulama icaplarına ilaveten, imalatçının boyayı </w:t>
      </w:r>
      <w:r w:rsidRPr="003D7C1D">
        <w:rPr>
          <w:rFonts w:ascii="Times New Roman" w:hAnsi="Times New Roman"/>
          <w:sz w:val="22"/>
          <w:szCs w:val="22"/>
        </w:rPr>
        <w:tab/>
        <w:t>stoklama,  uygulama, kurutma, karıştırma ve inceltme ile ilgili her talimatı ve diğer uygulama esasları harfiyen tatbik edilecektir.</w:t>
      </w:r>
      <w:r w:rsidRPr="003D7C1D">
        <w:rPr>
          <w:rFonts w:ascii="Times New Roman" w:hAnsi="Times New Roman"/>
          <w:sz w:val="22"/>
          <w:szCs w:val="22"/>
        </w:rPr>
        <w:tab/>
      </w:r>
    </w:p>
    <w:p w:rsidR="00BF7D82" w:rsidRPr="003D7C1D" w:rsidRDefault="00BF7D82" w:rsidP="00BF7D82">
      <w:pPr>
        <w:pStyle w:val="FreeFormA"/>
        <w:tabs>
          <w:tab w:val="left" w:pos="360"/>
        </w:tabs>
        <w:spacing w:before="160" w:after="120"/>
        <w:jc w:val="both"/>
        <w:rPr>
          <w:rFonts w:ascii="Times New Roman" w:hAnsi="Times New Roman"/>
          <w:sz w:val="22"/>
          <w:szCs w:val="22"/>
        </w:rPr>
      </w:pPr>
      <w:r w:rsidRPr="003D7C1D">
        <w:rPr>
          <w:rFonts w:ascii="Times New Roman" w:hAnsi="Times New Roman"/>
          <w:b/>
          <w:sz w:val="22"/>
          <w:szCs w:val="22"/>
        </w:rPr>
        <w:t>YÜZEYLERİN HAZIRLANMASI</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lastRenderedPageBreak/>
        <w:t>2.1</w:t>
      </w:r>
      <w:r w:rsidRPr="003D7C1D">
        <w:rPr>
          <w:rFonts w:ascii="Times New Roman" w:hAnsi="Times New Roman"/>
          <w:sz w:val="22"/>
          <w:szCs w:val="22"/>
        </w:rPr>
        <w:tab/>
      </w:r>
      <w:r w:rsidRPr="003D7C1D">
        <w:rPr>
          <w:rFonts w:ascii="Times New Roman" w:hAnsi="Times New Roman"/>
          <w:sz w:val="22"/>
          <w:szCs w:val="22"/>
        </w:rPr>
        <w:tab/>
        <w:t xml:space="preserve">Boyanacak yüzeyler pas, çapak ve üzerlerindeki diğer yabancı tabakalardan kum püskürtülmesi, SA2 1/2 (sand blasting) metodu ile açık kurşuni renkte, düzgün ve gölgesiz bir görüntü olan yüzey elde edilecek şekilde temizlenecektir (SIS055900 - İSVEÇ standartlarına göre).Yüzeydeki yağ veya gres organik solventlerle temizlenecektir. </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2.2</w:t>
      </w:r>
      <w:r w:rsidRPr="003D7C1D">
        <w:rPr>
          <w:rFonts w:ascii="Times New Roman" w:hAnsi="Times New Roman"/>
          <w:sz w:val="22"/>
          <w:szCs w:val="22"/>
        </w:rPr>
        <w:tab/>
      </w:r>
      <w:r w:rsidRPr="003D7C1D">
        <w:rPr>
          <w:rFonts w:ascii="Times New Roman" w:hAnsi="Times New Roman"/>
          <w:sz w:val="22"/>
          <w:szCs w:val="22"/>
        </w:rPr>
        <w:tab/>
        <w:t>Kum püskürtülmesinde tane çapı 0,5 - 1,0 mm arasında olan kuru elenmiş kilsiz kuartz kumu kullanılacaktır.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2.3</w:t>
      </w:r>
      <w:r w:rsidRPr="003D7C1D">
        <w:rPr>
          <w:rFonts w:ascii="Times New Roman" w:hAnsi="Times New Roman"/>
          <w:sz w:val="22"/>
          <w:szCs w:val="22"/>
        </w:rPr>
        <w:tab/>
      </w:r>
      <w:r w:rsidRPr="003D7C1D">
        <w:rPr>
          <w:rFonts w:ascii="Times New Roman" w:hAnsi="Times New Roman"/>
          <w:sz w:val="22"/>
          <w:szCs w:val="22"/>
        </w:rPr>
        <w:tab/>
        <w:t>Temizlenecek yüzey 3,5 - 5,0 kg/cm</w:t>
      </w:r>
      <w:r w:rsidRPr="003D7C1D">
        <w:rPr>
          <w:rFonts w:ascii="Times New Roman" w:hAnsi="Times New Roman"/>
          <w:sz w:val="22"/>
          <w:szCs w:val="22"/>
          <w:vertAlign w:val="superscript"/>
        </w:rPr>
        <w:t>2</w:t>
      </w:r>
      <w:r w:rsidRPr="003D7C1D">
        <w:rPr>
          <w:rFonts w:ascii="Times New Roman" w:hAnsi="Times New Roman"/>
          <w:sz w:val="22"/>
          <w:szCs w:val="22"/>
        </w:rPr>
        <w:t xml:space="preserve"> basınçlı su ve yağ seperatörü ile rutubet  ve yağdan arınmış basınçlı hava püskürtülerek temizlenecektir. </w:t>
      </w:r>
      <w:r w:rsidRPr="003D7C1D">
        <w:rPr>
          <w:rFonts w:ascii="Times New Roman" w:hAnsi="Times New Roman"/>
          <w:sz w:val="22"/>
          <w:szCs w:val="22"/>
        </w:rPr>
        <w:tab/>
        <w:t>Basınçlı hava 30 sn müddetle  beyaz bir kağıt üzerinde tutulduğundan hiçbir leke olmazsa temiz olduğu anlaşılır. (SA21/2)</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2.4</w:t>
      </w:r>
      <w:r w:rsidRPr="003D7C1D">
        <w:rPr>
          <w:rFonts w:ascii="Times New Roman" w:hAnsi="Times New Roman"/>
          <w:sz w:val="22"/>
          <w:szCs w:val="22"/>
        </w:rPr>
        <w:tab/>
      </w:r>
      <w:r w:rsidRPr="003D7C1D">
        <w:rPr>
          <w:rFonts w:ascii="Times New Roman" w:hAnsi="Times New Roman"/>
          <w:sz w:val="22"/>
          <w:szCs w:val="22"/>
        </w:rPr>
        <w:tab/>
        <w:t>Hangi metodla temizlenirse temizlensin, yüzeyde hiçbir pas veya yabancı tabaka kalmamışsa ve açık mat kurşuni gri bir metal parlaklığı varsa o yüzey temiz demektir.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eastAsia="Lucida Grande" w:hAnsi="Times New Roman"/>
          <w:sz w:val="22"/>
          <w:szCs w:val="22"/>
        </w:rPr>
        <w:t>2.5</w:t>
      </w:r>
      <w:r w:rsidRPr="003D7C1D">
        <w:rPr>
          <w:rFonts w:ascii="Times New Roman" w:eastAsia="Lucida Grande" w:hAnsi="Times New Roman"/>
          <w:sz w:val="22"/>
          <w:szCs w:val="22"/>
        </w:rPr>
        <w:tab/>
      </w:r>
      <w:r w:rsidRPr="003D7C1D">
        <w:rPr>
          <w:rFonts w:ascii="Times New Roman" w:eastAsia="Lucida Grande" w:hAnsi="Times New Roman"/>
          <w:sz w:val="22"/>
          <w:szCs w:val="22"/>
        </w:rPr>
        <w:tab/>
        <w:t>Temizleme iţleminden sonra yüzeydeki tozlar temiz ve kuru hava püskürten bir kompresörle temizlenmeli, yüzeyler bozulmadan verilecek detay boyama şartnamesinde tarif edildiği şekilde astarla boyanmalıdır.</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2.6</w:t>
      </w:r>
      <w:r w:rsidRPr="003D7C1D">
        <w:rPr>
          <w:rFonts w:ascii="Times New Roman" w:hAnsi="Times New Roman"/>
          <w:sz w:val="22"/>
          <w:szCs w:val="22"/>
        </w:rPr>
        <w:tab/>
        <w:t xml:space="preserve">       Üzeri boyanacak yüzeyler tamamen kuru değilse boya kesinlikle tatbik edilmeyecektir.</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 xml:space="preserve"> 2.7</w:t>
      </w:r>
      <w:r w:rsidRPr="003D7C1D">
        <w:rPr>
          <w:rFonts w:ascii="Times New Roman" w:hAnsi="Times New Roman"/>
          <w:sz w:val="22"/>
          <w:szCs w:val="22"/>
        </w:rPr>
        <w:tab/>
        <w:t xml:space="preserve">       Temizlenen yüzeyler </w:t>
      </w:r>
      <w:r w:rsidRPr="003D7C1D">
        <w:rPr>
          <w:rFonts w:ascii="Times New Roman" w:hAnsi="Times New Roman"/>
          <w:b/>
          <w:sz w:val="22"/>
          <w:szCs w:val="22"/>
        </w:rPr>
        <w:t xml:space="preserve">İDARE </w:t>
      </w:r>
      <w:r w:rsidRPr="003D7C1D">
        <w:rPr>
          <w:rFonts w:ascii="Times New Roman" w:eastAsia="Lucida Grande" w:hAnsi="Times New Roman"/>
          <w:sz w:val="22"/>
          <w:szCs w:val="22"/>
        </w:rPr>
        <w:t xml:space="preserve">kontrol yetkililerince görülüp kabul iţareti ile iţaretlenmedikçe boyama işlemine  </w:t>
      </w:r>
      <w:r w:rsidRPr="003D7C1D">
        <w:rPr>
          <w:rFonts w:ascii="Times New Roman" w:eastAsia="Lucida Grande" w:hAnsi="Times New Roman"/>
          <w:sz w:val="22"/>
          <w:szCs w:val="22"/>
        </w:rPr>
        <w:tab/>
        <w:t xml:space="preserve">        başlanamaz. </w:t>
      </w:r>
    </w:p>
    <w:p w:rsidR="00BF7D82" w:rsidRPr="003D7C1D" w:rsidRDefault="00BF7D82" w:rsidP="00BF7D82">
      <w:pPr>
        <w:pStyle w:val="FreeFormA"/>
        <w:tabs>
          <w:tab w:val="left" w:pos="360"/>
        </w:tabs>
        <w:spacing w:before="100" w:after="80"/>
        <w:jc w:val="both"/>
        <w:rPr>
          <w:rFonts w:ascii="Times New Roman" w:hAnsi="Times New Roman"/>
          <w:b/>
          <w:sz w:val="22"/>
          <w:szCs w:val="22"/>
        </w:rPr>
      </w:pPr>
      <w:r w:rsidRPr="003D7C1D">
        <w:rPr>
          <w:rFonts w:ascii="Times New Roman" w:hAnsi="Times New Roman"/>
          <w:b/>
          <w:sz w:val="22"/>
          <w:szCs w:val="22"/>
        </w:rPr>
        <w:t>BOYA TABAKALARI ve UYGULAMASI</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3.1</w:t>
      </w:r>
      <w:r w:rsidRPr="003D7C1D">
        <w:rPr>
          <w:rFonts w:ascii="Times New Roman" w:hAnsi="Times New Roman"/>
          <w:sz w:val="22"/>
          <w:szCs w:val="22"/>
        </w:rPr>
        <w:tab/>
        <w:t xml:space="preserve">       Boyama her teçhizat için verilecek talimatlara uygun miktar ve tabakada olacaktır. </w:t>
      </w:r>
      <w:r w:rsidRPr="003D7C1D">
        <w:rPr>
          <w:rFonts w:ascii="Times New Roman" w:hAnsi="Times New Roman"/>
          <w:sz w:val="22"/>
          <w:szCs w:val="22"/>
        </w:rPr>
        <w:tab/>
      </w:r>
      <w:r w:rsidRPr="003D7C1D">
        <w:rPr>
          <w:rFonts w:ascii="Times New Roman" w:hAnsi="Times New Roman"/>
          <w:sz w:val="22"/>
          <w:szCs w:val="22"/>
        </w:rPr>
        <w:tab/>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3.2</w:t>
      </w:r>
      <w:r w:rsidRPr="003D7C1D">
        <w:rPr>
          <w:rFonts w:ascii="Times New Roman" w:hAnsi="Times New Roman"/>
          <w:sz w:val="22"/>
          <w:szCs w:val="22"/>
        </w:rPr>
        <w:tab/>
        <w:t xml:space="preserve">      İmalatı sonra erişilemeyecek bütün yüzeylere montajdan evvel iki kat astar boya uygulanacaktır. Boya bütün        </w:t>
      </w:r>
      <w:r w:rsidRPr="003D7C1D">
        <w:rPr>
          <w:rFonts w:ascii="Times New Roman" w:hAnsi="Times New Roman"/>
          <w:sz w:val="22"/>
          <w:szCs w:val="22"/>
        </w:rPr>
        <w:tab/>
        <w:t xml:space="preserve">       ek yerlerine ve köşelere nüfuz ettirilecektir.</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3.3</w:t>
      </w:r>
      <w:r w:rsidRPr="003D7C1D">
        <w:rPr>
          <w:rFonts w:ascii="Times New Roman" w:hAnsi="Times New Roman"/>
          <w:sz w:val="22"/>
          <w:szCs w:val="22"/>
        </w:rPr>
        <w:tab/>
        <w:t xml:space="preserve">       İnceltme terebentin, tiner veya sentetik tiner ile yapılacaktır. </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3.4</w:t>
      </w:r>
      <w:r w:rsidRPr="003D7C1D">
        <w:rPr>
          <w:rFonts w:ascii="Times New Roman" w:hAnsi="Times New Roman"/>
          <w:sz w:val="22"/>
          <w:szCs w:val="22"/>
        </w:rPr>
        <w:tab/>
      </w:r>
      <w:r w:rsidRPr="003D7C1D">
        <w:rPr>
          <w:rFonts w:ascii="Times New Roman" w:hAnsi="Times New Roman"/>
          <w:sz w:val="22"/>
          <w:szCs w:val="22"/>
        </w:rPr>
        <w:tab/>
        <w:t>Müteakip boya tabakasının uygulanmasından önce alttaki boya tabakası sabit, kuru ve iyice sertleşmiş olacaktır.</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3.5</w:t>
      </w:r>
      <w:r w:rsidRPr="003D7C1D">
        <w:rPr>
          <w:rFonts w:ascii="Times New Roman" w:hAnsi="Times New Roman"/>
          <w:sz w:val="22"/>
          <w:szCs w:val="22"/>
        </w:rPr>
        <w:tab/>
        <w:t xml:space="preserve">       Boya işlemi üstü kapalı, rüzgardan korunmuş yerlerde yapılmalıdır. </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3.6</w:t>
      </w:r>
      <w:r w:rsidRPr="003D7C1D">
        <w:rPr>
          <w:rFonts w:ascii="Times New Roman" w:hAnsi="Times New Roman"/>
          <w:sz w:val="22"/>
          <w:szCs w:val="22"/>
        </w:rPr>
        <w:tab/>
      </w:r>
      <w:r w:rsidRPr="003D7C1D">
        <w:rPr>
          <w:rFonts w:ascii="Times New Roman" w:hAnsi="Times New Roman"/>
          <w:sz w:val="22"/>
          <w:szCs w:val="22"/>
        </w:rPr>
        <w:tab/>
        <w:t xml:space="preserve">Her boya tabakasının bir önceki tabakayı tamamen kapatıp kapatmadığını </w:t>
      </w:r>
      <w:r w:rsidRPr="003D7C1D">
        <w:rPr>
          <w:rFonts w:ascii="Times New Roman" w:hAnsi="Times New Roman"/>
          <w:sz w:val="22"/>
          <w:szCs w:val="22"/>
        </w:rPr>
        <w:tab/>
        <w:t xml:space="preserve">anlamak için gerekli renk farkını sağlamak için her tabakanın boyasında </w:t>
      </w:r>
      <w:r w:rsidRPr="003D7C1D">
        <w:rPr>
          <w:rFonts w:ascii="Times New Roman" w:hAnsi="Times New Roman"/>
          <w:sz w:val="22"/>
          <w:szCs w:val="22"/>
        </w:rPr>
        <w:tab/>
        <w:t>bariz ton farkı olmalıdır. Renkler daha sonra tespit edilecektir.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3.7</w:t>
      </w:r>
      <w:r w:rsidRPr="003D7C1D">
        <w:rPr>
          <w:rFonts w:ascii="Times New Roman" w:hAnsi="Times New Roman"/>
          <w:sz w:val="22"/>
          <w:szCs w:val="22"/>
        </w:rPr>
        <w:tab/>
      </w:r>
      <w:r w:rsidRPr="003D7C1D">
        <w:rPr>
          <w:rFonts w:ascii="Times New Roman" w:hAnsi="Times New Roman"/>
          <w:sz w:val="22"/>
          <w:szCs w:val="22"/>
        </w:rPr>
        <w:tab/>
        <w:t xml:space="preserve">Boyaların bulunduğu depolar ve işyerleri yanıcı ve patlayıcı malzeme standartlarına uygun olacaktır. Boya işlerinin yapıldığı yerlerde veya depolarda gerekli güvenlik tedbirlerinin alınması, alet ve edevatın temini ve işçi sağlığı ile ilgili hususların yerine getirilmesinden </w:t>
      </w:r>
      <w:r w:rsidRPr="003D7C1D">
        <w:rPr>
          <w:rFonts w:ascii="Times New Roman" w:hAnsi="Times New Roman"/>
          <w:b/>
          <w:sz w:val="22"/>
          <w:szCs w:val="22"/>
        </w:rPr>
        <w:t>MÜTEAHHİT</w:t>
      </w:r>
      <w:r w:rsidRPr="003D7C1D">
        <w:rPr>
          <w:rFonts w:ascii="Times New Roman" w:hAnsi="Times New Roman"/>
          <w:sz w:val="22"/>
          <w:szCs w:val="22"/>
        </w:rPr>
        <w:t xml:space="preserve"> sorumludur.</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eastAsia="Lucida Grande" w:hAnsi="Times New Roman"/>
          <w:sz w:val="22"/>
          <w:szCs w:val="22"/>
        </w:rPr>
        <w:t>3.8</w:t>
      </w:r>
      <w:r w:rsidRPr="003D7C1D">
        <w:rPr>
          <w:rFonts w:ascii="Times New Roman" w:eastAsia="Lucida Grande" w:hAnsi="Times New Roman"/>
          <w:sz w:val="22"/>
          <w:szCs w:val="22"/>
        </w:rPr>
        <w:tab/>
        <w:t xml:space="preserve">       Kumlama iţleminden 3-5 saat sonra yüzey astar ile kaplanır. Astar kalınlığı 20 m ‘ dur.</w:t>
      </w:r>
    </w:p>
    <w:p w:rsidR="00BF7D82" w:rsidRPr="003D7C1D" w:rsidRDefault="00BF7D82" w:rsidP="00BF7D82">
      <w:pPr>
        <w:pStyle w:val="FreeFormA"/>
        <w:tabs>
          <w:tab w:val="left" w:pos="360"/>
        </w:tabs>
        <w:ind w:left="720" w:hanging="720"/>
        <w:jc w:val="both"/>
        <w:rPr>
          <w:rFonts w:ascii="Times New Roman" w:hAnsi="Times New Roman"/>
          <w:sz w:val="22"/>
          <w:szCs w:val="22"/>
        </w:rPr>
      </w:pPr>
      <w:r w:rsidRPr="003D7C1D">
        <w:rPr>
          <w:rFonts w:ascii="Times New Roman" w:hAnsi="Times New Roman"/>
          <w:sz w:val="22"/>
          <w:szCs w:val="22"/>
        </w:rPr>
        <w:t>3.9</w:t>
      </w:r>
      <w:r w:rsidRPr="003D7C1D">
        <w:rPr>
          <w:rFonts w:ascii="Times New Roman" w:hAnsi="Times New Roman"/>
          <w:sz w:val="22"/>
          <w:szCs w:val="22"/>
        </w:rPr>
        <w:tab/>
      </w:r>
      <w:r w:rsidRPr="003D7C1D">
        <w:rPr>
          <w:rFonts w:ascii="Times New Roman" w:hAnsi="Times New Roman"/>
          <w:sz w:val="22"/>
          <w:szCs w:val="22"/>
        </w:rPr>
        <w:tab/>
        <w:t xml:space="preserve">Astar sonrası ikinci kat astar olarak ara kat uygulaması yapılacaktır. Arakat kalınlığı 30 m ‘ dur. Katların anlaşılması için renk bakımından astardan farklıdır. Arakat, astar uygulanmasındaki maddelere uyularak yapılır. </w:t>
      </w:r>
    </w:p>
    <w:p w:rsidR="00BF7D82" w:rsidRPr="003D7C1D" w:rsidRDefault="00BF7D82" w:rsidP="00BF7D82">
      <w:pPr>
        <w:pStyle w:val="FreeFormA"/>
        <w:tabs>
          <w:tab w:val="left" w:pos="360"/>
        </w:tabs>
        <w:jc w:val="both"/>
        <w:rPr>
          <w:rFonts w:ascii="Times New Roman" w:hAnsi="Times New Roman"/>
          <w:sz w:val="22"/>
          <w:szCs w:val="22"/>
        </w:rPr>
      </w:pPr>
      <w:r w:rsidRPr="003D7C1D">
        <w:rPr>
          <w:rFonts w:ascii="Times New Roman" w:hAnsi="Times New Roman"/>
          <w:sz w:val="22"/>
          <w:szCs w:val="22"/>
        </w:rPr>
        <w:t>3.10</w:t>
      </w:r>
      <w:r w:rsidRPr="003D7C1D">
        <w:rPr>
          <w:rFonts w:ascii="Times New Roman" w:hAnsi="Times New Roman"/>
          <w:sz w:val="22"/>
          <w:szCs w:val="22"/>
        </w:rPr>
        <w:tab/>
        <w:t xml:space="preserve">       Son kat uygulaması, </w:t>
      </w:r>
    </w:p>
    <w:p w:rsidR="00BF7D82" w:rsidRPr="003D7C1D" w:rsidRDefault="00BF7D82" w:rsidP="00BF7D82">
      <w:pPr>
        <w:pStyle w:val="FreeFormA"/>
        <w:tabs>
          <w:tab w:val="left" w:pos="360"/>
        </w:tabs>
        <w:ind w:left="720"/>
        <w:jc w:val="both"/>
        <w:rPr>
          <w:rFonts w:ascii="Times New Roman" w:hAnsi="Times New Roman"/>
          <w:sz w:val="22"/>
          <w:szCs w:val="22"/>
        </w:rPr>
      </w:pPr>
      <w:r w:rsidRPr="003D7C1D">
        <w:rPr>
          <w:rFonts w:ascii="Times New Roman" w:hAnsi="Times New Roman"/>
          <w:sz w:val="22"/>
          <w:szCs w:val="22"/>
        </w:rPr>
        <w:t xml:space="preserve">Boya kalınlığı 50 mk  olacak şekilde her iki kat her biri 25 Mk kalınlığında kontrol mühendisi tarafından belirlenecek boya tatbik edilir. Parlak son kat boyadır. Sipariş özelliklerine göre koruyuculuk istenir. Uygulamada diğer katlardaki özellikler uygulanır. </w:t>
      </w:r>
    </w:p>
    <w:p w:rsidR="00BF7D82" w:rsidRPr="003D7C1D" w:rsidRDefault="00BF7D82" w:rsidP="00BF7D82">
      <w:pPr>
        <w:pStyle w:val="Balk11"/>
        <w:spacing w:before="160" w:after="100"/>
        <w:rPr>
          <w:rFonts w:ascii="Times New Roman" w:hAnsi="Times New Roman"/>
          <w:sz w:val="22"/>
          <w:szCs w:val="22"/>
        </w:rPr>
      </w:pPr>
      <w:r w:rsidRPr="003D7C1D">
        <w:rPr>
          <w:rFonts w:ascii="Times New Roman" w:hAnsi="Times New Roman"/>
          <w:sz w:val="22"/>
          <w:szCs w:val="22"/>
        </w:rPr>
        <w:t xml:space="preserve">10.İNCE İŞLER </w:t>
      </w:r>
    </w:p>
    <w:p w:rsidR="00BF7D82" w:rsidRPr="003D7C1D" w:rsidRDefault="00BF7D82" w:rsidP="00BF7D82">
      <w:pPr>
        <w:pStyle w:val="Balk11"/>
        <w:spacing w:before="160" w:after="100"/>
        <w:rPr>
          <w:rFonts w:ascii="Times New Roman" w:hAnsi="Times New Roman"/>
          <w:sz w:val="22"/>
          <w:szCs w:val="22"/>
        </w:rPr>
      </w:pPr>
      <w:r w:rsidRPr="003D7C1D">
        <w:rPr>
          <w:rFonts w:ascii="Times New Roman" w:hAnsi="Times New Roman"/>
          <w:sz w:val="22"/>
          <w:szCs w:val="22"/>
        </w:rPr>
        <w:t>GENEL</w:t>
      </w:r>
    </w:p>
    <w:p w:rsidR="00BF7D82" w:rsidRPr="003D7C1D" w:rsidRDefault="00BF7D82" w:rsidP="00BF7D82">
      <w:pPr>
        <w:pStyle w:val="NoteLevel2"/>
        <w:jc w:val="both"/>
        <w:rPr>
          <w:szCs w:val="22"/>
        </w:rPr>
      </w:pPr>
      <w:r w:rsidRPr="003D7C1D">
        <w:rPr>
          <w:szCs w:val="22"/>
        </w:rPr>
        <w:t xml:space="preserve">İş kapsamında kullanılacak tüm malzemeler ve aksesuar, ilgili katalog, numune ve dokümanlarıyla birlikte imalata başlanılmadan önce yazılı olarak İdare’nin onayına sunulacak ve İdare’nin seçeceği ve yazılı olarak bildireceği malzemeler kullanılacaktır. Her türlü malzemenin renk ve tonu idare tarafından RAL katoloğundan seçilecektir. </w:t>
      </w:r>
    </w:p>
    <w:p w:rsidR="00BF7D82" w:rsidRPr="003D7C1D" w:rsidRDefault="00BF7D82" w:rsidP="00BF7D82">
      <w:pPr>
        <w:pStyle w:val="NoteLevel2"/>
        <w:jc w:val="both"/>
        <w:rPr>
          <w:szCs w:val="22"/>
        </w:rPr>
      </w:pPr>
      <w:r w:rsidRPr="003D7C1D">
        <w:rPr>
          <w:szCs w:val="22"/>
        </w:rPr>
        <w:t xml:space="preserve">Projede gösterilen mobilya gibi tefriş elemanları gösterim amaçlı olup imalata dahil değildir. Yapımı gerçekleştirilecek olan elemanlar projelerde gösterilmiştir. </w:t>
      </w:r>
    </w:p>
    <w:p w:rsidR="00BF7D82" w:rsidRPr="003D7C1D" w:rsidRDefault="00BF7D82" w:rsidP="00BF7D82">
      <w:pPr>
        <w:pStyle w:val="NoteLevel2"/>
        <w:jc w:val="both"/>
        <w:rPr>
          <w:szCs w:val="22"/>
        </w:rPr>
      </w:pPr>
      <w:r w:rsidRPr="003D7C1D">
        <w:rPr>
          <w:szCs w:val="22"/>
        </w:rPr>
        <w:t xml:space="preserve">Tüm imalatlar idare tarafından verilen proje ve çizimlere uygun olarak yapılacaktır. Ancak imalat için gerekli ölçüler Yüklenici tarafından yerinde kontrol edilerek tekrar alınacaktır. Ölçüm ve projelerdeki her türlü uyumsuzluktan doğrudan ve sadece Yüklenici sorumlu olacaktır. </w:t>
      </w:r>
    </w:p>
    <w:p w:rsidR="00BF7D82" w:rsidRPr="003D7C1D" w:rsidRDefault="00BF7D82" w:rsidP="00BF7D82">
      <w:pPr>
        <w:pStyle w:val="NoteLevel2"/>
        <w:jc w:val="both"/>
        <w:rPr>
          <w:szCs w:val="22"/>
        </w:rPr>
      </w:pPr>
      <w:r w:rsidRPr="003D7C1D">
        <w:rPr>
          <w:szCs w:val="22"/>
        </w:rPr>
        <w:lastRenderedPageBreak/>
        <w:t xml:space="preserve">İdare, malzemelere ilişkin her türlü test ve tetkik isteme yetkisine sahiptir. İdare, yükleniciden, malzeme renk seçim ve imalat sürecinde, her türlü, çizim, detay ve üç boyutlu görsel isteme hakkına sahiptir. Yüklenici, yapım işinin bitiminde, gerçekleştirilmiş olan imalatın nihai durum çizimlerini (as-built drawings) teslim etmekle mükelleftir. </w:t>
      </w:r>
    </w:p>
    <w:p w:rsidR="00BF7D82" w:rsidRPr="003D7C1D" w:rsidRDefault="00BF7D82" w:rsidP="00BF7D82">
      <w:pPr>
        <w:pStyle w:val="NoteLevel2"/>
        <w:jc w:val="both"/>
        <w:rPr>
          <w:szCs w:val="22"/>
        </w:rPr>
      </w:pPr>
      <w:r w:rsidRPr="003D7C1D">
        <w:rPr>
          <w:szCs w:val="22"/>
        </w:rPr>
        <w:t xml:space="preserve">Yüklenici, şantiyede tüm projeleri ve ihale dökümanı dahilindeki her türlü evrağı bulundurmakla yükümlüdür. Uygulama sürecinde, projelerde renkleri tarif edilerek verilmiş olan (wc’lerde bulunan renkli seramik kaplamalar, rengi tarif edilmiş olan boya işleri (duvar ve tavan), renkli laminasyon kaplamalı resim uygulamaları vb.) tüm çizimler renkli olarak baskı alınacak ve şantiyede bulundurulacaktır. Yüklenici, iş başlangıcında tüm projelere ait 3 takım ozaliti idareye teslim etmekle yükümlüdür. </w:t>
      </w:r>
    </w:p>
    <w:p w:rsidR="00BF7D82" w:rsidRPr="003D7C1D" w:rsidRDefault="00BF7D82" w:rsidP="00BF7D82">
      <w:pPr>
        <w:pStyle w:val="NoteLevel2"/>
        <w:jc w:val="both"/>
        <w:rPr>
          <w:szCs w:val="22"/>
        </w:rPr>
      </w:pPr>
      <w:r w:rsidRPr="003D7C1D">
        <w:rPr>
          <w:szCs w:val="22"/>
        </w:rPr>
        <w:t>Bu iş kapsamında, malzeme onay sürecinde, yüklenici, kullanacağı malzemelerin birbirleriyle olan uyumunun görülebilmesi için malzemeleri bir bütün halinde demo olarak idarenin onayına sunacaktır. Demolar gerçek durum renk ve ölçülerine göre hazırlanmalıdır. İdare, tüm malzemeleri yerinde kısmi uygulama yaptırarak belirleme yetkisine sahiptir. Özellikle tekrarlayan ana malzemelerin gerekli mahallerde yerinde uygulanarak idarenin onayına sunulması gerekmektedir. Malzeme belirleme sürecinin ihale süresini aksatmaması için ince inşaat malzemelerinin seçimine henüz kaba inşaat safhasında başlanmalıdır. İdare her mahale ait malzeme bütünlüğünü, bir bütün halinde, yerinde görme yetkisine sahiptir. Yüklenici, malzeme belirleme sürecinde, bir mahaldeki ya da cephedeki her türlü malzemeyi(zemin kaplama, tavan, dekoratif öğe vb.) bir arada görme yetkisine sahiptir. Özellikle, birbirleriyle uyumları kritik olan malzeme gruplarının belirlenmesi önemlidir.</w:t>
      </w:r>
    </w:p>
    <w:p w:rsidR="00BF7D82" w:rsidRPr="003D7C1D" w:rsidRDefault="00BF7D82" w:rsidP="00BF7D82">
      <w:pPr>
        <w:pStyle w:val="NoteLevel2"/>
        <w:jc w:val="both"/>
        <w:rPr>
          <w:szCs w:val="22"/>
        </w:rPr>
      </w:pPr>
      <w:r w:rsidRPr="003D7C1D">
        <w:rPr>
          <w:szCs w:val="22"/>
        </w:rPr>
        <w:t xml:space="preserve">İç mekanlarda, gerek kaplama üstü boya uygulamalarında, gerekse de metal konstrüksiyon boya uygulamalarında renk ve tonlar belirlenirken boyama denemesi geniş yüzeylerde yapılacak ve renk tonlarının birbirleri ile uyum durumları önemli olacaktır. </w:t>
      </w:r>
    </w:p>
    <w:p w:rsidR="00BF7D82" w:rsidRPr="003D7C1D" w:rsidRDefault="00BF7D82" w:rsidP="00BF7D82">
      <w:pPr>
        <w:pStyle w:val="NoteLevel2"/>
        <w:jc w:val="both"/>
        <w:rPr>
          <w:szCs w:val="22"/>
        </w:rPr>
      </w:pPr>
      <w:r w:rsidRPr="003D7C1D">
        <w:rPr>
          <w:szCs w:val="22"/>
        </w:rPr>
        <w:t xml:space="preserve">Cephede, benzer şekilde lamine renkli cam, renkli güneş kontrol kaplamalı cam (reflektif) uygulamalarında da malzeme uyum bütünlüğü önemli olacaktır. İdare, silikon cephe tiplerine ait demo isteme yetkisine sahiptir. İdare dış cephe reflektif cam, renkli lamine cam, alüminyum doğrama bütünlüğünü bir arada görme yetkisine sahiptir. Yüklenici, taş dokulu kaplama, ahşap dokulu kaplama, alüminyum doğrama, renkli reflektif çift cam, renkli lamine cam malzemelerinden ve birleşimlerinden oluşan demoyu idarenin onayına sunmakla yükümlüdür. Demoda, doğrama, denizlik (parapet), cam, güneş kırıcı, ve cephe kaplaması birleşim detayları gibi nitelikler görülmelidir. Silikon giydirme cephe camları, diğer dış cephe doğrama camları ile aynı renk ve görünüme sahip olacağından silikon giydirme cephe demosu bu aşamada tamamlanmalıdır. Tekrarlayan tüm malzemelerin devamları üretilmeden önce ürünün tamamı yerinde uygulanmalıdır.  </w:t>
      </w:r>
    </w:p>
    <w:p w:rsidR="00BF7D82" w:rsidRPr="003D7C1D" w:rsidRDefault="00BF7D82" w:rsidP="00BF7D82">
      <w:pPr>
        <w:pStyle w:val="NoteLevel2"/>
        <w:jc w:val="both"/>
        <w:rPr>
          <w:szCs w:val="22"/>
        </w:rPr>
      </w:pPr>
      <w:r w:rsidRPr="003D7C1D">
        <w:rPr>
          <w:szCs w:val="22"/>
        </w:rPr>
        <w:t xml:space="preserve">Yapıda  kullanılan zemin kaplama malzemeleri laminat parke, 60/60 granit seramik,PVC esalı döşeme kaplaması,seramik,doğal taş granit,yakılmış granit tek bir numune ile değil, mahal üzerinde kısmi örnekler döşenerek seçilecektir. Rodajlı kesim ayna uygulamalarında, yüklenici önce tek bir WC mahallini gerçekleştirecek, idarenin onayından sonra diğer uygulamalar başlatılabilecektir. WC uygulamalarında bir WC örneği tamamı ile (seramik, ayna konstrüksiyonu, rodajlı kesim ayna, lavobo tezgahları, laminasyon resim, kompakt laminat bölücü vb.) bitirilecek, idarenin onayından sonra diğer uygulamalar başlatılabilecektir. </w:t>
      </w:r>
    </w:p>
    <w:p w:rsidR="00BF7D82" w:rsidRPr="003D7C1D" w:rsidRDefault="00BF7D82" w:rsidP="00BF7D82">
      <w:pPr>
        <w:pStyle w:val="NoteLevel2"/>
        <w:jc w:val="both"/>
        <w:rPr>
          <w:szCs w:val="22"/>
        </w:rPr>
      </w:pPr>
      <w:r w:rsidRPr="003D7C1D">
        <w:rPr>
          <w:szCs w:val="22"/>
        </w:rPr>
        <w:t xml:space="preserve">Renkli Laminat kapı uygulamalarında, öncelikle bir adet kapı, kasası kanadı ve tüm aksesuarları tamamı ile bitirilecek, kapının zemin döşemeleri ve duvar boyaları ile uyum durumu belirlenecek, idarenin onayından sonra diğer kapı uygulamaları gerçekleştirilecektir. </w:t>
      </w:r>
    </w:p>
    <w:p w:rsidR="00BF7D82" w:rsidRPr="003D7C1D" w:rsidRDefault="00BF7D82" w:rsidP="00BF7D82">
      <w:pPr>
        <w:pStyle w:val="NoteLevel2"/>
        <w:jc w:val="both"/>
        <w:rPr>
          <w:szCs w:val="22"/>
        </w:rPr>
      </w:pPr>
      <w:r w:rsidRPr="003D7C1D">
        <w:rPr>
          <w:szCs w:val="22"/>
        </w:rPr>
        <w:t>Hiçbir ince yapı malzemesi, malzemenin diğer malzemeler ile uyumunu gösteren demosu yerinde uygulanarak idareye sunulmadan sipariş edilmeyecektir.</w:t>
      </w:r>
    </w:p>
    <w:p w:rsidR="00BF7D82" w:rsidRPr="003D7C1D" w:rsidRDefault="00BF7D82" w:rsidP="00BF7D82">
      <w:pPr>
        <w:pStyle w:val="GvdeMetniGirintisi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ind w:left="0"/>
        <w:jc w:val="both"/>
        <w:rPr>
          <w:b/>
          <w:sz w:val="22"/>
          <w:szCs w:val="22"/>
        </w:rPr>
      </w:pPr>
      <w:r w:rsidRPr="003D7C1D">
        <w:rPr>
          <w:b/>
          <w:sz w:val="22"/>
          <w:szCs w:val="22"/>
        </w:rPr>
        <w:t>11. DİĞER HUSUSLAR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sz w:val="22"/>
          <w:szCs w:val="22"/>
        </w:rPr>
      </w:pPr>
      <w:r w:rsidRPr="003D7C1D">
        <w:rPr>
          <w:rFonts w:eastAsia="ヒラギノ角ゴ Pro W3"/>
          <w:sz w:val="22"/>
          <w:szCs w:val="22"/>
        </w:rPr>
        <w:t>1)</w:t>
      </w:r>
      <w:r w:rsidRPr="003D7C1D">
        <w:rPr>
          <w:rFonts w:eastAsia="ヒラギノ角ゴ Pro W3"/>
          <w:sz w:val="22"/>
          <w:szCs w:val="22"/>
        </w:rPr>
        <w:tab/>
        <w:t>Tüm inşaat çalışmaları; tasdikli aplikasyona müstenit uygulama projelerine, Özel TeknikŞartnameye, Sözleşme eki Genel Teknik Şartnamelere, İdarenin talimatları ile yürürlükteki tüm kanun ve yönetmeliklere göre yapılacaktır.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sz w:val="22"/>
          <w:szCs w:val="22"/>
        </w:rPr>
      </w:pPr>
      <w:r w:rsidRPr="003D7C1D">
        <w:rPr>
          <w:rFonts w:eastAsia="ヒラギノ角ゴ Pro W3"/>
          <w:sz w:val="22"/>
          <w:szCs w:val="22"/>
        </w:rPr>
        <w:t>2)</w:t>
      </w:r>
      <w:r w:rsidRPr="003D7C1D">
        <w:rPr>
          <w:rFonts w:eastAsia="ヒラギノ角ゴ Pro W3"/>
          <w:sz w:val="22"/>
          <w:szCs w:val="22"/>
        </w:rPr>
        <w:tab/>
        <w:t xml:space="preserve">İşin devamı sırasında yüklenici tarafından tüm kamu kurum ve kuruluşlarına (Tapu Kadastro Genel Müdürlüğü, TEDAŞ, TEİAŞ, Belediyeler, vb.) yapacağı her türlü </w:t>
      </w:r>
      <w:r w:rsidRPr="003D7C1D">
        <w:rPr>
          <w:rFonts w:eastAsia="ヒラギノ角ゴ Pro W3"/>
          <w:sz w:val="22"/>
          <w:szCs w:val="22"/>
        </w:rPr>
        <w:tab/>
        <w:t xml:space="preserve">masraflar teklif birim fiyatlara dahil edilmiştir. Bu masraflar için yüklenici tarafından </w:t>
      </w:r>
      <w:r w:rsidRPr="003D7C1D">
        <w:rPr>
          <w:rFonts w:eastAsia="ヒラギノ角ゴ Pro W3"/>
          <w:sz w:val="22"/>
          <w:szCs w:val="22"/>
        </w:rPr>
        <w:tab/>
        <w:t>ilave bir bedel talep edilmeyecektir.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sz w:val="22"/>
          <w:szCs w:val="22"/>
        </w:rPr>
      </w:pPr>
      <w:r w:rsidRPr="003D7C1D">
        <w:rPr>
          <w:rFonts w:eastAsia="ヒラギノ角ゴ Pro W3"/>
          <w:sz w:val="22"/>
          <w:szCs w:val="22"/>
        </w:rPr>
        <w:lastRenderedPageBreak/>
        <w:t>3)</w:t>
      </w:r>
      <w:r w:rsidRPr="003D7C1D">
        <w:rPr>
          <w:rFonts w:eastAsia="ヒラギノ角ゴ Pro W3"/>
          <w:sz w:val="22"/>
          <w:szCs w:val="22"/>
        </w:rPr>
        <w:tab/>
        <w:t xml:space="preserve">Yüklenici iş bu dosya kapsamındaki işlerde çalıştıracağı personel için 4857 sayılı İş Kanunu’nun öngördüğü her türlü güvenlik tedbirlerini almak ve uygulamakla mükellef olduğu </w:t>
      </w:r>
      <w:r w:rsidRPr="003D7C1D">
        <w:rPr>
          <w:rFonts w:eastAsia="ヒラギノ角ゴ Pro W3"/>
          <w:sz w:val="22"/>
          <w:szCs w:val="22"/>
        </w:rPr>
        <w:tab/>
        <w:t>gibi 506 sayılı SSK Kanunu’ndan doğacak tüm sorumlulukları da taahhüt eder.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sz w:val="22"/>
          <w:szCs w:val="22"/>
        </w:rPr>
      </w:pPr>
      <w:r w:rsidRPr="003D7C1D">
        <w:rPr>
          <w:rFonts w:eastAsia="ヒラギノ角ゴ Pro W3"/>
          <w:sz w:val="22"/>
          <w:szCs w:val="22"/>
        </w:rPr>
        <w:t>4)</w:t>
      </w:r>
      <w:r w:rsidRPr="003D7C1D">
        <w:rPr>
          <w:rFonts w:eastAsia="ヒラギノ角ゴ Pro W3"/>
          <w:sz w:val="22"/>
          <w:szCs w:val="22"/>
        </w:rPr>
        <w:tab/>
        <w:t>Aplikasyona Müstenit Uygulama Projeleri’nin yapımı esnasında, tasdikli kati projelerdeki kriterler ve bu işe ait sözleşme eki birim fiyat tarifleri dikkate alınacaktır.</w:t>
      </w:r>
    </w:p>
    <w:p w:rsidR="00BF7D82" w:rsidRPr="003D7C1D" w:rsidRDefault="00BF7D82" w:rsidP="00BF7D82">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eastAsia="ヒラギノ角ゴ Pro W3"/>
          <w:sz w:val="22"/>
          <w:szCs w:val="22"/>
        </w:rPr>
      </w:pPr>
      <w:r w:rsidRPr="003D7C1D">
        <w:rPr>
          <w:rFonts w:eastAsia="ヒラギノ角ゴ Pro W3"/>
          <w:sz w:val="22"/>
          <w:szCs w:val="22"/>
        </w:rPr>
        <w:t>5)</w:t>
      </w:r>
      <w:r w:rsidRPr="003D7C1D">
        <w:rPr>
          <w:rFonts w:eastAsia="ヒラギノ角ゴ Pro W3"/>
          <w:sz w:val="22"/>
          <w:szCs w:val="22"/>
        </w:rPr>
        <w:tab/>
        <w:t xml:space="preserve">Kati projelerde plan-profil paftaları ile galeri tip enkesit paftalarında galeri hendeği kenarında gösterilen imalatlar idarenin uygun göreceği yerlerde tatbik edilecektir. </w:t>
      </w:r>
      <w:r w:rsidRPr="003D7C1D">
        <w:rPr>
          <w:rFonts w:eastAsia="ヒラギノ角ゴ Pro W3"/>
          <w:sz w:val="22"/>
          <w:szCs w:val="22"/>
        </w:rPr>
        <w:tab/>
      </w:r>
    </w:p>
    <w:p w:rsidR="00BF7D82" w:rsidRPr="003D7C1D" w:rsidRDefault="00BF7D82" w:rsidP="00BF7D82">
      <w:pPr>
        <w:pStyle w:val="NoteLevel2"/>
        <w:jc w:val="both"/>
        <w:rPr>
          <w:b/>
          <w:szCs w:val="22"/>
        </w:rPr>
      </w:pPr>
    </w:p>
    <w:p w:rsidR="004F7A99" w:rsidRPr="003D7C1D" w:rsidRDefault="004F7A99"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p>
    <w:p w:rsidR="004F7A99" w:rsidRDefault="004F7A99"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Default="00E55572" w:rsidP="004F7A99">
      <w:pPr>
        <w:spacing w:line="360" w:lineRule="auto"/>
        <w:jc w:val="center"/>
        <w:rPr>
          <w:b/>
          <w:bCs/>
          <w:sz w:val="22"/>
          <w:szCs w:val="22"/>
          <w:u w:val="single"/>
        </w:rPr>
      </w:pPr>
    </w:p>
    <w:p w:rsidR="00E55572" w:rsidRPr="003D7C1D" w:rsidRDefault="00E55572" w:rsidP="004F7A99">
      <w:pPr>
        <w:spacing w:line="360" w:lineRule="auto"/>
        <w:jc w:val="center"/>
        <w:rPr>
          <w:b/>
          <w:bCs/>
          <w:sz w:val="22"/>
          <w:szCs w:val="22"/>
          <w:u w:val="single"/>
        </w:rPr>
      </w:pPr>
    </w:p>
    <w:p w:rsidR="004F7A99" w:rsidRPr="003D7C1D" w:rsidRDefault="004F7A99" w:rsidP="004F7A99">
      <w:pPr>
        <w:spacing w:line="360" w:lineRule="auto"/>
        <w:jc w:val="center"/>
        <w:rPr>
          <w:b/>
          <w:bCs/>
          <w:sz w:val="22"/>
          <w:szCs w:val="22"/>
          <w:u w:val="single"/>
        </w:rPr>
      </w:pPr>
      <w:r w:rsidRPr="003D7C1D">
        <w:rPr>
          <w:b/>
          <w:bCs/>
          <w:sz w:val="22"/>
          <w:szCs w:val="22"/>
          <w:u w:val="single"/>
        </w:rPr>
        <w:t>İNŞAAT İŞLERİ BİRİM FİYAT TARFİLERİ</w:t>
      </w:r>
    </w:p>
    <w:p w:rsidR="004F7A99" w:rsidRPr="003D7C1D" w:rsidRDefault="004F7A99" w:rsidP="004F7A99">
      <w:pPr>
        <w:spacing w:line="360" w:lineRule="auto"/>
        <w:jc w:val="center"/>
        <w:rPr>
          <w:b/>
          <w:bCs/>
          <w:sz w:val="22"/>
          <w:szCs w:val="22"/>
        </w:rPr>
      </w:pPr>
    </w:p>
    <w:p w:rsidR="004F7A99" w:rsidRPr="003D7C1D" w:rsidRDefault="004F7A99" w:rsidP="004F7A99">
      <w:pPr>
        <w:spacing w:line="360" w:lineRule="auto"/>
        <w:jc w:val="center"/>
        <w:rPr>
          <w:b/>
          <w:bCs/>
          <w:sz w:val="22"/>
          <w:szCs w:val="22"/>
        </w:rPr>
      </w:pPr>
    </w:p>
    <w:p w:rsidR="00E55572" w:rsidRDefault="00E55572" w:rsidP="00E55572">
      <w:pPr>
        <w:spacing w:line="360" w:lineRule="auto"/>
        <w:jc w:val="center"/>
        <w:rPr>
          <w:b/>
          <w:bCs/>
          <w:sz w:val="22"/>
          <w:szCs w:val="22"/>
        </w:rPr>
      </w:pPr>
    </w:p>
    <w:p w:rsidR="00E55572" w:rsidRPr="00E55572" w:rsidRDefault="00E55572" w:rsidP="00E55572">
      <w:pPr>
        <w:spacing w:line="360" w:lineRule="auto"/>
        <w:jc w:val="center"/>
        <w:rPr>
          <w:b/>
          <w:bCs/>
          <w:sz w:val="22"/>
          <w:szCs w:val="22"/>
        </w:rPr>
      </w:pPr>
      <w:r>
        <w:rPr>
          <w:b/>
          <w:bCs/>
          <w:sz w:val="22"/>
          <w:szCs w:val="22"/>
        </w:rPr>
        <w:t>2019</w:t>
      </w:r>
    </w:p>
    <w:p w:rsidR="004F7A99" w:rsidRDefault="004F7A99"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Default="00E55572" w:rsidP="004F7A99">
      <w:pPr>
        <w:rPr>
          <w:sz w:val="22"/>
          <w:szCs w:val="22"/>
        </w:rPr>
      </w:pPr>
    </w:p>
    <w:p w:rsidR="00E55572" w:rsidRPr="003D7C1D" w:rsidRDefault="00E55572" w:rsidP="004F7A99">
      <w:pPr>
        <w:rPr>
          <w:sz w:val="22"/>
          <w:szCs w:val="22"/>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15.120.1101-A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Makine ile her derinlik ve her genişlikte yumuşak ve sert toprak kazılması (derin kazı)</w:t>
            </w:r>
            <w:r w:rsidR="00501D20" w:rsidRPr="009465FE">
              <w:rPr>
                <w:sz w:val="18"/>
                <w:szCs w:val="18"/>
              </w:rPr>
              <w:t xml:space="preserve"> Ballı kuyumcu stok sahasına dökülmesi (PAÇAL)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501D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nil"/>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nil"/>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Yumuşak ve sert toprak zeminde; makina ile kazının yapılması, taşıtlara yüklenmesi, </w:t>
            </w:r>
            <w:r w:rsidR="008A0D56" w:rsidRPr="009465FE">
              <w:rPr>
                <w:sz w:val="18"/>
                <w:szCs w:val="18"/>
              </w:rPr>
              <w:t xml:space="preserve">Ballı kuyumcu </w:t>
            </w:r>
            <w:r w:rsidRPr="009465FE">
              <w:rPr>
                <w:sz w:val="18"/>
                <w:szCs w:val="18"/>
              </w:rPr>
              <w:t xml:space="preserve">, depo, imla veya sedde yerinde boşaltılması, </w:t>
            </w:r>
            <w:r w:rsidR="008A0D56" w:rsidRPr="009465FE">
              <w:rPr>
                <w:sz w:val="18"/>
                <w:szCs w:val="18"/>
              </w:rPr>
              <w:t>boşaltma bedelinin ödenmesi,</w:t>
            </w:r>
            <w:r w:rsidRPr="009465FE">
              <w:rPr>
                <w:sz w:val="18"/>
                <w:szCs w:val="18"/>
              </w:rPr>
              <w:t>serilmesi, inşaat yapıldıktan sonra kazı yerinde kalan boşlukların doldurulması, kazılan yerin taban ve yan cidarlarının, depo ve dolgunun tesviyesi ve düzeltilmesi için yapılan her türlü malzeme ve zayiatı, işçilik, araç ve gereç giderleri, müteahhit genel giderleri ve kârı dâhil, 1 m³ kazı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Kazının hacmi kazı projesi üzerinden hesaplanır.</w:t>
            </w:r>
          </w:p>
          <w:p w:rsidR="004F7A99" w:rsidRPr="009465FE" w:rsidRDefault="004F7A99" w:rsidP="004F7A99">
            <w:pPr>
              <w:keepNext/>
              <w:keepLines/>
              <w:rPr>
                <w:sz w:val="18"/>
                <w:szCs w:val="18"/>
              </w:rPr>
            </w:pPr>
            <w:r w:rsidRPr="009465FE">
              <w:rPr>
                <w:sz w:val="18"/>
                <w:szCs w:val="18"/>
              </w:rPr>
              <w:t>NOT:</w:t>
            </w:r>
          </w:p>
          <w:p w:rsidR="004F7A99" w:rsidRPr="009465FE" w:rsidRDefault="00445407" w:rsidP="004F7A99">
            <w:pPr>
              <w:keepNext/>
              <w:keepLines/>
              <w:rPr>
                <w:sz w:val="18"/>
                <w:szCs w:val="18"/>
              </w:rPr>
            </w:pPr>
            <w:r w:rsidRPr="009465FE">
              <w:rPr>
                <w:sz w:val="18"/>
                <w:szCs w:val="18"/>
              </w:rPr>
              <w:t>1</w:t>
            </w:r>
            <w:r w:rsidR="004F7A99" w:rsidRPr="009465FE">
              <w:rPr>
                <w:sz w:val="18"/>
                <w:szCs w:val="18"/>
              </w:rPr>
              <w:t>)Derinlik zammı ödenmez.</w:t>
            </w:r>
          </w:p>
        </w:tc>
      </w:tr>
      <w:tr w:rsidR="00501D20"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501D20" w:rsidRPr="009465FE" w:rsidRDefault="00501D20" w:rsidP="004F7A99">
            <w:pPr>
              <w:keepNext/>
              <w:keepLines/>
              <w:rPr>
                <w:b/>
                <w:sz w:val="18"/>
                <w:szCs w:val="18"/>
              </w:rPr>
            </w:pPr>
          </w:p>
        </w:tc>
        <w:tc>
          <w:tcPr>
            <w:tcW w:w="8788" w:type="dxa"/>
            <w:gridSpan w:val="3"/>
            <w:tcBorders>
              <w:top w:val="nil"/>
              <w:left w:val="single" w:sz="4" w:space="0" w:color="auto"/>
              <w:bottom w:val="single" w:sz="4" w:space="0" w:color="auto"/>
              <w:right w:val="single" w:sz="4" w:space="0" w:color="auto"/>
            </w:tcBorders>
            <w:vAlign w:val="center"/>
          </w:tcPr>
          <w:p w:rsidR="00501D20" w:rsidRPr="009465FE" w:rsidRDefault="00501D20" w:rsidP="004F7A99">
            <w:pPr>
              <w:keepNext/>
              <w:keepLines/>
              <w:rPr>
                <w:sz w:val="18"/>
                <w:szCs w:val="18"/>
              </w:rPr>
            </w:pPr>
          </w:p>
        </w:tc>
      </w:tr>
    </w:tbl>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501D20" w:rsidRPr="009465FE" w:rsidTr="008A0D56">
        <w:trPr>
          <w:trHeight w:val="240"/>
        </w:trPr>
        <w:tc>
          <w:tcPr>
            <w:tcW w:w="851" w:type="dxa"/>
            <w:vAlign w:val="center"/>
          </w:tcPr>
          <w:p w:rsidR="00501D20" w:rsidRPr="009465FE" w:rsidRDefault="00501D20" w:rsidP="008A0D56">
            <w:pPr>
              <w:keepNext/>
              <w:keepLines/>
              <w:rPr>
                <w:b/>
                <w:sz w:val="18"/>
                <w:szCs w:val="18"/>
              </w:rPr>
            </w:pPr>
            <w:r w:rsidRPr="009465FE">
              <w:rPr>
                <w:b/>
                <w:sz w:val="18"/>
                <w:szCs w:val="18"/>
              </w:rPr>
              <w:t>Poz No</w:t>
            </w:r>
          </w:p>
        </w:tc>
        <w:tc>
          <w:tcPr>
            <w:tcW w:w="7371" w:type="dxa"/>
            <w:gridSpan w:val="2"/>
            <w:vAlign w:val="center"/>
          </w:tcPr>
          <w:p w:rsidR="00501D20" w:rsidRPr="009465FE" w:rsidRDefault="00501D20" w:rsidP="008A0D56">
            <w:pPr>
              <w:keepNext/>
              <w:keepLines/>
              <w:ind w:left="-57" w:right="-57"/>
              <w:rPr>
                <w:sz w:val="18"/>
                <w:szCs w:val="18"/>
              </w:rPr>
            </w:pPr>
            <w:r w:rsidRPr="009465FE">
              <w:rPr>
                <w:sz w:val="18"/>
                <w:szCs w:val="18"/>
              </w:rPr>
              <w:t>15.120.1007-A</w:t>
            </w:r>
          </w:p>
        </w:tc>
        <w:tc>
          <w:tcPr>
            <w:tcW w:w="1417" w:type="dxa"/>
            <w:vAlign w:val="center"/>
          </w:tcPr>
          <w:p w:rsidR="00501D20" w:rsidRPr="009465FE" w:rsidRDefault="00501D20" w:rsidP="00501D20">
            <w:pPr>
              <w:keepNext/>
              <w:keepLines/>
              <w:ind w:left="-113" w:right="-57"/>
              <w:jc w:val="right"/>
              <w:rPr>
                <w:sz w:val="18"/>
                <w:szCs w:val="18"/>
              </w:rPr>
            </w:pPr>
            <w:r w:rsidRPr="009465FE">
              <w:rPr>
                <w:b/>
                <w:sz w:val="18"/>
                <w:szCs w:val="18"/>
              </w:rPr>
              <w:t xml:space="preserve">Sıra No: </w:t>
            </w:r>
          </w:p>
        </w:tc>
      </w:tr>
      <w:tr w:rsidR="00501D20" w:rsidRPr="009465FE" w:rsidTr="008A0D56">
        <w:trPr>
          <w:trHeight w:val="32"/>
        </w:trPr>
        <w:tc>
          <w:tcPr>
            <w:tcW w:w="851" w:type="dxa"/>
            <w:vAlign w:val="center"/>
          </w:tcPr>
          <w:p w:rsidR="00501D20" w:rsidRPr="009465FE" w:rsidRDefault="00501D20" w:rsidP="008A0D56">
            <w:pPr>
              <w:keepNext/>
              <w:keepLines/>
              <w:rPr>
                <w:b/>
                <w:sz w:val="18"/>
                <w:szCs w:val="18"/>
              </w:rPr>
            </w:pPr>
            <w:r w:rsidRPr="009465FE">
              <w:rPr>
                <w:b/>
                <w:sz w:val="18"/>
                <w:szCs w:val="18"/>
              </w:rPr>
              <w:t>Tanımı</w:t>
            </w:r>
          </w:p>
        </w:tc>
        <w:tc>
          <w:tcPr>
            <w:tcW w:w="6662" w:type="dxa"/>
            <w:vAlign w:val="center"/>
          </w:tcPr>
          <w:p w:rsidR="00501D20" w:rsidRPr="009465FE" w:rsidRDefault="00501D20" w:rsidP="008A0D56">
            <w:pPr>
              <w:keepNext/>
              <w:keepLines/>
              <w:rPr>
                <w:sz w:val="18"/>
                <w:szCs w:val="18"/>
              </w:rPr>
            </w:pPr>
            <w:r w:rsidRPr="009465FE">
              <w:rPr>
                <w:sz w:val="18"/>
                <w:szCs w:val="18"/>
              </w:rPr>
              <w:t>Makine ile patlayıcı madde kullanmadan beton ve asfa</w:t>
            </w:r>
            <w:r w:rsidR="00445407" w:rsidRPr="009465FE">
              <w:rPr>
                <w:sz w:val="18"/>
                <w:szCs w:val="18"/>
              </w:rPr>
              <w:t>l</w:t>
            </w:r>
            <w:r w:rsidRPr="009465FE">
              <w:rPr>
                <w:sz w:val="18"/>
                <w:szCs w:val="18"/>
              </w:rPr>
              <w:t>t zemin kazılması ballı kuyumcu döküm sahasına dökülmesi döküm beeli dahil (PAÇAL)</w:t>
            </w:r>
          </w:p>
        </w:tc>
        <w:tc>
          <w:tcPr>
            <w:tcW w:w="709" w:type="dxa"/>
            <w:vAlign w:val="center"/>
          </w:tcPr>
          <w:p w:rsidR="00501D20" w:rsidRPr="009465FE" w:rsidRDefault="00501D20" w:rsidP="008A0D56">
            <w:pPr>
              <w:keepNext/>
              <w:keepLines/>
              <w:ind w:left="-57" w:right="-57"/>
              <w:jc w:val="right"/>
              <w:rPr>
                <w:b/>
                <w:sz w:val="18"/>
                <w:szCs w:val="18"/>
              </w:rPr>
            </w:pPr>
            <w:r w:rsidRPr="009465FE">
              <w:rPr>
                <w:b/>
                <w:sz w:val="18"/>
                <w:szCs w:val="18"/>
              </w:rPr>
              <w:t>Birimi:</w:t>
            </w:r>
          </w:p>
        </w:tc>
        <w:tc>
          <w:tcPr>
            <w:tcW w:w="1417" w:type="dxa"/>
            <w:vAlign w:val="center"/>
          </w:tcPr>
          <w:p w:rsidR="00501D20" w:rsidRPr="009465FE" w:rsidRDefault="00501D20" w:rsidP="008A0D56">
            <w:pPr>
              <w:keepNext/>
              <w:keepLines/>
              <w:ind w:left="-113" w:right="-57"/>
              <w:jc w:val="right"/>
              <w:rPr>
                <w:b/>
                <w:sz w:val="18"/>
                <w:szCs w:val="18"/>
              </w:rPr>
            </w:pPr>
            <w:r w:rsidRPr="009465FE">
              <w:rPr>
                <w:sz w:val="18"/>
                <w:szCs w:val="18"/>
              </w:rPr>
              <w:t>M3</w:t>
            </w:r>
          </w:p>
        </w:tc>
      </w:tr>
      <w:tr w:rsidR="00501D20"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501D20" w:rsidRPr="009465FE" w:rsidRDefault="00501D20"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501D20" w:rsidRPr="009465FE" w:rsidRDefault="00501D20" w:rsidP="008A0D56">
            <w:pPr>
              <w:keepNext/>
              <w:keepLines/>
              <w:rPr>
                <w:sz w:val="18"/>
                <w:szCs w:val="18"/>
              </w:rPr>
            </w:pPr>
            <w:r w:rsidRPr="009465FE">
              <w:rPr>
                <w:sz w:val="18"/>
                <w:szCs w:val="18"/>
              </w:rPr>
              <w:t>PROJEYE ÖZEL (PRJ)</w:t>
            </w:r>
          </w:p>
        </w:tc>
      </w:tr>
      <w:tr w:rsidR="00501D20"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501D20" w:rsidRPr="009465FE" w:rsidRDefault="00501D20"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8761BE" w:rsidRPr="009465FE" w:rsidRDefault="00445407" w:rsidP="00501D20">
            <w:pPr>
              <w:keepNext/>
              <w:keepLines/>
              <w:rPr>
                <w:color w:val="333333"/>
                <w:sz w:val="18"/>
                <w:szCs w:val="18"/>
                <w:shd w:val="clear" w:color="auto" w:fill="F9F9F9"/>
              </w:rPr>
            </w:pPr>
            <w:r w:rsidRPr="009465FE">
              <w:rPr>
                <w:sz w:val="18"/>
                <w:szCs w:val="18"/>
              </w:rPr>
              <w:t>Makine ile patlayıcı madde kullanmadan beton ve asfalt zemin</w:t>
            </w:r>
            <w:r w:rsidRPr="009465FE">
              <w:rPr>
                <w:color w:val="333333"/>
                <w:sz w:val="18"/>
                <w:szCs w:val="18"/>
                <w:shd w:val="clear" w:color="auto" w:fill="F9F9F9"/>
              </w:rPr>
              <w:t xml:space="preserve"> </w:t>
            </w:r>
            <w:r w:rsidR="00501D20" w:rsidRPr="009465FE">
              <w:rPr>
                <w:color w:val="333333"/>
                <w:sz w:val="18"/>
                <w:szCs w:val="18"/>
                <w:shd w:val="clear" w:color="auto" w:fill="F9F9F9"/>
              </w:rPr>
              <w:t xml:space="preserve">kazılması, taşıtlara yüklenmesi, </w:t>
            </w:r>
            <w:r w:rsidRPr="009465FE">
              <w:rPr>
                <w:color w:val="333333"/>
                <w:sz w:val="18"/>
                <w:szCs w:val="18"/>
                <w:shd w:val="clear" w:color="auto" w:fill="F9F9F9"/>
              </w:rPr>
              <w:t xml:space="preserve">Ballı kuyumcu döküm sahasına </w:t>
            </w:r>
            <w:r w:rsidR="00501D20" w:rsidRPr="009465FE">
              <w:rPr>
                <w:color w:val="333333"/>
                <w:sz w:val="18"/>
                <w:szCs w:val="18"/>
                <w:shd w:val="clear" w:color="auto" w:fill="F9F9F9"/>
              </w:rPr>
              <w:t>depo, imla veya sedde yerinde boşaltılması,</w:t>
            </w:r>
            <w:r w:rsidRPr="009465FE">
              <w:rPr>
                <w:color w:val="333333"/>
                <w:sz w:val="18"/>
                <w:szCs w:val="18"/>
                <w:shd w:val="clear" w:color="auto" w:fill="F9F9F9"/>
              </w:rPr>
              <w:t>boşaltma bedelinin ödenmesi,</w:t>
            </w:r>
            <w:r w:rsidR="00501D20" w:rsidRPr="009465FE">
              <w:rPr>
                <w:color w:val="333333"/>
                <w:sz w:val="18"/>
                <w:szCs w:val="18"/>
                <w:shd w:val="clear" w:color="auto" w:fill="F9F9F9"/>
              </w:rPr>
              <w:t xml:space="preserve"> serilmesi, inşaat yapıldıktan sonra kazı yerinde kalan boşlukların doldurulması, kazı yeri, depo ve dolgunun tesviyesi ve düzeltilmesi için yapılan her türlü malzeme ve zayiatı, işçilik, makine, araç ve gereç giderleri, müteahhit genel giderleri ve kârı dâhil, 1 m³ kazı fiyatı: ÖLÇÜ: Kazının hacmi kazı projesi üzerinden hesaplanır</w:t>
            </w:r>
          </w:p>
          <w:p w:rsidR="00501D20" w:rsidRPr="009465FE" w:rsidRDefault="00501D20" w:rsidP="00501D20">
            <w:pPr>
              <w:keepNext/>
              <w:keepLines/>
              <w:rPr>
                <w:sz w:val="18"/>
                <w:szCs w:val="18"/>
              </w:rPr>
            </w:pPr>
          </w:p>
        </w:tc>
      </w:tr>
    </w:tbl>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15.125.1002-A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SERBEST ÇAKIL SERİLMESİ</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Çakılın temin edilmesi, alana dökülmesi, el ile serilmesi, tesviye edilmesi, ve tabaka tabaka tokmaklanarak sıkıştırılması için her türlü işçilik, malzeme ve zayiatı, iş yerinde yükleme, yatay ve düşey taşıma, boşaltma, müteahhit genel giderleri ve kârı dâhil, 1 m3 fiyatı :</w:t>
            </w:r>
          </w:p>
          <w:p w:rsidR="004F7A99" w:rsidRPr="009465FE" w:rsidRDefault="004F7A99" w:rsidP="004F7A99">
            <w:pPr>
              <w:keepNext/>
              <w:keepLines/>
              <w:rPr>
                <w:sz w:val="18"/>
                <w:szCs w:val="18"/>
              </w:rPr>
            </w:pPr>
            <w:r w:rsidRPr="009465FE">
              <w:rPr>
                <w:sz w:val="18"/>
                <w:szCs w:val="18"/>
              </w:rPr>
              <w:t>ÖLÇÜ : Projesindeki ölçülere göre hacmi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15.125.1011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Hafif agrega (elenmiş kömür curufu) ile dolgu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Elenmiş kömür cürufunun temini, dolgu yapılacak yere serilmesi, tabaka tabaka sıkıştırılması, işyerinde yükleme, yatay ve düşey taşıma, boşaltma, her türlü malzeme ve zayiatı, işçilik, araç gereç, giderleri, müteahhit genel giderleri ve kârı dâhil, 1 m3 fiyatı:</w:t>
            </w:r>
          </w:p>
          <w:p w:rsidR="004F7A99" w:rsidRPr="009465FE" w:rsidRDefault="004F7A99" w:rsidP="004F7A99">
            <w:pPr>
              <w:keepNext/>
              <w:keepLines/>
              <w:rPr>
                <w:sz w:val="18"/>
                <w:szCs w:val="18"/>
              </w:rPr>
            </w:pPr>
            <w:r w:rsidRPr="009465FE">
              <w:rPr>
                <w:sz w:val="18"/>
                <w:szCs w:val="18"/>
              </w:rPr>
              <w:tab/>
            </w:r>
          </w:p>
          <w:p w:rsidR="004F7A99" w:rsidRPr="009465FE" w:rsidRDefault="004F7A99" w:rsidP="004F7A99">
            <w:pPr>
              <w:keepNext/>
              <w:keepLines/>
              <w:rPr>
                <w:sz w:val="18"/>
                <w:szCs w:val="18"/>
              </w:rPr>
            </w:pPr>
            <w:r w:rsidRPr="009465FE">
              <w:rPr>
                <w:sz w:val="18"/>
                <w:szCs w:val="18"/>
              </w:rPr>
              <w:t>ÖLÇÜ : Projesindeki ölçülere göre hacmi hesaplanır.</w:t>
            </w:r>
          </w:p>
        </w:tc>
      </w:tr>
    </w:tbl>
    <w:p w:rsidR="004F7A99" w:rsidRPr="009465FE" w:rsidRDefault="004F7A99" w:rsidP="00E55572">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15.150.1001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Beton santralinde üretilen veya satın alınan ve beton pompasıyla basılan, C 8/10 basınç dayanım sınıfında, gri renkte, normal hazır beton dökülmesi (beton nakli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Beton üretimine uygun komple beton tesisinde (asgari 60m3/sa kapasiteli, dört gözlü agrega bunkerli kompresörlü ve kumanda kabini ile birlikte bilgisayar kontrollü, min. 50 ton kapasiteli çimento silosu bulunan konveyör bant sistemli, geri kazanım ünitesi, agrega ve beton deneylerini yapabilecek kapasitede laboratuar, jeneratör, yeteri kadar transmikser ve mobil beton pompası ile en az bir adet yükleyici, katkı tankı ve katkı tartı bunkeri, nem ölçer ve benzeri her türlü ekip ve ekipmana sahip periyodik kalibrasyonu yapılmış beton üretim tesisi) standardına ve projesine uygun, yıkanmış, elenmiş granülometrik kum-çakıl ve/veya kırmataş, çimento, su ve gerektiğinde katkı malzemesi ile C 8/10 sınıfında üretilen veya bu niteliklere sahip beton tesisinden satın alınan hazır beton harcının; beton kalite kontrollerinin yapılması, transmikserlere yüklenmesi, işyerine kadar nakli, döküm yerine beton pompası ile basılması, yerleştirilmesi, sulanması, soğuktan, sıcaktan ve diğer dış tesirlerden korunması ve bakımının yapılması, gerekli ve yeter sayıda deney için numune alınması ve gerekli deneylerin yapılması, için gerekli her türlü işçilik, malzeme ve zayiatı, makine araç, gereç ve laboratuar giderleri, işyerindeki her türlü yatay ve düşey taşımalar, yükleme ve boşaltmalar, beton bünyesine giren granülometrik kum çakıl veya kırmataşın ve çimentonun temin edildiği, üretildiği veya satın alındığı yerden taşıtlara yüklenmesi, beton tesisine nakli, taşıtlardan boşaltılması, istifi, beton tesisine konulması, beton bünyesinde ve sulama için kullanılan suyun temini ve nakli, beton tesisi ve diğer tüm ekipmanların temini ve amortisman giderleri ile her türlü diğer giderler ve müteahhit genel giderleri ve kârı dâhil, yerinde dökülmüş ve basınç dayanımı C 8/10 olan gri renkte, normal hazır betonun 1 m³fiyatı: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ÖLÇÜ:Projedeki boyutlar üzerinden hesaplanır.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Üretilen veya satın alınan betonun üretildiği tesisin, TSE ve mevzuatının gerektirdiği diğer belgelere sahip olması ve bu belgeleri imalata başlamadan önce idareye vermesi zorunludur. İbraz edilen belgelerin uygun olduğunun tespit ve kullanılmasına müsaade edilmesi kaydıyla ancak, bu tesiste üretilen veya satın alınan ve yürürlükteki mevzuatına göre piyasa arz koşullarını da taşıyan uygunluk belgeli betonun imalatta kullanılması mümkün olacaktır.</w:t>
            </w:r>
          </w:p>
          <w:p w:rsidR="004F7A99" w:rsidRPr="009465FE" w:rsidRDefault="004F7A99" w:rsidP="004F7A99">
            <w:pPr>
              <w:keepNext/>
              <w:keepLines/>
              <w:rPr>
                <w:sz w:val="18"/>
                <w:szCs w:val="18"/>
              </w:rPr>
            </w:pPr>
            <w:r w:rsidRPr="009465FE">
              <w:rPr>
                <w:sz w:val="18"/>
                <w:szCs w:val="18"/>
              </w:rPr>
              <w:t>2) Betonun satın alınarak temin edilmesi halinde, üzerinde işin adı da belirtilmiş olan faturaların birer suretinin ödeme belgelerine eklenmesi zorunludur.</w:t>
            </w:r>
          </w:p>
          <w:p w:rsidR="004F7A99" w:rsidRPr="009465FE" w:rsidRDefault="004F7A99" w:rsidP="004F7A99">
            <w:pPr>
              <w:keepNext/>
              <w:keepLines/>
              <w:rPr>
                <w:sz w:val="18"/>
                <w:szCs w:val="18"/>
              </w:rPr>
            </w:pPr>
            <w:r w:rsidRPr="009465FE">
              <w:rPr>
                <w:sz w:val="18"/>
                <w:szCs w:val="18"/>
              </w:rPr>
              <w:t>3) Beton bünyesine ilave olarak konulacak katkı malzemesinin bedeli ayrıca ödenecektir.</w:t>
            </w:r>
          </w:p>
          <w:p w:rsidR="004F7A99" w:rsidRPr="009465FE" w:rsidRDefault="004F7A99" w:rsidP="004F7A99">
            <w:pPr>
              <w:keepNext/>
              <w:keepLines/>
              <w:rPr>
                <w:sz w:val="18"/>
                <w:szCs w:val="18"/>
              </w:rPr>
            </w:pPr>
            <w:r w:rsidRPr="009465FE">
              <w:rPr>
                <w:sz w:val="18"/>
                <w:szCs w:val="18"/>
              </w:rPr>
              <w:t>4) Pompa kullanılmaması halinde analizden pompa bedeli düşülür.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15.150.1002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Beton santralinde üretilen veya satın alınan ve beton pompasıyla basılan, C 12/15 basınç dayanım sınıfında, gri renkte, normal hazır beton dökülmesi (beton nakli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Beton üretimine uygun komple beton tesisinde (asgari 60m3/sa kapasiteli, dört gözlü agrega bunkerli kompresörlü ve kumanda kabini ile birlikte bilgisayar kontrollü, min. 50 ton kapasiteli çimento silosu bulunan konveyör bant sistemli, geri kazanım ünitesi, agrega ve beton deneylerini yapabilecek kapasitede laboratuar, jeneratör, yeteri kadar transmikser ve mobil beton pompası ile en az bir adet yükleyici, katkı tankı ve katkı tartı bunkeri, nem ölçer ve benzeri her türlü ekip ve ekipmana sahip periyodik kalibrasyonu yapılmış beton üretim tesisi) standardına ve projesine uygun, yıkanmış, elenmiş granülometrik kum-çakıl ve/veya kırmataş, çimento, su ve gerektiğinde katkı malzemesi ile C 12/15 sınıfında üretilen veya bu niteliklere sahip beton tesisinden satın alınan hazır beton harcının; beton kalite kontrollerinin yapılması, transmikserlere yüklenmesi, işyerine kadar nakli, döküm yerine beton pompası ile basılması, yerleştirilmesi, sulanması, soğuktan, sıcaktan ve diğer dış tesirlerden korunması ve bakımının yapılması, gerekli ve yeter sayıda deney için numune alınması ve gerekli deneylerin yapılması, için gerekli her türlü işçilik, malzeme ve zayiatı, makine araç, gereç ve laboratuar giderleri, işyerindeki her türlü yatay ve düşey taşımalar, yükleme ve boşaltmalar, beton bünyesine giren granülometrik kum çakıl veya kırmataşın ve çimentonun temin edildiği, üretildiği veya satın alındığı yerden taşıtlara yüklenmesi, beton tesisine nakli, taşıtlardan boşaltılması, istifi, beton tesisine konulması, beton bünyesinde ve sulama için kullanılan suyun temini ve nakli, beton tesisi ve diğer tüm ekipmanların temini ve amortisman giderleri ile her türlü diğer giderler ve müteahhit genel giderleri ve kârı dâhil, yerinde dökülmüş ve basınç dayanımı C 12/15 olan gri renkte, normal hazır betonun 1 m³fiyatı: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ÖLÇÜ:Projedeki boyutlar üzerinden hesaplanır.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Üretilen veya satın alınan betonun üretildiği tesisin, TSE ve mevzuatının gerektirdiği diğer belgelere sahip olması ve bu belgeleri imalata başlamadan önce idareye vermesi zorunludur. İbraz edilen belgelerin uygun olduğunun tespit ve kullanılmasına müsaade edilmesi kaydıyla ancak, bu tesiste üretilen veya satın alınan ve yürürlükteki mevzuatına göre piyasa arz koşullarını da taşıyan uygunluk belgeli betonun imalatta kullanılması mümkün olacaktır.</w:t>
            </w:r>
          </w:p>
          <w:p w:rsidR="004F7A99" w:rsidRPr="009465FE" w:rsidRDefault="004F7A99" w:rsidP="004F7A99">
            <w:pPr>
              <w:keepNext/>
              <w:keepLines/>
              <w:rPr>
                <w:sz w:val="18"/>
                <w:szCs w:val="18"/>
              </w:rPr>
            </w:pPr>
            <w:r w:rsidRPr="009465FE">
              <w:rPr>
                <w:sz w:val="18"/>
                <w:szCs w:val="18"/>
              </w:rPr>
              <w:t>2) Betonun satın alınarak temin edilmesi halinde, üzerinde işin adı da belirtilmiş olan faturaların birer suretinin ödeme belgelerine eklenmesi zorunludur.</w:t>
            </w:r>
          </w:p>
          <w:p w:rsidR="004F7A99" w:rsidRPr="009465FE" w:rsidRDefault="004F7A99" w:rsidP="004F7A99">
            <w:pPr>
              <w:keepNext/>
              <w:keepLines/>
              <w:rPr>
                <w:sz w:val="18"/>
                <w:szCs w:val="18"/>
              </w:rPr>
            </w:pPr>
            <w:r w:rsidRPr="009465FE">
              <w:rPr>
                <w:sz w:val="18"/>
                <w:szCs w:val="18"/>
              </w:rPr>
              <w:t>3) Beton bünyesine ilave olarak konulacak katkı malzemesinin bedeli ayrıca ödenecektir.</w:t>
            </w:r>
          </w:p>
          <w:p w:rsidR="004F7A99" w:rsidRPr="009465FE" w:rsidRDefault="004F7A99" w:rsidP="004F7A99">
            <w:pPr>
              <w:keepNext/>
              <w:keepLines/>
              <w:rPr>
                <w:sz w:val="18"/>
                <w:szCs w:val="18"/>
              </w:rPr>
            </w:pPr>
            <w:r w:rsidRPr="009465FE">
              <w:rPr>
                <w:sz w:val="18"/>
                <w:szCs w:val="18"/>
              </w:rPr>
              <w:t>4) Pompa kullanılmaması halinde analizden pompa bedeli düşülür.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15.150.1003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Beton santralinde üretilen veya satın alınan ve beton pompasıyla basılan, C 16/20 basınç dayanım sınıfında, gri renkte, normal hazır beton dökülmesi (beton nakli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Beton üretimine uygun komple beton tesisinde (asgari 60m3/sa kapasiteli, dört gözlü agrega bunkerli kompresörlü ve kumanda kabini ile birlikte bilgisayar kontrollü, min. 50 ton kapasiteli çimento silosu bulunan konveyör bant sistemli, geri kazanım ünitesi, agrega ve beton deneylerini yapabilecek kapasitede laboratuar, jeneratör, yeteri kadar transmikser ve mobil beton pompası ile en az bir adet yükleyici, katkı tankı ve katkı tartı bunkeri, nem ölçer ve benzeri her türlü ekip ve ekipmana sahip periyodik kalibrasyonu yapılmış beton üretim tesisi) standardına ve projesine uygun, yıkanmış, elenmiş granülometrik kum-çakıl ve/veya kırmataş, çimento, su ve gerektiğinde katkı malzemesi ile C 16/20 sınıfında üretilen veya bu niteliklere sahip beton tesisinden satın alınan hazır beton harcının; beton kalite kontrollerinin yapılması, transmikserlere yüklenmesi, işyerine kadar nakli, döküm yerine beton pompası ile basılması, yerleştirilmesi, vibratör ile sıkıştırılması, sulanması, soğuktan, sıcaktan ve diğer dış tesirlerden korunması ve bakımının yapılması, gerekli ve yeter sayıda deney için numune alınması ve gerekli deneylerin yapılması, için gerekli her türlü işçilik, malzeme ve zayiatı, makine araç, gereç ve laboratuar giderleri, işyerindeki her türlü yatay ve düşey taşımalar, yükleme ve boşaltmalar, beton bünyesine giren granülometrik kum çakıl veya kırmataşın ve çimentonun temin edildiği, üretildiği veya satın alındığı yerden taşıtlara yüklenmesi, beton tesisine nakli, taşıtlardan boşaltılması, istifi, beton tesisine konulması, beton bünyesinde ve sulama için kullanılan suyun temini ve nakli, beton tesisi ve diğer tüm ekipmanların temini ve amortisman giderleri ile her türlü diğer giderler ve müteahhit genel giderleri ve kârı dâhil, yerinde dökülmüş ve basınç dayanımı C 16/20 olan gri renkte, normal hazır betonun 1 m³fiyatı: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ÖLÇÜ:Projedeki boyutlar üzerinden hesaplanır.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Üretilen veya satın alınan betonun üretildiği tesisin, TSE ve mevzuatının gerektirdiği diğer belgelere sahip olması ve bu belgeleri imalata başlamadan önce idareye vermesi zorunludur. İbraz edilen belgelerin uygun olduğunun tespit ve kullanılmasına müsaade edilmesi kaydıyla ancak, bu tesiste üretilen veya satın alınan ve yürürlükteki mevzuatına göre piyasa arz koşullarını da taşıyan uygunluk belgeli betonun imalatta kullanılması mümkün olacaktır.</w:t>
            </w:r>
          </w:p>
          <w:p w:rsidR="004F7A99" w:rsidRPr="009465FE" w:rsidRDefault="004F7A99" w:rsidP="004F7A99">
            <w:pPr>
              <w:keepNext/>
              <w:keepLines/>
              <w:rPr>
                <w:sz w:val="18"/>
                <w:szCs w:val="18"/>
              </w:rPr>
            </w:pPr>
            <w:r w:rsidRPr="009465FE">
              <w:rPr>
                <w:sz w:val="18"/>
                <w:szCs w:val="18"/>
              </w:rPr>
              <w:t>2) Betonun satın alınarak temin edilmesi halinde, üzerinde işin adı da belirtilmiş olan faturaların birer suretinin ödeme belgelerine eklenmesi zorunludur.</w:t>
            </w:r>
          </w:p>
          <w:p w:rsidR="004F7A99" w:rsidRPr="009465FE" w:rsidRDefault="004F7A99" w:rsidP="004F7A99">
            <w:pPr>
              <w:keepNext/>
              <w:keepLines/>
              <w:rPr>
                <w:sz w:val="18"/>
                <w:szCs w:val="18"/>
              </w:rPr>
            </w:pPr>
            <w:r w:rsidRPr="009465FE">
              <w:rPr>
                <w:sz w:val="18"/>
                <w:szCs w:val="18"/>
              </w:rPr>
              <w:t>3) Beton bünyesine ilave olarak konulacak katkı malzemesinin bedeli ayrıca ödenecektir.</w:t>
            </w:r>
          </w:p>
          <w:p w:rsidR="004F7A99" w:rsidRPr="009465FE" w:rsidRDefault="004F7A99" w:rsidP="004F7A99">
            <w:pPr>
              <w:keepNext/>
              <w:keepLines/>
              <w:rPr>
                <w:sz w:val="18"/>
                <w:szCs w:val="18"/>
              </w:rPr>
            </w:pPr>
            <w:r w:rsidRPr="009465FE">
              <w:rPr>
                <w:sz w:val="18"/>
                <w:szCs w:val="18"/>
              </w:rPr>
              <w:t>4) Pompa kullanılmaması halinde analizden pompa bedeli düşülür.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15.150.1005</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Beton santralinde üretilen veya satın alınan ve beton pompasıyla basılan, C 25/30 basınç dayanım sınıfında, gri renkte, normal hazır beton dökülmesi (beton nakli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Beton üretimine uygun komple beton tesisinde (asgari 60m3/sa kapasiteli, dört gözlü agrega bunkerli kompresörlü ve kumanda kabini ile birlikte bilgisayar kontrollü, min. 50 ton kapasiteli çimento silosu bulunan konveyör bant sistemli, geri kazanım ünitesi, agrega ve beton deneylerini yapabilecek kapasitede laboratuar, jeneratör, yeteri kadar transmikser ve mobil beton pompası ile en az bir adet yükleyici, katkı tankı ve katkı tartı bunkeri, nem ölçer ve benzeri her türlü ekip ve ekipmana sahip periyodik kalibrasyonu yapılmış beton üretim tesisi) standardına ve projesine uygun, yıkanmış, elenmiş granülometrik kum-çakıl ve/veya kırmataş, çimento, su ve gerektiğinde katkı malzemesi ile C 25/30 sınıfında üretilen veya bu niteliklere sahip beton tesisinden satın alınan hazır beton harcının; beton kalite kontrollerinin yapılması, transmikserlere yüklenmesi, işyerine kadar nakli, döküm yerine beton pompası ile basılması, yerleştirilmesi, vibratör ile sıkıştırılması, sulanması, soğuktan, sıcaktan ve diğer dış tesirlerden korunması ve bakımının yapılması, gerekli ve yeter sayıda deney için numune alınması ve gerekli deneylerin yapılması, için gerekli her türlü işçilik, malzeme ve zayiatı, makine araç, gereç ve laboratuar giderleri, işyerindeki her türlü yatay ve düşey taşımalar, yükleme ve boşaltmalar, beton bünyesine giren granülometrik kum çakıl veya kırmataşın ve çimentonun temin edildiği, üretildiği veya satın alındığı yerden taşıtlara yüklenmesi, beton tesisine nakli, taşıtlardan boşaltılması, istifi, beton tesisine konulması, beton bünyesinde ve sulama için kullanılan suyun temini ve nakli, beton tesisi ve diğer tüm ekipmanların temini ve amortisman giderleri ile her türlü diğer giderler ve müteahhit genel giderleri ve kârı dâhil, yerinde dökülmüş ve basınç dayanımı C 25/30 olan gri renkte, normal hazır betonun 1 m³fiyatı: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ÖLÇÜ:Projedeki boyutlar üzerinden hesaplanır.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Üretilen veya satın alınan betonun üretildiği tesisin, TSE ve mevzuatının gerektirdiği diğer belgelere sahip olması ve bu belgeleri imalata başlamadan önce idareye vermesi zorunludur. İbraz edilen belgelerin uygun olduğunun tespit ve kullanılmasına müsaade edilmesi kaydıyla ancak, bu tesiste üretilen veya satın alınan ve yürürlükteki mevzuatına göre piyasa arz koşullarını da taşıyan uygunluk belgeli betonun imalatta kullanılması mümkün olacaktır.</w:t>
            </w:r>
          </w:p>
          <w:p w:rsidR="004F7A99" w:rsidRPr="009465FE" w:rsidRDefault="004F7A99" w:rsidP="004F7A99">
            <w:pPr>
              <w:keepNext/>
              <w:keepLines/>
              <w:rPr>
                <w:sz w:val="18"/>
                <w:szCs w:val="18"/>
              </w:rPr>
            </w:pPr>
            <w:r w:rsidRPr="009465FE">
              <w:rPr>
                <w:sz w:val="18"/>
                <w:szCs w:val="18"/>
              </w:rPr>
              <w:t>2) Betonun satın alınarak temin edilmesi halinde, üzerinde işin adı da belirtilmiş olan faturaların birer suretinin ödeme belgelerine eklenmesi zorunludur.</w:t>
            </w:r>
          </w:p>
          <w:p w:rsidR="004F7A99" w:rsidRPr="009465FE" w:rsidRDefault="004F7A99" w:rsidP="004F7A99">
            <w:pPr>
              <w:keepNext/>
              <w:keepLines/>
              <w:rPr>
                <w:sz w:val="18"/>
                <w:szCs w:val="18"/>
              </w:rPr>
            </w:pPr>
            <w:r w:rsidRPr="009465FE">
              <w:rPr>
                <w:sz w:val="18"/>
                <w:szCs w:val="18"/>
              </w:rPr>
              <w:t>3) Beton bünyesine ilave olarak konulacak katkı malzemesinin bedeli ayrıca ödenecektir.</w:t>
            </w:r>
          </w:p>
          <w:p w:rsidR="004F7A99" w:rsidRPr="009465FE" w:rsidRDefault="004F7A99" w:rsidP="004F7A99">
            <w:pPr>
              <w:keepNext/>
              <w:keepLines/>
              <w:rPr>
                <w:sz w:val="18"/>
                <w:szCs w:val="18"/>
              </w:rPr>
            </w:pPr>
            <w:r w:rsidRPr="009465FE">
              <w:rPr>
                <w:sz w:val="18"/>
                <w:szCs w:val="18"/>
              </w:rPr>
              <w:t>4) Pompa kullanılmaması halinde analizden pompa bedeli düşülür.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15.160.1001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Nervürlü çelik hasırın yerine konulması 1,500-3,000 kg/m2 (3,000 kg/m2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TON</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5,00 mm ve daha büyük çaptaki St IVb evsafındaki çubuklardan nokta kaynağı ile hasır şekline getirilmiş çelik hasırın projesine uygun olarak yerine monte edilmesi, şartname ve detaylarına göre bindirme suretiyle eklenmesi ve mesnet teşkili, inşaat yerindeki yükleme, yatay ve düşey taşıma, boşaltma, her türlü malzeme ve zayiatı, işçilik, araç, gereç giderleri, müteahhit genel giderleri ve kârı dâhil, 1 ton hasır çeliğin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1)Betonarme projesine göre çelik hasırın hesaplanan metre karesi aşağıdaki cetvelde gösterilen ağırlıklarla çarpılarak ton olarak hesaplanır.</w:t>
            </w:r>
          </w:p>
          <w:p w:rsidR="004F7A99" w:rsidRPr="009465FE" w:rsidRDefault="004F7A99" w:rsidP="004F7A99">
            <w:pPr>
              <w:keepNext/>
              <w:keepLines/>
              <w:rPr>
                <w:sz w:val="18"/>
                <w:szCs w:val="18"/>
              </w:rPr>
            </w:pPr>
            <w:r w:rsidRPr="009465FE">
              <w:rPr>
                <w:sz w:val="18"/>
                <w:szCs w:val="18"/>
              </w:rPr>
              <w:t>2)Projede gösterilmeyen çelik ve ekler hesaba katılmaz.</w:t>
            </w:r>
          </w:p>
          <w:p w:rsidR="004F7A99" w:rsidRPr="009465FE" w:rsidRDefault="004F7A99" w:rsidP="004F7A99">
            <w:pPr>
              <w:keepNext/>
              <w:keepLines/>
              <w:rPr>
                <w:sz w:val="18"/>
                <w:szCs w:val="18"/>
              </w:rPr>
            </w:pPr>
            <w:r w:rsidRPr="009465FE">
              <w:rPr>
                <w:sz w:val="18"/>
                <w:szCs w:val="18"/>
              </w:rPr>
              <w:t>3)Bağlama teli, kg/m ağırlık farkları (cetvele nazaran) mesnet demiri analizdeki zayiat içine dâhil edildiğinden hesaba katılmaz.</w:t>
            </w:r>
          </w:p>
          <w:p w:rsidR="004F7A99" w:rsidRPr="009465FE" w:rsidRDefault="004F7A99" w:rsidP="004F7A99">
            <w:pPr>
              <w:keepNext/>
              <w:keepLines/>
              <w:rPr>
                <w:sz w:val="18"/>
                <w:szCs w:val="18"/>
              </w:rPr>
            </w:pPr>
            <w:r w:rsidRPr="009465FE">
              <w:rPr>
                <w:sz w:val="18"/>
                <w:szCs w:val="18"/>
              </w:rPr>
              <w:t>______________________________________________________</w:t>
            </w:r>
          </w:p>
          <w:p w:rsidR="004F7A99" w:rsidRPr="009465FE" w:rsidRDefault="004F7A99" w:rsidP="004F7A99">
            <w:pPr>
              <w:keepNext/>
              <w:keepLines/>
              <w:rPr>
                <w:sz w:val="18"/>
                <w:szCs w:val="18"/>
              </w:rPr>
            </w:pPr>
            <w:r w:rsidRPr="009465FE">
              <w:rPr>
                <w:sz w:val="18"/>
                <w:szCs w:val="18"/>
              </w:rPr>
              <w:t xml:space="preserve">                   ÇELİK HASIR AĞIRLIK TABLOSU</w:t>
            </w:r>
          </w:p>
          <w:p w:rsidR="004F7A99" w:rsidRPr="009465FE" w:rsidRDefault="004F7A99" w:rsidP="004F7A99">
            <w:pPr>
              <w:keepNext/>
              <w:keepLines/>
              <w:rPr>
                <w:sz w:val="18"/>
                <w:szCs w:val="18"/>
              </w:rPr>
            </w:pPr>
            <w:r w:rsidRPr="009465FE">
              <w:rPr>
                <w:sz w:val="18"/>
                <w:szCs w:val="18"/>
              </w:rPr>
              <w:t xml:space="preserve">                   ÇUBUK ARALARINA GÖRE Kg/m² (Tek yön)</w:t>
            </w:r>
          </w:p>
          <w:p w:rsidR="004F7A99" w:rsidRPr="009465FE" w:rsidRDefault="004F7A99" w:rsidP="004F7A99">
            <w:pPr>
              <w:keepNext/>
              <w:keepLines/>
              <w:rPr>
                <w:sz w:val="18"/>
                <w:szCs w:val="18"/>
              </w:rPr>
            </w:pPr>
            <w:r w:rsidRPr="009465FE">
              <w:rPr>
                <w:sz w:val="18"/>
                <w:szCs w:val="18"/>
              </w:rPr>
              <w:t xml:space="preserve">  Çap   Kg/m.   50mm  75mm 100mm 150mm 200mm 250mm 300mm</w:t>
            </w:r>
          </w:p>
          <w:p w:rsidR="004F7A99" w:rsidRPr="009465FE" w:rsidRDefault="004F7A99" w:rsidP="004F7A99">
            <w:pPr>
              <w:keepNext/>
              <w:keepLines/>
              <w:rPr>
                <w:sz w:val="18"/>
                <w:szCs w:val="18"/>
              </w:rPr>
            </w:pPr>
            <w:r w:rsidRPr="009465FE">
              <w:rPr>
                <w:sz w:val="18"/>
                <w:szCs w:val="18"/>
              </w:rPr>
              <w:t>______________________________________________________</w:t>
            </w:r>
          </w:p>
          <w:p w:rsidR="004F7A99" w:rsidRPr="009465FE" w:rsidRDefault="004F7A99" w:rsidP="004F7A99">
            <w:pPr>
              <w:keepNext/>
              <w:keepLines/>
              <w:rPr>
                <w:sz w:val="18"/>
                <w:szCs w:val="18"/>
              </w:rPr>
            </w:pPr>
            <w:r w:rsidRPr="009465FE">
              <w:rPr>
                <w:sz w:val="18"/>
                <w:szCs w:val="18"/>
              </w:rPr>
              <w:t xml:space="preserve">  4.0     0.099     1.97     1.32     0.99     0.66     0.49     0.39     0.33     </w:t>
            </w:r>
          </w:p>
          <w:p w:rsidR="004F7A99" w:rsidRPr="009465FE" w:rsidRDefault="004F7A99" w:rsidP="004F7A99">
            <w:pPr>
              <w:keepNext/>
              <w:keepLines/>
              <w:rPr>
                <w:sz w:val="18"/>
                <w:szCs w:val="18"/>
              </w:rPr>
            </w:pPr>
            <w:r w:rsidRPr="009465FE">
              <w:rPr>
                <w:sz w:val="18"/>
                <w:szCs w:val="18"/>
              </w:rPr>
              <w:t xml:space="preserve">  5.0     0.154     3.08     2.06     1.54     1.03     0.77     0.62     0.51</w:t>
            </w:r>
          </w:p>
          <w:p w:rsidR="004F7A99" w:rsidRPr="009465FE" w:rsidRDefault="004F7A99" w:rsidP="004F7A99">
            <w:pPr>
              <w:keepNext/>
              <w:keepLines/>
              <w:rPr>
                <w:sz w:val="18"/>
                <w:szCs w:val="18"/>
              </w:rPr>
            </w:pPr>
            <w:r w:rsidRPr="009465FE">
              <w:rPr>
                <w:sz w:val="18"/>
                <w:szCs w:val="18"/>
              </w:rPr>
              <w:t xml:space="preserve">  5.5     0.187     3.73     2.49     1.87     1.24     0.93     0.75     0.62</w:t>
            </w:r>
          </w:p>
          <w:p w:rsidR="004F7A99" w:rsidRPr="009465FE" w:rsidRDefault="004F7A99" w:rsidP="004F7A99">
            <w:pPr>
              <w:keepNext/>
              <w:keepLines/>
              <w:rPr>
                <w:sz w:val="18"/>
                <w:szCs w:val="18"/>
              </w:rPr>
            </w:pPr>
            <w:r w:rsidRPr="009465FE">
              <w:rPr>
                <w:sz w:val="18"/>
                <w:szCs w:val="18"/>
              </w:rPr>
              <w:t xml:space="preserve">  6.0     0.222     4.44     2.96     2.22     1.48     1.11     0.89     0.74</w:t>
            </w:r>
          </w:p>
          <w:p w:rsidR="004F7A99" w:rsidRPr="009465FE" w:rsidRDefault="004F7A99" w:rsidP="004F7A99">
            <w:pPr>
              <w:keepNext/>
              <w:keepLines/>
              <w:rPr>
                <w:sz w:val="18"/>
                <w:szCs w:val="18"/>
              </w:rPr>
            </w:pPr>
            <w:r w:rsidRPr="009465FE">
              <w:rPr>
                <w:sz w:val="18"/>
                <w:szCs w:val="18"/>
              </w:rPr>
              <w:t xml:space="preserve">  6.5     0.260     5.21     3.47     2.60     1.74     1.30     1.04     0.87</w:t>
            </w:r>
          </w:p>
          <w:p w:rsidR="004F7A99" w:rsidRPr="009465FE" w:rsidRDefault="004F7A99" w:rsidP="004F7A99">
            <w:pPr>
              <w:keepNext/>
              <w:keepLines/>
              <w:rPr>
                <w:sz w:val="18"/>
                <w:szCs w:val="18"/>
              </w:rPr>
            </w:pPr>
            <w:r w:rsidRPr="009465FE">
              <w:rPr>
                <w:sz w:val="18"/>
                <w:szCs w:val="18"/>
              </w:rPr>
              <w:t xml:space="preserve">  7.0     0.302     6.04     4.03     3.02     2.01     1.51     1.21     1.01</w:t>
            </w:r>
          </w:p>
          <w:p w:rsidR="004F7A99" w:rsidRPr="009465FE" w:rsidRDefault="004F7A99" w:rsidP="004F7A99">
            <w:pPr>
              <w:keepNext/>
              <w:keepLines/>
              <w:rPr>
                <w:sz w:val="18"/>
                <w:szCs w:val="18"/>
              </w:rPr>
            </w:pPr>
            <w:r w:rsidRPr="009465FE">
              <w:rPr>
                <w:sz w:val="18"/>
                <w:szCs w:val="18"/>
              </w:rPr>
              <w:t xml:space="preserve">  7.5     0.347     6.94     4.62     3.47     2.31     1.73     1.39     1.16</w:t>
            </w:r>
          </w:p>
          <w:p w:rsidR="004F7A99" w:rsidRPr="009465FE" w:rsidRDefault="004F7A99" w:rsidP="004F7A99">
            <w:pPr>
              <w:keepNext/>
              <w:keepLines/>
              <w:rPr>
                <w:sz w:val="18"/>
                <w:szCs w:val="18"/>
              </w:rPr>
            </w:pPr>
            <w:r w:rsidRPr="009465FE">
              <w:rPr>
                <w:sz w:val="18"/>
                <w:szCs w:val="18"/>
              </w:rPr>
              <w:t xml:space="preserve">  8.0     0.395     7.89     5.26     3.95     2.63     1.97     1.58     1.32</w:t>
            </w:r>
          </w:p>
          <w:p w:rsidR="004F7A99" w:rsidRPr="009465FE" w:rsidRDefault="004F7A99" w:rsidP="004F7A99">
            <w:pPr>
              <w:keepNext/>
              <w:keepLines/>
              <w:rPr>
                <w:sz w:val="18"/>
                <w:szCs w:val="18"/>
              </w:rPr>
            </w:pPr>
            <w:r w:rsidRPr="009465FE">
              <w:rPr>
                <w:sz w:val="18"/>
                <w:szCs w:val="18"/>
              </w:rPr>
              <w:t xml:space="preserve">  8.5     0.445     8.91     5.94     4.45     2.97     2.23     1.78     1.48</w:t>
            </w:r>
          </w:p>
          <w:p w:rsidR="004F7A99" w:rsidRPr="009465FE" w:rsidRDefault="004F7A99" w:rsidP="004F7A99">
            <w:pPr>
              <w:keepNext/>
              <w:keepLines/>
              <w:rPr>
                <w:sz w:val="18"/>
                <w:szCs w:val="18"/>
              </w:rPr>
            </w:pPr>
            <w:r w:rsidRPr="009465FE">
              <w:rPr>
                <w:sz w:val="18"/>
                <w:szCs w:val="18"/>
              </w:rPr>
              <w:t xml:space="preserve">  9.0     0.499     9.99     6.66     4.99     3.33     2.50     2.00     1.66</w:t>
            </w:r>
          </w:p>
          <w:p w:rsidR="004F7A99" w:rsidRPr="009465FE" w:rsidRDefault="004F7A99" w:rsidP="004F7A99">
            <w:pPr>
              <w:keepNext/>
              <w:keepLines/>
              <w:rPr>
                <w:sz w:val="18"/>
                <w:szCs w:val="18"/>
              </w:rPr>
            </w:pPr>
            <w:r w:rsidRPr="009465FE">
              <w:rPr>
                <w:sz w:val="18"/>
                <w:szCs w:val="18"/>
              </w:rPr>
              <w:t xml:space="preserve">  9.5     0.556   11.13     7.42     5.56     3.71     2.78     2.23     1.85</w:t>
            </w:r>
          </w:p>
          <w:p w:rsidR="004F7A99" w:rsidRPr="009465FE" w:rsidRDefault="004F7A99" w:rsidP="004F7A99">
            <w:pPr>
              <w:keepNext/>
              <w:keepLines/>
              <w:rPr>
                <w:sz w:val="18"/>
                <w:szCs w:val="18"/>
              </w:rPr>
            </w:pPr>
            <w:r w:rsidRPr="009465FE">
              <w:rPr>
                <w:sz w:val="18"/>
                <w:szCs w:val="18"/>
              </w:rPr>
              <w:t>10.0     0.617   12.33     8.22     6.17     4.11     3.08     2.47     2.06</w:t>
            </w:r>
          </w:p>
          <w:p w:rsidR="004F7A99" w:rsidRPr="009465FE" w:rsidRDefault="004F7A99" w:rsidP="004F7A99">
            <w:pPr>
              <w:keepNext/>
              <w:keepLines/>
              <w:rPr>
                <w:sz w:val="18"/>
                <w:szCs w:val="18"/>
              </w:rPr>
            </w:pPr>
            <w:r w:rsidRPr="009465FE">
              <w:rPr>
                <w:sz w:val="18"/>
                <w:szCs w:val="18"/>
              </w:rPr>
              <w:t>10.5     0.680   13.59     9.06     6.80     4.53     3.40     2.72     2.27</w:t>
            </w:r>
          </w:p>
          <w:p w:rsidR="004F7A99" w:rsidRPr="009465FE" w:rsidRDefault="004F7A99" w:rsidP="004F7A99">
            <w:pPr>
              <w:keepNext/>
              <w:keepLines/>
              <w:rPr>
                <w:sz w:val="18"/>
                <w:szCs w:val="18"/>
              </w:rPr>
            </w:pPr>
            <w:r w:rsidRPr="009465FE">
              <w:rPr>
                <w:sz w:val="18"/>
                <w:szCs w:val="18"/>
              </w:rPr>
              <w:t>11.0     0.746   14.92     9.95     7.46     4.97     3.73     2.98     2.49</w:t>
            </w:r>
          </w:p>
          <w:p w:rsidR="004F7A99" w:rsidRPr="009465FE" w:rsidRDefault="004F7A99" w:rsidP="004F7A99">
            <w:pPr>
              <w:keepNext/>
              <w:keepLines/>
              <w:rPr>
                <w:sz w:val="18"/>
                <w:szCs w:val="18"/>
              </w:rPr>
            </w:pPr>
            <w:r w:rsidRPr="009465FE">
              <w:rPr>
                <w:sz w:val="18"/>
                <w:szCs w:val="18"/>
              </w:rPr>
              <w:t>11.5     0.815   16.31   10.87     8.15     5.44     4.08     3.26     2.72</w:t>
            </w:r>
          </w:p>
          <w:p w:rsidR="004F7A99" w:rsidRPr="009465FE" w:rsidRDefault="004F7A99" w:rsidP="004F7A99">
            <w:pPr>
              <w:keepNext/>
              <w:keepLines/>
              <w:rPr>
                <w:sz w:val="18"/>
                <w:szCs w:val="18"/>
              </w:rPr>
            </w:pPr>
            <w:r w:rsidRPr="009465FE">
              <w:rPr>
                <w:sz w:val="18"/>
                <w:szCs w:val="18"/>
              </w:rPr>
              <w:t>12.0     0.888   17.76   11.84     8.88     5.92     4.44     3.55     2.96</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15.160.1002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Nervürlü çelik hasırın yerine konulması 3,001-10,000 kg/m2 (10,000 kg/m2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TON</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4,00 mm ve daha büyük çaptaki St IVb evsafındaki çubuklardan nokta kaynağı ile hasır şekline getirilmiş çelik hasırın projesine uygun olarak yerine monte edilmesi, şartname ve detaylarına göre bindirme suretiyle eklenmesi,  mesnet teşkili, inşaat yerindeki yükleme, yatay ve düşey taşıma, boşaltma, her türlü malzeme ve zayiatı, işçilik, araç ve gereç giderleri, müteahhit genel giderleri ve kârı dâhil 1 ton hasır çeliğin fiyatı:</w:t>
            </w: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1) Betonarme projesine göre çelik hasırın hesaplanan metre karesi aşağıdaki cetvelde gösterilen ağırlıklarla çarpılarak ton olarak hesaplanır.</w:t>
            </w:r>
          </w:p>
          <w:p w:rsidR="004F7A99" w:rsidRPr="009465FE" w:rsidRDefault="004F7A99" w:rsidP="004F7A99">
            <w:pPr>
              <w:keepNext/>
              <w:keepLines/>
              <w:rPr>
                <w:sz w:val="18"/>
                <w:szCs w:val="18"/>
              </w:rPr>
            </w:pPr>
            <w:r w:rsidRPr="009465FE">
              <w:rPr>
                <w:sz w:val="18"/>
                <w:szCs w:val="18"/>
              </w:rPr>
              <w:t>2) Projede gösterilmeyen çelik ve ekler hesaba katılmaz.</w:t>
            </w:r>
          </w:p>
          <w:p w:rsidR="004F7A99" w:rsidRPr="009465FE" w:rsidRDefault="004F7A99" w:rsidP="004F7A99">
            <w:pPr>
              <w:keepNext/>
              <w:keepLines/>
              <w:rPr>
                <w:sz w:val="18"/>
                <w:szCs w:val="18"/>
              </w:rPr>
            </w:pPr>
            <w:r w:rsidRPr="009465FE">
              <w:rPr>
                <w:sz w:val="18"/>
                <w:szCs w:val="18"/>
              </w:rPr>
              <w:t>3) Bağlama teli, kg/m ağırlık farkları (cetvele nazaran) mesnet demiri analizdeki zayiat içine dâhil edildiğinden hesaba katılmaz.</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______________________________________________________</w:t>
            </w:r>
          </w:p>
          <w:p w:rsidR="004F7A99" w:rsidRPr="009465FE" w:rsidRDefault="004F7A99" w:rsidP="004F7A99">
            <w:pPr>
              <w:keepNext/>
              <w:keepLines/>
              <w:rPr>
                <w:sz w:val="18"/>
                <w:szCs w:val="18"/>
              </w:rPr>
            </w:pPr>
            <w:r w:rsidRPr="009465FE">
              <w:rPr>
                <w:sz w:val="18"/>
                <w:szCs w:val="18"/>
              </w:rPr>
              <w:t xml:space="preserve">                   ÇELİK HASIR AĞIRLIK TABLOSU</w:t>
            </w:r>
          </w:p>
          <w:p w:rsidR="004F7A99" w:rsidRPr="009465FE" w:rsidRDefault="004F7A99" w:rsidP="004F7A99">
            <w:pPr>
              <w:keepNext/>
              <w:keepLines/>
              <w:rPr>
                <w:sz w:val="18"/>
                <w:szCs w:val="18"/>
              </w:rPr>
            </w:pPr>
            <w:r w:rsidRPr="009465FE">
              <w:rPr>
                <w:sz w:val="18"/>
                <w:szCs w:val="18"/>
              </w:rPr>
              <w:t xml:space="preserve">                   ÇUBUK ARALARINA GÖRE Kg/m² (Tek yön)</w:t>
            </w:r>
          </w:p>
          <w:p w:rsidR="004F7A99" w:rsidRPr="009465FE" w:rsidRDefault="004F7A99" w:rsidP="004F7A99">
            <w:pPr>
              <w:keepNext/>
              <w:keepLines/>
              <w:rPr>
                <w:sz w:val="18"/>
                <w:szCs w:val="18"/>
              </w:rPr>
            </w:pPr>
            <w:r w:rsidRPr="009465FE">
              <w:rPr>
                <w:sz w:val="18"/>
                <w:szCs w:val="18"/>
              </w:rPr>
              <w:t xml:space="preserve">  Çap   Kg/m.   50mm  75mm 100mm 150mm 200mm 250mm 300mm</w:t>
            </w:r>
          </w:p>
          <w:p w:rsidR="004F7A99" w:rsidRPr="009465FE" w:rsidRDefault="004F7A99" w:rsidP="004F7A99">
            <w:pPr>
              <w:keepNext/>
              <w:keepLines/>
              <w:rPr>
                <w:sz w:val="18"/>
                <w:szCs w:val="18"/>
              </w:rPr>
            </w:pPr>
            <w:r w:rsidRPr="009465FE">
              <w:rPr>
                <w:sz w:val="18"/>
                <w:szCs w:val="18"/>
              </w:rPr>
              <w:t>______________________________________________________</w:t>
            </w:r>
          </w:p>
          <w:p w:rsidR="004F7A99" w:rsidRPr="009465FE" w:rsidRDefault="004F7A99" w:rsidP="004F7A99">
            <w:pPr>
              <w:keepNext/>
              <w:keepLines/>
              <w:rPr>
                <w:sz w:val="18"/>
                <w:szCs w:val="18"/>
              </w:rPr>
            </w:pPr>
            <w:r w:rsidRPr="009465FE">
              <w:rPr>
                <w:sz w:val="18"/>
                <w:szCs w:val="18"/>
              </w:rPr>
              <w:t xml:space="preserve">  4.0     0.099     1.97     1.32     0.99     0.66     0.49     0.39     0.33     </w:t>
            </w:r>
          </w:p>
          <w:p w:rsidR="004F7A99" w:rsidRPr="009465FE" w:rsidRDefault="004F7A99" w:rsidP="004F7A99">
            <w:pPr>
              <w:keepNext/>
              <w:keepLines/>
              <w:rPr>
                <w:sz w:val="18"/>
                <w:szCs w:val="18"/>
              </w:rPr>
            </w:pPr>
            <w:r w:rsidRPr="009465FE">
              <w:rPr>
                <w:sz w:val="18"/>
                <w:szCs w:val="18"/>
              </w:rPr>
              <w:t xml:space="preserve">  5.0     0.154     3.08     2.06     1.54     1.03     0.77     0.62     0.51</w:t>
            </w:r>
          </w:p>
          <w:p w:rsidR="004F7A99" w:rsidRPr="009465FE" w:rsidRDefault="004F7A99" w:rsidP="004F7A99">
            <w:pPr>
              <w:keepNext/>
              <w:keepLines/>
              <w:rPr>
                <w:sz w:val="18"/>
                <w:szCs w:val="18"/>
              </w:rPr>
            </w:pPr>
            <w:r w:rsidRPr="009465FE">
              <w:rPr>
                <w:sz w:val="18"/>
                <w:szCs w:val="18"/>
              </w:rPr>
              <w:t xml:space="preserve">  5.5     0.187     3.73     2.49     1.87     1.24     0.93     0.75     0.62</w:t>
            </w:r>
          </w:p>
          <w:p w:rsidR="004F7A99" w:rsidRPr="009465FE" w:rsidRDefault="004F7A99" w:rsidP="004F7A99">
            <w:pPr>
              <w:keepNext/>
              <w:keepLines/>
              <w:rPr>
                <w:sz w:val="18"/>
                <w:szCs w:val="18"/>
              </w:rPr>
            </w:pPr>
            <w:r w:rsidRPr="009465FE">
              <w:rPr>
                <w:sz w:val="18"/>
                <w:szCs w:val="18"/>
              </w:rPr>
              <w:t xml:space="preserve">  6.0     0.222     4.44     2.96     2.22     1.48     1.11     0.89     0.74</w:t>
            </w:r>
          </w:p>
          <w:p w:rsidR="004F7A99" w:rsidRPr="009465FE" w:rsidRDefault="004F7A99" w:rsidP="004F7A99">
            <w:pPr>
              <w:keepNext/>
              <w:keepLines/>
              <w:rPr>
                <w:sz w:val="18"/>
                <w:szCs w:val="18"/>
              </w:rPr>
            </w:pPr>
            <w:r w:rsidRPr="009465FE">
              <w:rPr>
                <w:sz w:val="18"/>
                <w:szCs w:val="18"/>
              </w:rPr>
              <w:t xml:space="preserve">  6.5     0.260     5.21     3.47     2.60     1.74     1.30     1.04     0.87</w:t>
            </w:r>
          </w:p>
          <w:p w:rsidR="004F7A99" w:rsidRPr="009465FE" w:rsidRDefault="004F7A99" w:rsidP="004F7A99">
            <w:pPr>
              <w:keepNext/>
              <w:keepLines/>
              <w:rPr>
                <w:sz w:val="18"/>
                <w:szCs w:val="18"/>
              </w:rPr>
            </w:pPr>
            <w:r w:rsidRPr="009465FE">
              <w:rPr>
                <w:sz w:val="18"/>
                <w:szCs w:val="18"/>
              </w:rPr>
              <w:t xml:space="preserve">  7.0     0.302     6.04     4.03     3.02     2.01     1.51     1.21     1.01</w:t>
            </w:r>
          </w:p>
          <w:p w:rsidR="004F7A99" w:rsidRPr="009465FE" w:rsidRDefault="004F7A99" w:rsidP="004F7A99">
            <w:pPr>
              <w:keepNext/>
              <w:keepLines/>
              <w:rPr>
                <w:sz w:val="18"/>
                <w:szCs w:val="18"/>
              </w:rPr>
            </w:pPr>
            <w:r w:rsidRPr="009465FE">
              <w:rPr>
                <w:sz w:val="18"/>
                <w:szCs w:val="18"/>
              </w:rPr>
              <w:t xml:space="preserve">  7.5     0.347     6.94     4.62     3.47     2.31     1.73     1.39     1.16</w:t>
            </w:r>
          </w:p>
          <w:p w:rsidR="004F7A99" w:rsidRPr="009465FE" w:rsidRDefault="004F7A99" w:rsidP="004F7A99">
            <w:pPr>
              <w:keepNext/>
              <w:keepLines/>
              <w:rPr>
                <w:sz w:val="18"/>
                <w:szCs w:val="18"/>
              </w:rPr>
            </w:pPr>
            <w:r w:rsidRPr="009465FE">
              <w:rPr>
                <w:sz w:val="18"/>
                <w:szCs w:val="18"/>
              </w:rPr>
              <w:t xml:space="preserve">  8.0     0.395     7.89     5.26     3.95     2.63     1.97     1.58     1.32</w:t>
            </w:r>
          </w:p>
          <w:p w:rsidR="004F7A99" w:rsidRPr="009465FE" w:rsidRDefault="004F7A99" w:rsidP="004F7A99">
            <w:pPr>
              <w:keepNext/>
              <w:keepLines/>
              <w:rPr>
                <w:sz w:val="18"/>
                <w:szCs w:val="18"/>
              </w:rPr>
            </w:pPr>
            <w:r w:rsidRPr="009465FE">
              <w:rPr>
                <w:sz w:val="18"/>
                <w:szCs w:val="18"/>
              </w:rPr>
              <w:t xml:space="preserve">  8.5     0.445     8.91     5.94     4.45     2.97     2.23     1.78     1.48</w:t>
            </w:r>
          </w:p>
          <w:p w:rsidR="004F7A99" w:rsidRPr="009465FE" w:rsidRDefault="004F7A99" w:rsidP="004F7A99">
            <w:pPr>
              <w:keepNext/>
              <w:keepLines/>
              <w:rPr>
                <w:sz w:val="18"/>
                <w:szCs w:val="18"/>
              </w:rPr>
            </w:pPr>
            <w:r w:rsidRPr="009465FE">
              <w:rPr>
                <w:sz w:val="18"/>
                <w:szCs w:val="18"/>
              </w:rPr>
              <w:t xml:space="preserve">  9.0     0.499     9.99     6.66     4.99     3.33     2.50     2.00     1.66</w:t>
            </w:r>
          </w:p>
          <w:p w:rsidR="004F7A99" w:rsidRPr="009465FE" w:rsidRDefault="004F7A99" w:rsidP="004F7A99">
            <w:pPr>
              <w:keepNext/>
              <w:keepLines/>
              <w:rPr>
                <w:sz w:val="18"/>
                <w:szCs w:val="18"/>
              </w:rPr>
            </w:pPr>
            <w:r w:rsidRPr="009465FE">
              <w:rPr>
                <w:sz w:val="18"/>
                <w:szCs w:val="18"/>
              </w:rPr>
              <w:t xml:space="preserve">  9.5     0.556   11.13     7.42     5.56     3.71     2.78     2.23     1.85</w:t>
            </w:r>
          </w:p>
          <w:p w:rsidR="004F7A99" w:rsidRPr="009465FE" w:rsidRDefault="004F7A99" w:rsidP="004F7A99">
            <w:pPr>
              <w:keepNext/>
              <w:keepLines/>
              <w:rPr>
                <w:sz w:val="18"/>
                <w:szCs w:val="18"/>
              </w:rPr>
            </w:pPr>
            <w:r w:rsidRPr="009465FE">
              <w:rPr>
                <w:sz w:val="18"/>
                <w:szCs w:val="18"/>
              </w:rPr>
              <w:t>10.0     0.617   12.33     8.22     6.17     4.11     3.08     2.47     2.06</w:t>
            </w:r>
          </w:p>
          <w:p w:rsidR="004F7A99" w:rsidRPr="009465FE" w:rsidRDefault="004F7A99" w:rsidP="004F7A99">
            <w:pPr>
              <w:keepNext/>
              <w:keepLines/>
              <w:rPr>
                <w:sz w:val="18"/>
                <w:szCs w:val="18"/>
              </w:rPr>
            </w:pPr>
            <w:r w:rsidRPr="009465FE">
              <w:rPr>
                <w:sz w:val="18"/>
                <w:szCs w:val="18"/>
              </w:rPr>
              <w:t>10.5     0.680   13.59     9.06     6.80     4.53     3.40     2.72     2.27</w:t>
            </w:r>
          </w:p>
          <w:p w:rsidR="004F7A99" w:rsidRPr="009465FE" w:rsidRDefault="004F7A99" w:rsidP="004F7A99">
            <w:pPr>
              <w:keepNext/>
              <w:keepLines/>
              <w:rPr>
                <w:sz w:val="18"/>
                <w:szCs w:val="18"/>
              </w:rPr>
            </w:pPr>
            <w:r w:rsidRPr="009465FE">
              <w:rPr>
                <w:sz w:val="18"/>
                <w:szCs w:val="18"/>
              </w:rPr>
              <w:t>11.0     0.746   14.92     9.95     7.46     4.97     3.73     2.98     2.49</w:t>
            </w:r>
          </w:p>
          <w:p w:rsidR="004F7A99" w:rsidRPr="009465FE" w:rsidRDefault="004F7A99" w:rsidP="004F7A99">
            <w:pPr>
              <w:keepNext/>
              <w:keepLines/>
              <w:rPr>
                <w:sz w:val="18"/>
                <w:szCs w:val="18"/>
              </w:rPr>
            </w:pPr>
            <w:r w:rsidRPr="009465FE">
              <w:rPr>
                <w:sz w:val="18"/>
                <w:szCs w:val="18"/>
              </w:rPr>
              <w:t>11.5     0.815   16.31   10.87     8.15     5.44     4.08     3.26     2.72</w:t>
            </w:r>
          </w:p>
          <w:p w:rsidR="004F7A99" w:rsidRPr="009465FE" w:rsidRDefault="004F7A99" w:rsidP="004F7A99">
            <w:pPr>
              <w:keepNext/>
              <w:keepLines/>
              <w:rPr>
                <w:sz w:val="18"/>
                <w:szCs w:val="18"/>
              </w:rPr>
            </w:pPr>
            <w:r w:rsidRPr="009465FE">
              <w:rPr>
                <w:sz w:val="18"/>
                <w:szCs w:val="18"/>
              </w:rPr>
              <w:t>12.0     0.888   17.76   11.84     8.88     5.92     4.44     3.55     2.96</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520"/>
        <w:gridCol w:w="851"/>
        <w:gridCol w:w="1417"/>
      </w:tblGrid>
      <w:tr w:rsidR="004F7A99" w:rsidRPr="009465FE" w:rsidTr="00123E25">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15.160.1003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10</w:t>
            </w:r>
          </w:p>
        </w:tc>
      </w:tr>
      <w:tr w:rsidR="004F7A99" w:rsidRPr="009465FE" w:rsidTr="00123E25">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520" w:type="dxa"/>
            <w:vAlign w:val="center"/>
          </w:tcPr>
          <w:p w:rsidR="004F7A99" w:rsidRPr="009465FE" w:rsidRDefault="004F7A99" w:rsidP="004F7A99">
            <w:pPr>
              <w:keepNext/>
              <w:keepLines/>
              <w:rPr>
                <w:sz w:val="18"/>
                <w:szCs w:val="18"/>
              </w:rPr>
            </w:pPr>
            <w:r w:rsidRPr="009465FE">
              <w:rPr>
                <w:sz w:val="18"/>
                <w:szCs w:val="18"/>
              </w:rPr>
              <w:t>Ø 8- Ø 12 mm nervürlü beton çelik çubuğu, çubukların kesilmesi, bükülmesi ve yerine konulması</w:t>
            </w:r>
          </w:p>
        </w:tc>
        <w:tc>
          <w:tcPr>
            <w:tcW w:w="851"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TON</w:t>
            </w:r>
          </w:p>
        </w:tc>
      </w:tr>
      <w:tr w:rsidR="004F7A99" w:rsidRPr="009465FE" w:rsidTr="00123E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123E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Nervürlü beton çelik çubuğunun detay projesine göre kesilip bükülerek hazırlanması yerine konması, bağlanması için demir, bağlama teli ve gerekli her türlü malzeme ve zayiatı, inşaat yerindeki yükleme, yatay ve düşey taşıma, boşaltma, işçilik, müteahhit genel giderleri ve kârı dâhil, 1 ton fiyatı:</w:t>
            </w: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 xml:space="preserve">1) Betonarme detay resimlerine göre kroşeler ile birlikte demirin boyu ölçülür. </w:t>
            </w:r>
          </w:p>
          <w:p w:rsidR="004F7A99" w:rsidRPr="009465FE" w:rsidRDefault="004F7A99" w:rsidP="004F7A99">
            <w:pPr>
              <w:keepNext/>
              <w:keepLines/>
              <w:rPr>
                <w:sz w:val="18"/>
                <w:szCs w:val="18"/>
              </w:rPr>
            </w:pPr>
            <w:r w:rsidRPr="009465FE">
              <w:rPr>
                <w:sz w:val="18"/>
                <w:szCs w:val="18"/>
              </w:rPr>
              <w:t xml:space="preserve">2) Çelik  çubukların ağırlıkları aşağıdaki cetvelden alınır. </w:t>
            </w:r>
          </w:p>
          <w:p w:rsidR="004F7A99" w:rsidRPr="009465FE" w:rsidRDefault="004F7A99" w:rsidP="004F7A99">
            <w:pPr>
              <w:keepNext/>
              <w:keepLines/>
              <w:rPr>
                <w:sz w:val="18"/>
                <w:szCs w:val="18"/>
              </w:rPr>
            </w:pPr>
            <w:r w:rsidRPr="009465FE">
              <w:rPr>
                <w:sz w:val="18"/>
                <w:szCs w:val="18"/>
              </w:rPr>
              <w:t>3) Projede gösterilmeyen çelik çubuklar ve ekler hesaba katılmaz.</w:t>
            </w:r>
          </w:p>
          <w:p w:rsidR="004F7A99" w:rsidRPr="009465FE" w:rsidRDefault="004F7A99" w:rsidP="004F7A99">
            <w:pPr>
              <w:keepNext/>
              <w:keepLines/>
              <w:rPr>
                <w:sz w:val="18"/>
                <w:szCs w:val="18"/>
              </w:rPr>
            </w:pPr>
            <w:r w:rsidRPr="009465FE">
              <w:rPr>
                <w:sz w:val="18"/>
                <w:szCs w:val="18"/>
              </w:rPr>
              <w:t>4) Cetveldeki (m) ağırlıkları hesaba esastır. Bağlama teli, çelik çubuk sıraları arasında kullanılacak çelikler ve zayiat analizde dikkate alındığından, ayrıca ödeme yapılmaz.</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Çap (Ø)</w:t>
            </w:r>
            <w:r w:rsidRPr="009465FE">
              <w:rPr>
                <w:sz w:val="18"/>
                <w:szCs w:val="18"/>
              </w:rPr>
              <w:tab/>
              <w:t>Birim Ağırlığı</w:t>
            </w:r>
          </w:p>
          <w:p w:rsidR="004F7A99" w:rsidRPr="009465FE" w:rsidRDefault="004F7A99" w:rsidP="004F7A99">
            <w:pPr>
              <w:keepNext/>
              <w:keepLines/>
              <w:rPr>
                <w:sz w:val="18"/>
                <w:szCs w:val="18"/>
              </w:rPr>
            </w:pPr>
            <w:r w:rsidRPr="009465FE">
              <w:rPr>
                <w:sz w:val="18"/>
                <w:szCs w:val="18"/>
              </w:rPr>
              <w:t>mm</w:t>
            </w:r>
            <w:r w:rsidRPr="009465FE">
              <w:rPr>
                <w:sz w:val="18"/>
                <w:szCs w:val="18"/>
              </w:rPr>
              <w:tab/>
              <w:t>Kg/m</w:t>
            </w:r>
          </w:p>
          <w:p w:rsidR="004F7A99" w:rsidRPr="009465FE" w:rsidRDefault="004F7A99" w:rsidP="004F7A99">
            <w:pPr>
              <w:keepNext/>
              <w:keepLines/>
              <w:rPr>
                <w:sz w:val="18"/>
                <w:szCs w:val="18"/>
              </w:rPr>
            </w:pPr>
            <w:r w:rsidRPr="009465FE">
              <w:rPr>
                <w:sz w:val="18"/>
                <w:szCs w:val="18"/>
              </w:rPr>
              <w:t>8</w:t>
            </w:r>
            <w:r w:rsidRPr="009465FE">
              <w:rPr>
                <w:sz w:val="18"/>
                <w:szCs w:val="18"/>
              </w:rPr>
              <w:tab/>
              <w:t>0,395</w:t>
            </w:r>
          </w:p>
          <w:p w:rsidR="004F7A99" w:rsidRPr="009465FE" w:rsidRDefault="004F7A99" w:rsidP="004F7A99">
            <w:pPr>
              <w:keepNext/>
              <w:keepLines/>
              <w:rPr>
                <w:sz w:val="18"/>
                <w:szCs w:val="18"/>
              </w:rPr>
            </w:pPr>
            <w:r w:rsidRPr="009465FE">
              <w:rPr>
                <w:sz w:val="18"/>
                <w:szCs w:val="18"/>
              </w:rPr>
              <w:t>10</w:t>
            </w:r>
            <w:r w:rsidRPr="009465FE">
              <w:rPr>
                <w:sz w:val="18"/>
                <w:szCs w:val="18"/>
              </w:rPr>
              <w:tab/>
              <w:t>0,617</w:t>
            </w:r>
          </w:p>
          <w:p w:rsidR="004F7A99" w:rsidRPr="009465FE" w:rsidRDefault="004F7A99" w:rsidP="004F7A99">
            <w:pPr>
              <w:keepNext/>
              <w:keepLines/>
              <w:rPr>
                <w:sz w:val="18"/>
                <w:szCs w:val="18"/>
              </w:rPr>
            </w:pPr>
            <w:r w:rsidRPr="009465FE">
              <w:rPr>
                <w:sz w:val="18"/>
                <w:szCs w:val="18"/>
              </w:rPr>
              <w:t>12</w:t>
            </w:r>
            <w:r w:rsidRPr="009465FE">
              <w:rPr>
                <w:sz w:val="18"/>
                <w:szCs w:val="18"/>
              </w:rPr>
              <w:tab/>
              <w:t>0,888</w:t>
            </w:r>
          </w:p>
        </w:tc>
      </w:tr>
    </w:tbl>
    <w:p w:rsidR="004F7A99" w:rsidRPr="009465FE" w:rsidRDefault="004F7A99" w:rsidP="00E55572">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520"/>
        <w:gridCol w:w="851"/>
        <w:gridCol w:w="1417"/>
      </w:tblGrid>
      <w:tr w:rsidR="004F7A99" w:rsidRPr="009465FE" w:rsidTr="008761BE">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15.160.1004</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11</w:t>
            </w:r>
          </w:p>
        </w:tc>
      </w:tr>
      <w:tr w:rsidR="004F7A99" w:rsidRPr="009465FE" w:rsidTr="00123E25">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520" w:type="dxa"/>
            <w:vAlign w:val="center"/>
          </w:tcPr>
          <w:p w:rsidR="004F7A99" w:rsidRPr="009465FE" w:rsidRDefault="004F7A99" w:rsidP="004F7A99">
            <w:pPr>
              <w:keepNext/>
              <w:keepLines/>
              <w:rPr>
                <w:sz w:val="18"/>
                <w:szCs w:val="18"/>
              </w:rPr>
            </w:pPr>
            <w:r w:rsidRPr="009465FE">
              <w:rPr>
                <w:sz w:val="18"/>
                <w:szCs w:val="18"/>
              </w:rPr>
              <w:t>Ø 14- Ø 28 mm nervürlü beton çelik çubuğu, çubukların kesilmesi, bükülmesi ve yerine konulması.</w:t>
            </w:r>
          </w:p>
        </w:tc>
        <w:tc>
          <w:tcPr>
            <w:tcW w:w="851"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TON</w:t>
            </w:r>
          </w:p>
        </w:tc>
      </w:tr>
      <w:tr w:rsidR="004F7A99" w:rsidRPr="009465FE" w:rsidTr="008761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8761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Nervürlü beton çelik çubuğunun  detay projesine göre kesilip bükülerek hazırlanması yerine konması, bağlanması için demir, bağlama teli ve gerekli her türlü malzeme ve zayiatı, inşaat yerindeki yükleme, yatay ve düşey taşıma, boşaltma, işçilik, müteahhit genel giderleri ve kârı dâhil, 1 ton fiyatı:</w:t>
            </w:r>
          </w:p>
          <w:p w:rsidR="004F7A99" w:rsidRPr="009465FE" w:rsidRDefault="004F7A99" w:rsidP="004F7A99">
            <w:pPr>
              <w:keepNext/>
              <w:keepLines/>
              <w:rPr>
                <w:sz w:val="18"/>
                <w:szCs w:val="18"/>
              </w:rPr>
            </w:pPr>
            <w:r w:rsidRPr="009465FE">
              <w:rPr>
                <w:sz w:val="18"/>
                <w:szCs w:val="18"/>
              </w:rPr>
              <w:t>ÖLÇÜ</w:t>
            </w:r>
            <w:r w:rsidRPr="009465FE">
              <w:rPr>
                <w:sz w:val="18"/>
                <w:szCs w:val="18"/>
              </w:rPr>
              <w:tab/>
              <w:t>:</w:t>
            </w:r>
          </w:p>
          <w:p w:rsidR="004F7A99" w:rsidRPr="009465FE" w:rsidRDefault="004F7A99" w:rsidP="004F7A99">
            <w:pPr>
              <w:keepNext/>
              <w:keepLines/>
              <w:rPr>
                <w:sz w:val="18"/>
                <w:szCs w:val="18"/>
              </w:rPr>
            </w:pPr>
            <w:r w:rsidRPr="009465FE">
              <w:rPr>
                <w:sz w:val="18"/>
                <w:szCs w:val="18"/>
              </w:rPr>
              <w:t xml:space="preserve">1) Betonarme detay resimlerine göre kroşeler ile birlikte demirin boyu ölçülür. </w:t>
            </w:r>
          </w:p>
          <w:p w:rsidR="004F7A99" w:rsidRPr="009465FE" w:rsidRDefault="004F7A99" w:rsidP="004F7A99">
            <w:pPr>
              <w:keepNext/>
              <w:keepLines/>
              <w:rPr>
                <w:sz w:val="18"/>
                <w:szCs w:val="18"/>
              </w:rPr>
            </w:pPr>
            <w:r w:rsidRPr="009465FE">
              <w:rPr>
                <w:sz w:val="18"/>
                <w:szCs w:val="18"/>
              </w:rPr>
              <w:t xml:space="preserve">2) Çelik  çubukların ağırlıkları aşağıdaki cetvelden alınır. </w:t>
            </w:r>
          </w:p>
          <w:p w:rsidR="004F7A99" w:rsidRPr="009465FE" w:rsidRDefault="004F7A99" w:rsidP="004F7A99">
            <w:pPr>
              <w:keepNext/>
              <w:keepLines/>
              <w:rPr>
                <w:sz w:val="18"/>
                <w:szCs w:val="18"/>
              </w:rPr>
            </w:pPr>
            <w:r w:rsidRPr="009465FE">
              <w:rPr>
                <w:sz w:val="18"/>
                <w:szCs w:val="18"/>
              </w:rPr>
              <w:t>3) Projede gösterilmeyen çelik çubuklar ve ekler hesaba katılmaz.</w:t>
            </w:r>
          </w:p>
          <w:p w:rsidR="004F7A99" w:rsidRPr="009465FE" w:rsidRDefault="004F7A99" w:rsidP="004F7A99">
            <w:pPr>
              <w:keepNext/>
              <w:keepLines/>
              <w:rPr>
                <w:sz w:val="18"/>
                <w:szCs w:val="18"/>
              </w:rPr>
            </w:pPr>
            <w:r w:rsidRPr="009465FE">
              <w:rPr>
                <w:sz w:val="18"/>
                <w:szCs w:val="18"/>
              </w:rPr>
              <w:t>4) Cetveldeki (m) ağırlıkları hesaba esastır. Bağlama teli, çelik çubuk sıraları arasında kullanılacak çelikler ve zayiat analizde dikkate alındığından, ayrıca ödeme yapılmaz.</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Çap (Ø)</w:t>
            </w:r>
            <w:r w:rsidRPr="009465FE">
              <w:rPr>
                <w:sz w:val="18"/>
                <w:szCs w:val="18"/>
              </w:rPr>
              <w:tab/>
              <w:t>Birim Ağırlığı</w:t>
            </w:r>
          </w:p>
          <w:p w:rsidR="004F7A99" w:rsidRPr="009465FE" w:rsidRDefault="004F7A99" w:rsidP="004F7A99">
            <w:pPr>
              <w:keepNext/>
              <w:keepLines/>
              <w:rPr>
                <w:sz w:val="18"/>
                <w:szCs w:val="18"/>
              </w:rPr>
            </w:pPr>
            <w:r w:rsidRPr="009465FE">
              <w:rPr>
                <w:sz w:val="18"/>
                <w:szCs w:val="18"/>
              </w:rPr>
              <w:t>mm</w:t>
            </w:r>
            <w:r w:rsidRPr="009465FE">
              <w:rPr>
                <w:sz w:val="18"/>
                <w:szCs w:val="18"/>
              </w:rPr>
              <w:tab/>
              <w:t>Kg/m</w:t>
            </w:r>
          </w:p>
          <w:p w:rsidR="004F7A99" w:rsidRPr="009465FE" w:rsidRDefault="004F7A99" w:rsidP="004F7A99">
            <w:pPr>
              <w:keepNext/>
              <w:keepLines/>
              <w:rPr>
                <w:sz w:val="18"/>
                <w:szCs w:val="18"/>
              </w:rPr>
            </w:pPr>
            <w:r w:rsidRPr="009465FE">
              <w:rPr>
                <w:sz w:val="18"/>
                <w:szCs w:val="18"/>
              </w:rPr>
              <w:t>14</w:t>
            </w:r>
            <w:r w:rsidRPr="009465FE">
              <w:rPr>
                <w:sz w:val="18"/>
                <w:szCs w:val="18"/>
              </w:rPr>
              <w:tab/>
              <w:t>1,208</w:t>
            </w:r>
          </w:p>
          <w:p w:rsidR="004F7A99" w:rsidRPr="009465FE" w:rsidRDefault="004F7A99" w:rsidP="004F7A99">
            <w:pPr>
              <w:keepNext/>
              <w:keepLines/>
              <w:rPr>
                <w:sz w:val="18"/>
                <w:szCs w:val="18"/>
              </w:rPr>
            </w:pPr>
            <w:r w:rsidRPr="009465FE">
              <w:rPr>
                <w:sz w:val="18"/>
                <w:szCs w:val="18"/>
              </w:rPr>
              <w:t>16</w:t>
            </w:r>
            <w:r w:rsidRPr="009465FE">
              <w:rPr>
                <w:sz w:val="18"/>
                <w:szCs w:val="18"/>
              </w:rPr>
              <w:tab/>
              <w:t>1,578</w:t>
            </w:r>
          </w:p>
          <w:p w:rsidR="004F7A99" w:rsidRPr="009465FE" w:rsidRDefault="004F7A99" w:rsidP="004F7A99">
            <w:pPr>
              <w:keepNext/>
              <w:keepLines/>
              <w:rPr>
                <w:sz w:val="18"/>
                <w:szCs w:val="18"/>
              </w:rPr>
            </w:pPr>
            <w:r w:rsidRPr="009465FE">
              <w:rPr>
                <w:sz w:val="18"/>
                <w:szCs w:val="18"/>
              </w:rPr>
              <w:t>18</w:t>
            </w:r>
            <w:r w:rsidRPr="009465FE">
              <w:rPr>
                <w:sz w:val="18"/>
                <w:szCs w:val="18"/>
              </w:rPr>
              <w:tab/>
              <w:t>1,998</w:t>
            </w:r>
          </w:p>
          <w:p w:rsidR="004F7A99" w:rsidRPr="009465FE" w:rsidRDefault="004F7A99" w:rsidP="004F7A99">
            <w:pPr>
              <w:keepNext/>
              <w:keepLines/>
              <w:rPr>
                <w:sz w:val="18"/>
                <w:szCs w:val="18"/>
              </w:rPr>
            </w:pPr>
            <w:r w:rsidRPr="009465FE">
              <w:rPr>
                <w:sz w:val="18"/>
                <w:szCs w:val="18"/>
              </w:rPr>
              <w:t>20</w:t>
            </w:r>
            <w:r w:rsidRPr="009465FE">
              <w:rPr>
                <w:sz w:val="18"/>
                <w:szCs w:val="18"/>
              </w:rPr>
              <w:tab/>
              <w:t>2,466</w:t>
            </w:r>
          </w:p>
          <w:p w:rsidR="004F7A99" w:rsidRPr="009465FE" w:rsidRDefault="004F7A99" w:rsidP="004F7A99">
            <w:pPr>
              <w:keepNext/>
              <w:keepLines/>
              <w:rPr>
                <w:sz w:val="18"/>
                <w:szCs w:val="18"/>
              </w:rPr>
            </w:pPr>
            <w:r w:rsidRPr="009465FE">
              <w:rPr>
                <w:sz w:val="18"/>
                <w:szCs w:val="18"/>
              </w:rPr>
              <w:t>22</w:t>
            </w:r>
            <w:r w:rsidRPr="009465FE">
              <w:rPr>
                <w:sz w:val="18"/>
                <w:szCs w:val="18"/>
              </w:rPr>
              <w:tab/>
              <w:t>2,984</w:t>
            </w:r>
          </w:p>
          <w:p w:rsidR="004F7A99" w:rsidRPr="009465FE" w:rsidRDefault="004F7A99" w:rsidP="004F7A99">
            <w:pPr>
              <w:keepNext/>
              <w:keepLines/>
              <w:rPr>
                <w:sz w:val="18"/>
                <w:szCs w:val="18"/>
              </w:rPr>
            </w:pPr>
            <w:r w:rsidRPr="009465FE">
              <w:rPr>
                <w:sz w:val="18"/>
                <w:szCs w:val="18"/>
              </w:rPr>
              <w:t>24</w:t>
            </w:r>
            <w:r w:rsidRPr="009465FE">
              <w:rPr>
                <w:sz w:val="18"/>
                <w:szCs w:val="18"/>
              </w:rPr>
              <w:tab/>
              <w:t>3,551</w:t>
            </w:r>
          </w:p>
          <w:p w:rsidR="004F7A99" w:rsidRPr="009465FE" w:rsidRDefault="004F7A99" w:rsidP="004F7A99">
            <w:pPr>
              <w:keepNext/>
              <w:keepLines/>
              <w:rPr>
                <w:sz w:val="18"/>
                <w:szCs w:val="18"/>
              </w:rPr>
            </w:pPr>
            <w:r w:rsidRPr="009465FE">
              <w:rPr>
                <w:sz w:val="18"/>
                <w:szCs w:val="18"/>
              </w:rPr>
              <w:t>26</w:t>
            </w:r>
            <w:r w:rsidRPr="009465FE">
              <w:rPr>
                <w:sz w:val="18"/>
                <w:szCs w:val="18"/>
              </w:rPr>
              <w:tab/>
              <w:t>4,168</w:t>
            </w:r>
          </w:p>
          <w:p w:rsidR="004F7A99" w:rsidRPr="009465FE" w:rsidRDefault="004F7A99" w:rsidP="004F7A99">
            <w:pPr>
              <w:keepNext/>
              <w:keepLines/>
              <w:rPr>
                <w:sz w:val="18"/>
                <w:szCs w:val="18"/>
              </w:rPr>
            </w:pPr>
            <w:r w:rsidRPr="009465FE">
              <w:rPr>
                <w:sz w:val="18"/>
                <w:szCs w:val="18"/>
              </w:rPr>
              <w:t>28</w:t>
            </w:r>
            <w:r w:rsidRPr="009465FE">
              <w:rPr>
                <w:sz w:val="18"/>
                <w:szCs w:val="18"/>
              </w:rPr>
              <w:tab/>
              <w:t>4,834</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954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43"/>
        <w:gridCol w:w="6387"/>
        <w:gridCol w:w="915"/>
        <w:gridCol w:w="1404"/>
      </w:tblGrid>
      <w:tr w:rsidR="004F7A99" w:rsidRPr="009465FE" w:rsidTr="00123E25">
        <w:trPr>
          <w:trHeight w:val="229"/>
        </w:trPr>
        <w:tc>
          <w:tcPr>
            <w:tcW w:w="843" w:type="dxa"/>
            <w:vAlign w:val="center"/>
          </w:tcPr>
          <w:p w:rsidR="004F7A99" w:rsidRPr="009465FE" w:rsidRDefault="004F7A99" w:rsidP="004F7A99">
            <w:pPr>
              <w:keepNext/>
              <w:keepLines/>
              <w:rPr>
                <w:b/>
                <w:sz w:val="18"/>
                <w:szCs w:val="18"/>
              </w:rPr>
            </w:pPr>
            <w:r w:rsidRPr="009465FE">
              <w:rPr>
                <w:b/>
                <w:sz w:val="18"/>
                <w:szCs w:val="18"/>
              </w:rPr>
              <w:t>Poz No</w:t>
            </w:r>
          </w:p>
        </w:tc>
        <w:tc>
          <w:tcPr>
            <w:tcW w:w="7302" w:type="dxa"/>
            <w:gridSpan w:val="2"/>
            <w:vAlign w:val="center"/>
          </w:tcPr>
          <w:p w:rsidR="004F7A99" w:rsidRPr="009465FE" w:rsidRDefault="004F7A99" w:rsidP="004F7A99">
            <w:pPr>
              <w:keepNext/>
              <w:keepLines/>
              <w:ind w:left="-57" w:right="-57"/>
              <w:rPr>
                <w:sz w:val="18"/>
                <w:szCs w:val="18"/>
              </w:rPr>
            </w:pPr>
            <w:r w:rsidRPr="009465FE">
              <w:rPr>
                <w:sz w:val="18"/>
                <w:szCs w:val="18"/>
              </w:rPr>
              <w:t>15.180.1003</w:t>
            </w:r>
          </w:p>
        </w:tc>
        <w:tc>
          <w:tcPr>
            <w:tcW w:w="1404"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12</w:t>
            </w:r>
          </w:p>
        </w:tc>
      </w:tr>
      <w:tr w:rsidR="004F7A99" w:rsidRPr="009465FE" w:rsidTr="00123E25">
        <w:trPr>
          <w:trHeight w:val="30"/>
        </w:trPr>
        <w:tc>
          <w:tcPr>
            <w:tcW w:w="843" w:type="dxa"/>
            <w:vAlign w:val="center"/>
          </w:tcPr>
          <w:p w:rsidR="004F7A99" w:rsidRPr="009465FE" w:rsidRDefault="004F7A99" w:rsidP="004F7A99">
            <w:pPr>
              <w:keepNext/>
              <w:keepLines/>
              <w:rPr>
                <w:b/>
                <w:sz w:val="18"/>
                <w:szCs w:val="18"/>
              </w:rPr>
            </w:pPr>
            <w:r w:rsidRPr="009465FE">
              <w:rPr>
                <w:b/>
                <w:sz w:val="18"/>
                <w:szCs w:val="18"/>
              </w:rPr>
              <w:t>Tanımı</w:t>
            </w:r>
          </w:p>
        </w:tc>
        <w:tc>
          <w:tcPr>
            <w:tcW w:w="6387" w:type="dxa"/>
            <w:vAlign w:val="center"/>
          </w:tcPr>
          <w:p w:rsidR="004F7A99" w:rsidRPr="009465FE" w:rsidRDefault="004F7A99" w:rsidP="004F7A99">
            <w:pPr>
              <w:keepNext/>
              <w:keepLines/>
              <w:rPr>
                <w:sz w:val="18"/>
                <w:szCs w:val="18"/>
              </w:rPr>
            </w:pPr>
            <w:r w:rsidRPr="009465FE">
              <w:rPr>
                <w:sz w:val="18"/>
                <w:szCs w:val="18"/>
              </w:rPr>
              <w:t>Plywood ile düz yüzeyli betonarme kalıbı yapılması</w:t>
            </w:r>
          </w:p>
        </w:tc>
        <w:tc>
          <w:tcPr>
            <w:tcW w:w="915"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04"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E555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5"/>
        </w:trPr>
        <w:tc>
          <w:tcPr>
            <w:tcW w:w="843"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06"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E555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19"/>
        </w:trPr>
        <w:tc>
          <w:tcPr>
            <w:tcW w:w="843"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06"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şartnamesine göre; iç yüzeyi yağlanmış 21 mm kalınlığında plywood (film kaplı) suni tahtalardan düz yüzeyli beton ve betonarme kalıbı yapılması, gerekli görülen vibrasyona dayanacak şekilde takviye edilmesi, kalıbın sökülmesi, bu işler için gerekli gerekli her türlü malzeme ve zayiatı ile işçilik, iş yerinde yatay-düşey taşıma, yükleme-boşaltma, müteahhit genel giderl</w:t>
            </w:r>
            <w:r w:rsidR="00E55572" w:rsidRPr="009465FE">
              <w:rPr>
                <w:sz w:val="18"/>
                <w:szCs w:val="18"/>
              </w:rPr>
              <w:t>eri ve kârı dâhil, 1 m² fiyatı:</w:t>
            </w:r>
          </w:p>
          <w:p w:rsidR="004F7A99" w:rsidRPr="009465FE" w:rsidRDefault="00E55572" w:rsidP="004F7A99">
            <w:pPr>
              <w:keepNext/>
              <w:keepLines/>
              <w:rPr>
                <w:sz w:val="18"/>
                <w:szCs w:val="18"/>
              </w:rPr>
            </w:pPr>
            <w:r w:rsidRPr="009465FE">
              <w:rPr>
                <w:sz w:val="18"/>
                <w:szCs w:val="18"/>
              </w:rPr>
              <w:t>ÖLÇÜ</w:t>
            </w:r>
            <w:r w:rsidRPr="009465FE">
              <w:rPr>
                <w:sz w:val="18"/>
                <w:szCs w:val="18"/>
              </w:rPr>
              <w:tab/>
              <w:t>:</w:t>
            </w:r>
          </w:p>
          <w:p w:rsidR="004F7A99" w:rsidRPr="009465FE" w:rsidRDefault="004F7A99" w:rsidP="004F7A99">
            <w:pPr>
              <w:keepNext/>
              <w:keepLines/>
              <w:rPr>
                <w:sz w:val="18"/>
                <w:szCs w:val="18"/>
              </w:rPr>
            </w:pPr>
            <w:r w:rsidRPr="009465FE">
              <w:rPr>
                <w:sz w:val="18"/>
                <w:szCs w:val="18"/>
              </w:rPr>
              <w:t>Kalıp gören yüzler projesinden veya yerinde ölçülerek hesaplanır. Boşluk hacmi çıkarılmayan imalât deliklerinin çevre kalıpları ölçüye dâhil edilmez. Deliğin kalıp tarafındaki yüz</w:t>
            </w:r>
            <w:r w:rsidR="00E55572" w:rsidRPr="009465FE">
              <w:rPr>
                <w:sz w:val="18"/>
                <w:szCs w:val="18"/>
              </w:rPr>
              <w:t>ünden delik boşluğu çıkarılmaz.</w:t>
            </w:r>
          </w:p>
          <w:p w:rsidR="004F7A99" w:rsidRPr="009465FE" w:rsidRDefault="00E55572" w:rsidP="004F7A99">
            <w:pPr>
              <w:keepNext/>
              <w:keepLines/>
              <w:rPr>
                <w:sz w:val="18"/>
                <w:szCs w:val="18"/>
              </w:rPr>
            </w:pPr>
            <w:r w:rsidRPr="009465FE">
              <w:rPr>
                <w:sz w:val="18"/>
                <w:szCs w:val="18"/>
              </w:rPr>
              <w:t>NOT</w:t>
            </w:r>
            <w:r w:rsidRPr="009465FE">
              <w:rPr>
                <w:sz w:val="18"/>
                <w:szCs w:val="18"/>
              </w:rPr>
              <w:tab/>
              <w:t>:</w:t>
            </w:r>
          </w:p>
          <w:p w:rsidR="004F7A99" w:rsidRPr="009465FE" w:rsidRDefault="004F7A99" w:rsidP="004F7A99">
            <w:pPr>
              <w:keepNext/>
              <w:keepLines/>
              <w:rPr>
                <w:sz w:val="18"/>
                <w:szCs w:val="18"/>
              </w:rPr>
            </w:pPr>
            <w:r w:rsidRPr="009465FE">
              <w:rPr>
                <w:sz w:val="18"/>
                <w:szCs w:val="18"/>
              </w:rPr>
              <w:t>1</w:t>
            </w:r>
            <w:r w:rsidR="00E55572" w:rsidRPr="009465FE">
              <w:rPr>
                <w:sz w:val="18"/>
                <w:szCs w:val="18"/>
              </w:rPr>
              <w:t>) Kalıp iskelesi ayrıca ödenir.</w:t>
            </w:r>
          </w:p>
          <w:p w:rsidR="004F7A99" w:rsidRPr="009465FE" w:rsidRDefault="004F7A99" w:rsidP="004F7A99">
            <w:pPr>
              <w:keepNext/>
              <w:keepLines/>
              <w:rPr>
                <w:sz w:val="18"/>
                <w:szCs w:val="18"/>
              </w:rPr>
            </w:pPr>
            <w:r w:rsidRPr="009465FE">
              <w:rPr>
                <w:sz w:val="18"/>
                <w:szCs w:val="18"/>
              </w:rPr>
              <w:t>2) Kalıptan çıkan malzeme müteahhide aittir.</w:t>
            </w:r>
          </w:p>
        </w:tc>
      </w:tr>
    </w:tbl>
    <w:p w:rsidR="004F7A99" w:rsidRPr="009465FE" w:rsidRDefault="004F7A99" w:rsidP="00E55572">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15.185.1001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Çelik borudan kalıp iskelesi yapılması (0,00-4,00 m arası)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M3</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8761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nil"/>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nil"/>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lüzum görüldüğünde, standardına ve onaylanmış projesine göre yüksekliği bu poz kapsamına giren yapı ve sınai imalâta çelik borudan taşıyıcı iskelenin gerekli güvenlik önlemleri alınarak kurulması  ve sökülmesi, her türlü malzeme ve zayiatı, inşaat yerindeki yükleme, yatay ve düşey taşıma, boşaltma işçilik, araç ve gereç giderleri, müteahhit genel giderler</w:t>
            </w:r>
            <w:r w:rsidR="00E55572" w:rsidRPr="009465FE">
              <w:rPr>
                <w:sz w:val="18"/>
                <w:szCs w:val="18"/>
              </w:rPr>
              <w:t>i ve kârı dâhil, 1 m³ fiyatı:</w:t>
            </w:r>
          </w:p>
          <w:p w:rsidR="004F7A99" w:rsidRPr="009465FE" w:rsidRDefault="004F7A99" w:rsidP="004F7A99">
            <w:pPr>
              <w:keepNext/>
              <w:keepLines/>
              <w:rPr>
                <w:sz w:val="18"/>
                <w:szCs w:val="18"/>
              </w:rPr>
            </w:pPr>
            <w:r w:rsidRPr="009465FE">
              <w:rPr>
                <w:sz w:val="18"/>
                <w:szCs w:val="18"/>
              </w:rPr>
              <w:t>ÖLÇÜ :</w:t>
            </w:r>
          </w:p>
          <w:p w:rsidR="004F7A99" w:rsidRPr="009465FE" w:rsidRDefault="004F7A99" w:rsidP="004F7A99">
            <w:pPr>
              <w:keepNext/>
              <w:keepLines/>
              <w:rPr>
                <w:sz w:val="18"/>
                <w:szCs w:val="18"/>
              </w:rPr>
            </w:pPr>
            <w:r w:rsidRPr="009465FE">
              <w:rPr>
                <w:sz w:val="18"/>
                <w:szCs w:val="18"/>
              </w:rPr>
              <w:t>1)Bu ölçü kapsamına giren yapı ve sınaî imalâtın kalıp gören yüzü ile iskelenin isnat ettiği zemin arasındaki boşluk hesaplanır. Tavan meyilli olduğu takdirde vasati irtifa esas alınır.</w:t>
            </w:r>
          </w:p>
          <w:p w:rsidR="004F7A99" w:rsidRPr="009465FE" w:rsidRDefault="004F7A99" w:rsidP="004F7A99">
            <w:pPr>
              <w:keepNext/>
              <w:keepLines/>
              <w:rPr>
                <w:sz w:val="18"/>
                <w:szCs w:val="18"/>
              </w:rPr>
            </w:pPr>
            <w:r w:rsidRPr="009465FE">
              <w:rPr>
                <w:sz w:val="18"/>
                <w:szCs w:val="18"/>
              </w:rPr>
              <w:t>2) Bu poz tünel veya galerilere uygulandığında galeri veya tünel kemerinin alt yüzeyi ile iskelenin isnat ettiği zemin arasındaki boşluk hesaplanır.</w:t>
            </w:r>
          </w:p>
          <w:p w:rsidR="004F7A99" w:rsidRPr="009465FE" w:rsidRDefault="004F7A99" w:rsidP="004F7A99">
            <w:pPr>
              <w:keepNext/>
              <w:keepLines/>
              <w:rPr>
                <w:sz w:val="18"/>
                <w:szCs w:val="18"/>
              </w:rPr>
            </w:pPr>
            <w:r w:rsidRPr="009465FE">
              <w:rPr>
                <w:sz w:val="18"/>
                <w:szCs w:val="18"/>
              </w:rPr>
              <w:t>3) Bu ölçü kapsamına giren su deposu inşaatı iskelelerinde bu poz uygulanır. Bu takdirde beton su deposu tavanı ile iskelenin isnat ettiği zemin arasındaki boşluk hesaplanır.</w:t>
            </w:r>
          </w:p>
          <w:p w:rsidR="004F7A99" w:rsidRPr="009465FE" w:rsidRDefault="004F7A99" w:rsidP="004F7A99">
            <w:pPr>
              <w:keepNext/>
              <w:keepLines/>
              <w:rPr>
                <w:sz w:val="18"/>
                <w:szCs w:val="18"/>
              </w:rPr>
            </w:pPr>
            <w:r w:rsidRPr="009465FE">
              <w:rPr>
                <w:sz w:val="18"/>
                <w:szCs w:val="18"/>
              </w:rPr>
              <w:t>4) Döşeme ile birlikte inşa edilmeyen çerçeve, kiriş ve kolonlar için gerekli taşıyıcı iskele genişliği idarece tespit edilir.</w:t>
            </w:r>
          </w:p>
          <w:p w:rsidR="004F7A99" w:rsidRPr="009465FE" w:rsidRDefault="004F7A99" w:rsidP="004F7A99">
            <w:pPr>
              <w:keepNext/>
              <w:keepLines/>
              <w:rPr>
                <w:sz w:val="18"/>
                <w:szCs w:val="18"/>
              </w:rPr>
            </w:pPr>
            <w:r w:rsidRPr="009465FE">
              <w:rPr>
                <w:sz w:val="18"/>
                <w:szCs w:val="18"/>
              </w:rPr>
              <w:t>NOT :</w:t>
            </w:r>
          </w:p>
          <w:p w:rsidR="004F7A99" w:rsidRPr="009465FE" w:rsidRDefault="004F7A99" w:rsidP="004F7A99">
            <w:pPr>
              <w:keepNext/>
              <w:keepLines/>
              <w:rPr>
                <w:sz w:val="18"/>
                <w:szCs w:val="18"/>
              </w:rPr>
            </w:pPr>
            <w:r w:rsidRPr="009465FE">
              <w:rPr>
                <w:sz w:val="18"/>
                <w:szCs w:val="18"/>
              </w:rPr>
              <w:t>1) İskele ve kalıpta kullanılan çelik boru ve kerestelerin hacimleri ile boşluk içindeki inşaat elemanlarının (gusseler, kiriş, kolon, perde, su deposu ve benzeri inşaat elemanlarının ..) hacimleri iskele boşluk hacminden düşülmez.</w:t>
            </w:r>
          </w:p>
          <w:p w:rsidR="004F7A99" w:rsidRPr="009465FE" w:rsidRDefault="004F7A99" w:rsidP="004F7A99">
            <w:pPr>
              <w:keepNext/>
              <w:keepLines/>
              <w:rPr>
                <w:sz w:val="18"/>
                <w:szCs w:val="18"/>
              </w:rPr>
            </w:pPr>
            <w:r w:rsidRPr="009465FE">
              <w:rPr>
                <w:sz w:val="18"/>
                <w:szCs w:val="18"/>
              </w:rPr>
              <w:t>2) Yapılarda betonarme saçak, balkon, beton, betonarme istinat duvarları, perdeler ve benzeri imalâtın kalıplarını, tutan, taşıyan üçgen şeklindeki iskele boşluk hacimleri hesaplanır. Üçgen yatay boyu kalıp yüksekliğinin yarısından fazla olamaz.</w:t>
            </w:r>
          </w:p>
          <w:p w:rsidR="004F7A99" w:rsidRPr="009465FE" w:rsidRDefault="004F7A99" w:rsidP="004F7A99">
            <w:pPr>
              <w:keepNext/>
              <w:keepLines/>
              <w:rPr>
                <w:sz w:val="18"/>
                <w:szCs w:val="18"/>
              </w:rPr>
            </w:pPr>
            <w:r w:rsidRPr="009465FE">
              <w:rPr>
                <w:sz w:val="18"/>
                <w:szCs w:val="18"/>
              </w:rPr>
              <w:t>3) Bir metreden az yükseklikteki beton duvar ters kirişler genişliği 0,50 m den az olan portafo ve saçaklar ve açıklığı 1,50 m den az olan kapı pencere lentoları için iskele bedeli verilmez.</w:t>
            </w:r>
          </w:p>
          <w:p w:rsidR="004F7A99" w:rsidRPr="009465FE" w:rsidRDefault="004F7A99" w:rsidP="004F7A99">
            <w:pPr>
              <w:keepNext/>
              <w:keepLines/>
              <w:rPr>
                <w:sz w:val="18"/>
                <w:szCs w:val="18"/>
              </w:rPr>
            </w:pPr>
            <w:r w:rsidRPr="009465FE">
              <w:rPr>
                <w:sz w:val="18"/>
                <w:szCs w:val="18"/>
              </w:rPr>
              <w:t>4) Betonarme tabliyeler için kalıp iskelesi kurulmuş olacağından bina içerisinde kalan beton ve betonarme perdeler, müstakil kolonlar ve benzeri imalatlar için ayrıca kalıp iskelesi bedeli verilmez.</w:t>
            </w:r>
          </w:p>
          <w:p w:rsidR="004F7A99" w:rsidRPr="009465FE" w:rsidRDefault="004F7A99" w:rsidP="004F7A99">
            <w:pPr>
              <w:keepNext/>
              <w:keepLines/>
              <w:rPr>
                <w:sz w:val="18"/>
                <w:szCs w:val="18"/>
              </w:rPr>
            </w:pPr>
            <w:r w:rsidRPr="009465FE">
              <w:rPr>
                <w:sz w:val="18"/>
                <w:szCs w:val="18"/>
              </w:rPr>
              <w:t>5) Özel kayar kalıpla yapılacak inşaat veya imalatın kalıp iskelesi için bu fiyat uygulanmaz.</w:t>
            </w:r>
          </w:p>
          <w:p w:rsidR="004F7A99" w:rsidRPr="009465FE" w:rsidRDefault="004F7A99" w:rsidP="004F7A99">
            <w:pPr>
              <w:keepNext/>
              <w:keepLines/>
              <w:rPr>
                <w:sz w:val="18"/>
                <w:szCs w:val="18"/>
              </w:rPr>
            </w:pPr>
            <w:r w:rsidRPr="009465FE">
              <w:rPr>
                <w:sz w:val="18"/>
                <w:szCs w:val="18"/>
              </w:rPr>
              <w:t>6) İskeleden çıkan malzeme müteahhide aittir.</w:t>
            </w:r>
          </w:p>
        </w:tc>
      </w:tr>
      <w:tr w:rsidR="008761BE"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8761BE" w:rsidRPr="009465FE" w:rsidRDefault="008761BE" w:rsidP="004F7A99">
            <w:pPr>
              <w:keepNext/>
              <w:keepLines/>
              <w:rPr>
                <w:b/>
                <w:sz w:val="18"/>
                <w:szCs w:val="18"/>
              </w:rPr>
            </w:pPr>
          </w:p>
        </w:tc>
        <w:tc>
          <w:tcPr>
            <w:tcW w:w="8788" w:type="dxa"/>
            <w:gridSpan w:val="3"/>
            <w:tcBorders>
              <w:top w:val="nil"/>
              <w:left w:val="single" w:sz="4" w:space="0" w:color="auto"/>
              <w:bottom w:val="single" w:sz="4" w:space="0" w:color="auto"/>
              <w:right w:val="single" w:sz="4" w:space="0" w:color="auto"/>
            </w:tcBorders>
            <w:vAlign w:val="center"/>
          </w:tcPr>
          <w:p w:rsidR="008761BE" w:rsidRPr="009465FE" w:rsidRDefault="008761BE" w:rsidP="004F7A99">
            <w:pPr>
              <w:keepNext/>
              <w:keepLines/>
              <w:rPr>
                <w:sz w:val="18"/>
                <w:szCs w:val="18"/>
              </w:rPr>
            </w:pPr>
          </w:p>
        </w:tc>
      </w:tr>
    </w:tbl>
    <w:p w:rsidR="008761BE" w:rsidRPr="009465FE" w:rsidRDefault="008761BE" w:rsidP="008761BE">
      <w:pPr>
        <w:rPr>
          <w:sz w:val="18"/>
          <w:szCs w:val="18"/>
        </w:rPr>
      </w:pPr>
    </w:p>
    <w:p w:rsidR="008761BE" w:rsidRPr="009465FE" w:rsidRDefault="008761BE" w:rsidP="008761BE">
      <w:pPr>
        <w:rPr>
          <w:sz w:val="18"/>
          <w:szCs w:val="18"/>
        </w:rPr>
      </w:pPr>
    </w:p>
    <w:p w:rsidR="008761BE" w:rsidRPr="009465FE" w:rsidRDefault="008761BE" w:rsidP="008761BE">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8761BE" w:rsidRPr="009465FE" w:rsidTr="008A0D56">
        <w:trPr>
          <w:trHeight w:val="240"/>
        </w:trPr>
        <w:tc>
          <w:tcPr>
            <w:tcW w:w="851" w:type="dxa"/>
            <w:vAlign w:val="center"/>
          </w:tcPr>
          <w:p w:rsidR="008761BE" w:rsidRPr="009465FE" w:rsidRDefault="008761BE" w:rsidP="008A0D56">
            <w:pPr>
              <w:keepNext/>
              <w:keepLines/>
              <w:rPr>
                <w:b/>
                <w:sz w:val="18"/>
                <w:szCs w:val="18"/>
              </w:rPr>
            </w:pPr>
            <w:r w:rsidRPr="009465FE">
              <w:rPr>
                <w:b/>
                <w:sz w:val="18"/>
                <w:szCs w:val="18"/>
              </w:rPr>
              <w:t>Poz No</w:t>
            </w:r>
          </w:p>
        </w:tc>
        <w:tc>
          <w:tcPr>
            <w:tcW w:w="7371" w:type="dxa"/>
            <w:gridSpan w:val="2"/>
            <w:vAlign w:val="center"/>
          </w:tcPr>
          <w:p w:rsidR="008761BE" w:rsidRPr="009465FE" w:rsidRDefault="008761BE" w:rsidP="008A0D56">
            <w:pPr>
              <w:keepNext/>
              <w:keepLines/>
              <w:ind w:left="-57" w:right="-57"/>
              <w:rPr>
                <w:sz w:val="18"/>
                <w:szCs w:val="18"/>
              </w:rPr>
            </w:pPr>
            <w:r w:rsidRPr="009465FE">
              <w:rPr>
                <w:sz w:val="18"/>
                <w:szCs w:val="18"/>
              </w:rPr>
              <w:t>15.185.1002</w:t>
            </w:r>
          </w:p>
        </w:tc>
        <w:tc>
          <w:tcPr>
            <w:tcW w:w="1417" w:type="dxa"/>
            <w:vAlign w:val="center"/>
          </w:tcPr>
          <w:p w:rsidR="008761BE" w:rsidRPr="009465FE" w:rsidRDefault="008761BE" w:rsidP="008A0D56">
            <w:pPr>
              <w:keepNext/>
              <w:keepLines/>
              <w:ind w:left="-113" w:right="-57"/>
              <w:jc w:val="right"/>
              <w:rPr>
                <w:sz w:val="18"/>
                <w:szCs w:val="18"/>
              </w:rPr>
            </w:pPr>
            <w:r w:rsidRPr="009465FE">
              <w:rPr>
                <w:b/>
                <w:sz w:val="18"/>
                <w:szCs w:val="18"/>
              </w:rPr>
              <w:t xml:space="preserve">Sıra No: </w:t>
            </w:r>
            <w:r w:rsidRPr="009465FE">
              <w:rPr>
                <w:sz w:val="18"/>
                <w:szCs w:val="18"/>
              </w:rPr>
              <w:t>15</w:t>
            </w:r>
          </w:p>
        </w:tc>
      </w:tr>
      <w:tr w:rsidR="008761BE" w:rsidRPr="009465FE" w:rsidTr="008A0D56">
        <w:trPr>
          <w:trHeight w:val="32"/>
        </w:trPr>
        <w:tc>
          <w:tcPr>
            <w:tcW w:w="851" w:type="dxa"/>
            <w:vAlign w:val="center"/>
          </w:tcPr>
          <w:p w:rsidR="008761BE" w:rsidRPr="009465FE" w:rsidRDefault="008761BE" w:rsidP="008A0D56">
            <w:pPr>
              <w:keepNext/>
              <w:keepLines/>
              <w:rPr>
                <w:b/>
                <w:sz w:val="18"/>
                <w:szCs w:val="18"/>
              </w:rPr>
            </w:pPr>
            <w:r w:rsidRPr="009465FE">
              <w:rPr>
                <w:b/>
                <w:sz w:val="18"/>
                <w:szCs w:val="18"/>
              </w:rPr>
              <w:t>Tanımı</w:t>
            </w:r>
          </w:p>
        </w:tc>
        <w:tc>
          <w:tcPr>
            <w:tcW w:w="6662" w:type="dxa"/>
            <w:vAlign w:val="center"/>
          </w:tcPr>
          <w:p w:rsidR="008761BE" w:rsidRPr="009465FE" w:rsidRDefault="008761BE" w:rsidP="008A0D56">
            <w:pPr>
              <w:keepNext/>
              <w:keepLines/>
              <w:rPr>
                <w:sz w:val="18"/>
                <w:szCs w:val="18"/>
              </w:rPr>
            </w:pPr>
            <w:r w:rsidRPr="009465FE">
              <w:rPr>
                <w:sz w:val="18"/>
                <w:szCs w:val="18"/>
              </w:rPr>
              <w:t>Çelik borudan kalıp iskelesi yapılması (4,01-6,00 m arası)</w:t>
            </w:r>
          </w:p>
        </w:tc>
        <w:tc>
          <w:tcPr>
            <w:tcW w:w="709" w:type="dxa"/>
            <w:vAlign w:val="center"/>
          </w:tcPr>
          <w:p w:rsidR="008761BE" w:rsidRPr="009465FE" w:rsidRDefault="008761BE" w:rsidP="008A0D56">
            <w:pPr>
              <w:keepNext/>
              <w:keepLines/>
              <w:ind w:left="-57" w:right="-57"/>
              <w:jc w:val="right"/>
              <w:rPr>
                <w:b/>
                <w:sz w:val="18"/>
                <w:szCs w:val="18"/>
              </w:rPr>
            </w:pPr>
            <w:r w:rsidRPr="009465FE">
              <w:rPr>
                <w:b/>
                <w:sz w:val="18"/>
                <w:szCs w:val="18"/>
              </w:rPr>
              <w:t>Birimi:</w:t>
            </w:r>
          </w:p>
        </w:tc>
        <w:tc>
          <w:tcPr>
            <w:tcW w:w="1417" w:type="dxa"/>
            <w:vAlign w:val="center"/>
          </w:tcPr>
          <w:p w:rsidR="008761BE" w:rsidRPr="009465FE" w:rsidRDefault="008761BE" w:rsidP="008A0D56">
            <w:pPr>
              <w:keepNext/>
              <w:keepLines/>
              <w:ind w:left="-113" w:right="-57"/>
              <w:jc w:val="right"/>
              <w:rPr>
                <w:b/>
                <w:sz w:val="18"/>
                <w:szCs w:val="18"/>
              </w:rPr>
            </w:pPr>
            <w:r w:rsidRPr="009465FE">
              <w:rPr>
                <w:sz w:val="18"/>
                <w:szCs w:val="18"/>
              </w:rPr>
              <w:t>M3</w:t>
            </w:r>
          </w:p>
        </w:tc>
      </w:tr>
      <w:tr w:rsidR="008761B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8761BE" w:rsidRPr="009465FE" w:rsidRDefault="008761B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8761BE" w:rsidRPr="009465FE" w:rsidRDefault="008761BE" w:rsidP="008A0D56">
            <w:pPr>
              <w:keepNext/>
              <w:keepLines/>
              <w:rPr>
                <w:sz w:val="18"/>
                <w:szCs w:val="18"/>
              </w:rPr>
            </w:pPr>
            <w:r w:rsidRPr="009465FE">
              <w:rPr>
                <w:sz w:val="18"/>
                <w:szCs w:val="18"/>
              </w:rPr>
              <w:t>Çevre ve Şehircilik Bakanlığı 2019 ve Sonrası (ÇŞB)</w:t>
            </w:r>
          </w:p>
        </w:tc>
      </w:tr>
      <w:tr w:rsidR="008761B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8761BE" w:rsidRPr="009465FE" w:rsidRDefault="008761B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8761BE" w:rsidRPr="009465FE" w:rsidRDefault="008761BE" w:rsidP="008A0D56">
            <w:pPr>
              <w:keepNext/>
              <w:keepLines/>
              <w:rPr>
                <w:sz w:val="18"/>
                <w:szCs w:val="18"/>
              </w:rPr>
            </w:pPr>
            <w:r w:rsidRPr="009465FE">
              <w:rPr>
                <w:sz w:val="18"/>
                <w:szCs w:val="18"/>
              </w:rPr>
              <w:t>İdarece lüzum görüldüğünde, standardına ve onaylanmış projesine göre yüksekliği bu poz kapsamına giren yapı ve sınai imalâta çelik borudan taşıyıcı iskelenin gerekli güvenlik önlemleri alınarak kurulması  ve sökülmesi, her türlü malzeme ve zayiatı, inşaat yerindeki yükleme, yatay ve düşey taşıma, boşaltma işçilik, araç ve gereç giderleri, müteahhit genel giderleri ve kârı dâhil, 1 m³ fiyatı:</w:t>
            </w:r>
          </w:p>
          <w:p w:rsidR="008761BE" w:rsidRPr="009465FE" w:rsidRDefault="008761BE" w:rsidP="008A0D56">
            <w:pPr>
              <w:keepNext/>
              <w:keepLines/>
              <w:rPr>
                <w:sz w:val="18"/>
                <w:szCs w:val="18"/>
              </w:rPr>
            </w:pPr>
          </w:p>
          <w:p w:rsidR="008761BE" w:rsidRPr="009465FE" w:rsidRDefault="008761BE" w:rsidP="008A0D56">
            <w:pPr>
              <w:keepNext/>
              <w:keepLines/>
              <w:rPr>
                <w:sz w:val="18"/>
                <w:szCs w:val="18"/>
              </w:rPr>
            </w:pPr>
            <w:r w:rsidRPr="009465FE">
              <w:rPr>
                <w:sz w:val="18"/>
                <w:szCs w:val="18"/>
              </w:rPr>
              <w:t>ÖLÇÜ :</w:t>
            </w:r>
          </w:p>
          <w:p w:rsidR="008761BE" w:rsidRPr="009465FE" w:rsidRDefault="008761BE" w:rsidP="008A0D56">
            <w:pPr>
              <w:keepNext/>
              <w:keepLines/>
              <w:rPr>
                <w:sz w:val="18"/>
                <w:szCs w:val="18"/>
              </w:rPr>
            </w:pPr>
            <w:r w:rsidRPr="009465FE">
              <w:rPr>
                <w:sz w:val="18"/>
                <w:szCs w:val="18"/>
              </w:rPr>
              <w:t>1)Bu ölçü kapsamına giren yapı ve sınaî imalâtın kalıp gören yüzü ile iskelenin isnat ettiği zemin arasındaki boşluk hesaplanır. Tavan meyilli olduğu takdirde vasati irtifa esas alınır.</w:t>
            </w:r>
          </w:p>
          <w:p w:rsidR="008761BE" w:rsidRPr="009465FE" w:rsidRDefault="008761BE" w:rsidP="008A0D56">
            <w:pPr>
              <w:keepNext/>
              <w:keepLines/>
              <w:rPr>
                <w:sz w:val="18"/>
                <w:szCs w:val="18"/>
              </w:rPr>
            </w:pPr>
            <w:r w:rsidRPr="009465FE">
              <w:rPr>
                <w:sz w:val="18"/>
                <w:szCs w:val="18"/>
              </w:rPr>
              <w:t>2) Bu poz tünel veya galerilere uygulandığında galeri veya tünel kemerinin alt yüzeyi ile iskelenin isnat ettiği zemin arasındaki boşluk hesaplanır.</w:t>
            </w:r>
          </w:p>
          <w:p w:rsidR="008761BE" w:rsidRPr="009465FE" w:rsidRDefault="008761BE" w:rsidP="008A0D56">
            <w:pPr>
              <w:keepNext/>
              <w:keepLines/>
              <w:rPr>
                <w:sz w:val="18"/>
                <w:szCs w:val="18"/>
              </w:rPr>
            </w:pPr>
            <w:r w:rsidRPr="009465FE">
              <w:rPr>
                <w:sz w:val="18"/>
                <w:szCs w:val="18"/>
              </w:rPr>
              <w:t>3) Bu ölçü kapsamına giren su deposu inşaatı iskelelerinde bu poz uygulanır. Bu takdirde beton su deposu tavanı ile iskelenin isnat ettiği zemin arasındaki boşluk hesaplanır.</w:t>
            </w:r>
          </w:p>
          <w:p w:rsidR="008761BE" w:rsidRPr="009465FE" w:rsidRDefault="008761BE" w:rsidP="008A0D56">
            <w:pPr>
              <w:keepNext/>
              <w:keepLines/>
              <w:rPr>
                <w:sz w:val="18"/>
                <w:szCs w:val="18"/>
              </w:rPr>
            </w:pPr>
            <w:r w:rsidRPr="009465FE">
              <w:rPr>
                <w:sz w:val="18"/>
                <w:szCs w:val="18"/>
              </w:rPr>
              <w:t>4) Döşeme ile birlikte inşa edilmeyen çerçeve, kiriş ve kolonlar için gerekli taşıyıcı iskele genişliği idarece tespit edilir.</w:t>
            </w:r>
          </w:p>
          <w:p w:rsidR="008761BE" w:rsidRPr="009465FE" w:rsidRDefault="008761BE" w:rsidP="008A0D56">
            <w:pPr>
              <w:keepNext/>
              <w:keepLines/>
              <w:rPr>
                <w:sz w:val="18"/>
                <w:szCs w:val="18"/>
              </w:rPr>
            </w:pPr>
            <w:r w:rsidRPr="009465FE">
              <w:rPr>
                <w:sz w:val="18"/>
                <w:szCs w:val="18"/>
              </w:rPr>
              <w:t>NOT :</w:t>
            </w:r>
          </w:p>
          <w:p w:rsidR="008761BE" w:rsidRPr="009465FE" w:rsidRDefault="008761BE" w:rsidP="008A0D56">
            <w:pPr>
              <w:keepNext/>
              <w:keepLines/>
              <w:rPr>
                <w:sz w:val="18"/>
                <w:szCs w:val="18"/>
              </w:rPr>
            </w:pPr>
            <w:r w:rsidRPr="009465FE">
              <w:rPr>
                <w:sz w:val="18"/>
                <w:szCs w:val="18"/>
              </w:rPr>
              <w:t>1) İskele ve kalıpta kullanılan çelik boru ve kerestelerin hacimleri ile boşluk içindeki inşaat elemanlarının (gusseler, kiriş, kolon, perde, su deposu ve benzeri inşaat elemanlarının ..) hacimleri iskele boşluk hacminden düşülmez.</w:t>
            </w:r>
          </w:p>
          <w:p w:rsidR="008761BE" w:rsidRPr="009465FE" w:rsidRDefault="008761BE" w:rsidP="008A0D56">
            <w:pPr>
              <w:keepNext/>
              <w:keepLines/>
              <w:rPr>
                <w:sz w:val="18"/>
                <w:szCs w:val="18"/>
              </w:rPr>
            </w:pPr>
            <w:r w:rsidRPr="009465FE">
              <w:rPr>
                <w:sz w:val="18"/>
                <w:szCs w:val="18"/>
              </w:rPr>
              <w:t>2) Yapılarda betonarme saçak, balkon, beton, betonarme istinat duvarları, perdeler ve benzeri imalâtın kalıplarını, tutan, taşıyan üçgen şeklindeki iskele boşluk hacimleri hesaplanır. Üçgen yatay boyu kalıp yüksekliğinin yarısından fazla olamaz.</w:t>
            </w:r>
          </w:p>
          <w:p w:rsidR="008761BE" w:rsidRPr="009465FE" w:rsidRDefault="008761BE" w:rsidP="008A0D56">
            <w:pPr>
              <w:keepNext/>
              <w:keepLines/>
              <w:rPr>
                <w:sz w:val="18"/>
                <w:szCs w:val="18"/>
              </w:rPr>
            </w:pPr>
            <w:r w:rsidRPr="009465FE">
              <w:rPr>
                <w:sz w:val="18"/>
                <w:szCs w:val="18"/>
              </w:rPr>
              <w:t>3) Bir metreden az yükseklikteki beton duvar ters kirişler genişliği 0,50 m den az olan portafo ve saçaklar ve açıklığı 1,50 m den az olan kapı pencere lentoları için iskele bedeli verilmez.</w:t>
            </w:r>
          </w:p>
          <w:p w:rsidR="008761BE" w:rsidRPr="009465FE" w:rsidRDefault="008761BE" w:rsidP="008A0D56">
            <w:pPr>
              <w:keepNext/>
              <w:keepLines/>
              <w:rPr>
                <w:sz w:val="18"/>
                <w:szCs w:val="18"/>
              </w:rPr>
            </w:pPr>
            <w:r w:rsidRPr="009465FE">
              <w:rPr>
                <w:sz w:val="18"/>
                <w:szCs w:val="18"/>
              </w:rPr>
              <w:t>4) Betonarme tabliyeler için kalıp iskelesi kurulmuş olacağından bina içerisinde kalan beton ve betonarme perdeler, müstakil kolonlar ve benzeri imalatlar için ayrıca kalıp iskelesi bedeli verilmez.</w:t>
            </w:r>
          </w:p>
          <w:p w:rsidR="008761BE" w:rsidRPr="009465FE" w:rsidRDefault="008761BE" w:rsidP="008A0D56">
            <w:pPr>
              <w:keepNext/>
              <w:keepLines/>
              <w:rPr>
                <w:sz w:val="18"/>
                <w:szCs w:val="18"/>
              </w:rPr>
            </w:pPr>
            <w:r w:rsidRPr="009465FE">
              <w:rPr>
                <w:sz w:val="18"/>
                <w:szCs w:val="18"/>
              </w:rPr>
              <w:t>5) Özel kayar kalıpla yapılacak inşaat veya imalatın kalıp iskelesi için bu fiyat uygulanmaz.</w:t>
            </w:r>
          </w:p>
          <w:p w:rsidR="008761BE" w:rsidRPr="009465FE" w:rsidRDefault="008761BE" w:rsidP="008A0D56">
            <w:pPr>
              <w:keepNext/>
              <w:keepLines/>
              <w:rPr>
                <w:sz w:val="18"/>
                <w:szCs w:val="18"/>
              </w:rPr>
            </w:pPr>
            <w:r w:rsidRPr="009465FE">
              <w:rPr>
                <w:sz w:val="18"/>
                <w:szCs w:val="18"/>
              </w:rPr>
              <w:t>6) İskeleden çıkan malzeme müteahhide aittir.</w:t>
            </w:r>
          </w:p>
        </w:tc>
      </w:tr>
    </w:tbl>
    <w:p w:rsidR="008761BE" w:rsidRPr="009465FE" w:rsidRDefault="008761BE" w:rsidP="008761BE">
      <w:pPr>
        <w:rPr>
          <w:sz w:val="18"/>
          <w:szCs w:val="18"/>
        </w:rPr>
      </w:pPr>
    </w:p>
    <w:p w:rsidR="008761BE" w:rsidRPr="009465FE" w:rsidRDefault="008761BE" w:rsidP="008761BE">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8761BE" w:rsidRPr="009465FE" w:rsidTr="008A0D56">
        <w:trPr>
          <w:trHeight w:val="240"/>
        </w:trPr>
        <w:tc>
          <w:tcPr>
            <w:tcW w:w="851" w:type="dxa"/>
            <w:vAlign w:val="center"/>
          </w:tcPr>
          <w:p w:rsidR="008761BE" w:rsidRPr="009465FE" w:rsidRDefault="008761BE" w:rsidP="008A0D56">
            <w:pPr>
              <w:keepNext/>
              <w:keepLines/>
              <w:rPr>
                <w:b/>
                <w:sz w:val="18"/>
                <w:szCs w:val="18"/>
              </w:rPr>
            </w:pPr>
            <w:r w:rsidRPr="009465FE">
              <w:rPr>
                <w:b/>
                <w:sz w:val="18"/>
                <w:szCs w:val="18"/>
              </w:rPr>
              <w:lastRenderedPageBreak/>
              <w:t>Poz No</w:t>
            </w:r>
          </w:p>
        </w:tc>
        <w:tc>
          <w:tcPr>
            <w:tcW w:w="7371" w:type="dxa"/>
            <w:gridSpan w:val="2"/>
            <w:vAlign w:val="center"/>
          </w:tcPr>
          <w:p w:rsidR="008761BE" w:rsidRPr="009465FE" w:rsidRDefault="008761BE" w:rsidP="008A0D56">
            <w:pPr>
              <w:keepNext/>
              <w:keepLines/>
              <w:ind w:left="-57" w:right="-57"/>
              <w:rPr>
                <w:sz w:val="18"/>
                <w:szCs w:val="18"/>
              </w:rPr>
            </w:pPr>
            <w:r w:rsidRPr="009465FE">
              <w:rPr>
                <w:sz w:val="18"/>
                <w:szCs w:val="18"/>
              </w:rPr>
              <w:t>15.185.1003</w:t>
            </w:r>
          </w:p>
        </w:tc>
        <w:tc>
          <w:tcPr>
            <w:tcW w:w="1417" w:type="dxa"/>
            <w:vAlign w:val="center"/>
          </w:tcPr>
          <w:p w:rsidR="008761BE" w:rsidRPr="009465FE" w:rsidRDefault="008761BE" w:rsidP="008A0D56">
            <w:pPr>
              <w:keepNext/>
              <w:keepLines/>
              <w:ind w:left="-113" w:right="-57"/>
              <w:jc w:val="right"/>
              <w:rPr>
                <w:sz w:val="18"/>
                <w:szCs w:val="18"/>
              </w:rPr>
            </w:pPr>
            <w:r w:rsidRPr="009465FE">
              <w:rPr>
                <w:b/>
                <w:sz w:val="18"/>
                <w:szCs w:val="18"/>
              </w:rPr>
              <w:t xml:space="preserve">Sıra No: </w:t>
            </w:r>
            <w:r w:rsidRPr="009465FE">
              <w:rPr>
                <w:sz w:val="18"/>
                <w:szCs w:val="18"/>
              </w:rPr>
              <w:t>16</w:t>
            </w:r>
          </w:p>
        </w:tc>
      </w:tr>
      <w:tr w:rsidR="008761BE" w:rsidRPr="009465FE" w:rsidTr="008A0D56">
        <w:trPr>
          <w:trHeight w:val="32"/>
        </w:trPr>
        <w:tc>
          <w:tcPr>
            <w:tcW w:w="851" w:type="dxa"/>
            <w:vAlign w:val="center"/>
          </w:tcPr>
          <w:p w:rsidR="008761BE" w:rsidRPr="009465FE" w:rsidRDefault="008761BE" w:rsidP="008A0D56">
            <w:pPr>
              <w:keepNext/>
              <w:keepLines/>
              <w:rPr>
                <w:b/>
                <w:sz w:val="18"/>
                <w:szCs w:val="18"/>
              </w:rPr>
            </w:pPr>
            <w:r w:rsidRPr="009465FE">
              <w:rPr>
                <w:b/>
                <w:sz w:val="18"/>
                <w:szCs w:val="18"/>
              </w:rPr>
              <w:t>Tanımı</w:t>
            </w:r>
          </w:p>
        </w:tc>
        <w:tc>
          <w:tcPr>
            <w:tcW w:w="6662" w:type="dxa"/>
            <w:vAlign w:val="center"/>
          </w:tcPr>
          <w:p w:rsidR="008761BE" w:rsidRPr="009465FE" w:rsidRDefault="008761BE" w:rsidP="008A0D56">
            <w:pPr>
              <w:keepNext/>
              <w:keepLines/>
              <w:rPr>
                <w:sz w:val="18"/>
                <w:szCs w:val="18"/>
              </w:rPr>
            </w:pPr>
            <w:r w:rsidRPr="009465FE">
              <w:rPr>
                <w:sz w:val="18"/>
                <w:szCs w:val="18"/>
              </w:rPr>
              <w:t>Çelik borudan kalıp iskelesi yapılması (6,01-8,00m arası)</w:t>
            </w:r>
          </w:p>
        </w:tc>
        <w:tc>
          <w:tcPr>
            <w:tcW w:w="709" w:type="dxa"/>
            <w:vAlign w:val="center"/>
          </w:tcPr>
          <w:p w:rsidR="008761BE" w:rsidRPr="009465FE" w:rsidRDefault="008761BE" w:rsidP="008A0D56">
            <w:pPr>
              <w:keepNext/>
              <w:keepLines/>
              <w:ind w:left="-57" w:right="-57"/>
              <w:jc w:val="right"/>
              <w:rPr>
                <w:b/>
                <w:sz w:val="18"/>
                <w:szCs w:val="18"/>
              </w:rPr>
            </w:pPr>
            <w:r w:rsidRPr="009465FE">
              <w:rPr>
                <w:b/>
                <w:sz w:val="18"/>
                <w:szCs w:val="18"/>
              </w:rPr>
              <w:t>Birimi:</w:t>
            </w:r>
          </w:p>
        </w:tc>
        <w:tc>
          <w:tcPr>
            <w:tcW w:w="1417" w:type="dxa"/>
            <w:vAlign w:val="center"/>
          </w:tcPr>
          <w:p w:rsidR="008761BE" w:rsidRPr="009465FE" w:rsidRDefault="008761BE" w:rsidP="008A0D56">
            <w:pPr>
              <w:keepNext/>
              <w:keepLines/>
              <w:ind w:left="-113" w:right="-57"/>
              <w:jc w:val="right"/>
              <w:rPr>
                <w:b/>
                <w:sz w:val="18"/>
                <w:szCs w:val="18"/>
              </w:rPr>
            </w:pPr>
            <w:r w:rsidRPr="009465FE">
              <w:rPr>
                <w:sz w:val="18"/>
                <w:szCs w:val="18"/>
              </w:rPr>
              <w:t>M3</w:t>
            </w:r>
          </w:p>
        </w:tc>
      </w:tr>
      <w:tr w:rsidR="008761B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8761BE" w:rsidRPr="009465FE" w:rsidRDefault="008761B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8761BE" w:rsidRPr="009465FE" w:rsidRDefault="008761BE" w:rsidP="008A0D56">
            <w:pPr>
              <w:keepNext/>
              <w:keepLines/>
              <w:rPr>
                <w:sz w:val="18"/>
                <w:szCs w:val="18"/>
              </w:rPr>
            </w:pPr>
            <w:r w:rsidRPr="009465FE">
              <w:rPr>
                <w:sz w:val="18"/>
                <w:szCs w:val="18"/>
              </w:rPr>
              <w:t>Çevre ve Şehircilik Bakanlığı 2019 ve Sonrası (ÇŞB)</w:t>
            </w:r>
          </w:p>
        </w:tc>
      </w:tr>
      <w:tr w:rsidR="008761B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8761BE" w:rsidRPr="009465FE" w:rsidRDefault="008761B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8761BE" w:rsidRPr="009465FE" w:rsidRDefault="008761BE" w:rsidP="008A0D56">
            <w:pPr>
              <w:keepNext/>
              <w:keepLines/>
              <w:rPr>
                <w:sz w:val="18"/>
                <w:szCs w:val="18"/>
              </w:rPr>
            </w:pPr>
            <w:r w:rsidRPr="009465FE">
              <w:rPr>
                <w:sz w:val="18"/>
                <w:szCs w:val="18"/>
              </w:rPr>
              <w:t>İdarece lüzum görüldüğünde, standardına ve onaylanmış projesine göre yüksekliği bu poz kapsamına giren yapı ve sınai imalâta çelik borudan taşıyıcı iskelenin gerekli güvenlik önlemleri alınarak kurulması  ve sökülmesi, her türlü malzeme ve zayiatı, inşaat yerindeki yükleme, yatay ve düşey taşıma, boşaltma işçilik, araç ve gereç giderleri, müteahhit genel giderleri ve kârı dâhil, 1 m³ fiyatı:</w:t>
            </w:r>
          </w:p>
          <w:p w:rsidR="008761BE" w:rsidRPr="009465FE" w:rsidRDefault="008761BE" w:rsidP="008A0D56">
            <w:pPr>
              <w:keepNext/>
              <w:keepLines/>
              <w:rPr>
                <w:sz w:val="18"/>
                <w:szCs w:val="18"/>
              </w:rPr>
            </w:pPr>
          </w:p>
          <w:p w:rsidR="008761BE" w:rsidRPr="009465FE" w:rsidRDefault="008761BE" w:rsidP="008A0D56">
            <w:pPr>
              <w:keepNext/>
              <w:keepLines/>
              <w:rPr>
                <w:sz w:val="18"/>
                <w:szCs w:val="18"/>
              </w:rPr>
            </w:pPr>
            <w:r w:rsidRPr="009465FE">
              <w:rPr>
                <w:sz w:val="18"/>
                <w:szCs w:val="18"/>
              </w:rPr>
              <w:t>ÖLÇÜ :</w:t>
            </w:r>
          </w:p>
          <w:p w:rsidR="008761BE" w:rsidRPr="009465FE" w:rsidRDefault="008761BE" w:rsidP="008A0D56">
            <w:pPr>
              <w:keepNext/>
              <w:keepLines/>
              <w:rPr>
                <w:sz w:val="18"/>
                <w:szCs w:val="18"/>
              </w:rPr>
            </w:pPr>
            <w:r w:rsidRPr="009465FE">
              <w:rPr>
                <w:sz w:val="18"/>
                <w:szCs w:val="18"/>
              </w:rPr>
              <w:t>1)Bu ölçü kapsamına giren yapı ve sınaî imalâtın kalıp gören yüzü ile iskelenin isnat ettiği zemin arasındaki boşluk hesaplanır. Tavan meyilli olduğu takdirde vasati irtifa esas alınır.</w:t>
            </w:r>
          </w:p>
          <w:p w:rsidR="008761BE" w:rsidRPr="009465FE" w:rsidRDefault="008761BE" w:rsidP="008A0D56">
            <w:pPr>
              <w:keepNext/>
              <w:keepLines/>
              <w:rPr>
                <w:sz w:val="18"/>
                <w:szCs w:val="18"/>
              </w:rPr>
            </w:pPr>
            <w:r w:rsidRPr="009465FE">
              <w:rPr>
                <w:sz w:val="18"/>
                <w:szCs w:val="18"/>
              </w:rPr>
              <w:t>2) Bu poz tünel veya galerilere uygulandığında galeri veya tünel kemerinin alt yüzeyi ile iskelenin isnat ettiği zemin arasındaki boşluk hesaplanır.</w:t>
            </w:r>
          </w:p>
          <w:p w:rsidR="008761BE" w:rsidRPr="009465FE" w:rsidRDefault="008761BE" w:rsidP="008A0D56">
            <w:pPr>
              <w:keepNext/>
              <w:keepLines/>
              <w:rPr>
                <w:sz w:val="18"/>
                <w:szCs w:val="18"/>
              </w:rPr>
            </w:pPr>
            <w:r w:rsidRPr="009465FE">
              <w:rPr>
                <w:sz w:val="18"/>
                <w:szCs w:val="18"/>
              </w:rPr>
              <w:t>3) Bu ölçü kapsamına giren su deposu inşaatı iskelelerinde bu poz uygulanır. Bu takdirde beton su deposu tavanı ile iskelenin isnat ettiği zemin arasındaki boşluk hesaplanır.</w:t>
            </w:r>
          </w:p>
          <w:p w:rsidR="008761BE" w:rsidRPr="009465FE" w:rsidRDefault="008761BE" w:rsidP="008A0D56">
            <w:pPr>
              <w:keepNext/>
              <w:keepLines/>
              <w:rPr>
                <w:sz w:val="18"/>
                <w:szCs w:val="18"/>
              </w:rPr>
            </w:pPr>
            <w:r w:rsidRPr="009465FE">
              <w:rPr>
                <w:sz w:val="18"/>
                <w:szCs w:val="18"/>
              </w:rPr>
              <w:t>4) Döşeme ile birlikte inşa edilmeyen çerçeve, kiriş ve kolonlar için gerekli taşıyıcı iskele genişliği idarece tespit edilir.</w:t>
            </w:r>
          </w:p>
          <w:p w:rsidR="008761BE" w:rsidRPr="009465FE" w:rsidRDefault="008761BE" w:rsidP="008A0D56">
            <w:pPr>
              <w:keepNext/>
              <w:keepLines/>
              <w:rPr>
                <w:sz w:val="18"/>
                <w:szCs w:val="18"/>
              </w:rPr>
            </w:pPr>
            <w:r w:rsidRPr="009465FE">
              <w:rPr>
                <w:sz w:val="18"/>
                <w:szCs w:val="18"/>
              </w:rPr>
              <w:t>NOT :</w:t>
            </w:r>
          </w:p>
          <w:p w:rsidR="008761BE" w:rsidRPr="009465FE" w:rsidRDefault="008761BE" w:rsidP="008A0D56">
            <w:pPr>
              <w:keepNext/>
              <w:keepLines/>
              <w:rPr>
                <w:sz w:val="18"/>
                <w:szCs w:val="18"/>
              </w:rPr>
            </w:pPr>
            <w:r w:rsidRPr="009465FE">
              <w:rPr>
                <w:sz w:val="18"/>
                <w:szCs w:val="18"/>
              </w:rPr>
              <w:t>1) İskele ve kalıpta kullanılan çelik boru ve kerestelerin hacimleri ile boşluk içindeki inşaat elemanlarının (gusseler, kiriş, kolon, perde, su deposu ve benzeri inşaat elemanlarının ..) hacimleri iskele boşluk hacminden düşülmez.</w:t>
            </w:r>
          </w:p>
          <w:p w:rsidR="008761BE" w:rsidRPr="009465FE" w:rsidRDefault="008761BE" w:rsidP="008A0D56">
            <w:pPr>
              <w:keepNext/>
              <w:keepLines/>
              <w:rPr>
                <w:sz w:val="18"/>
                <w:szCs w:val="18"/>
              </w:rPr>
            </w:pPr>
            <w:r w:rsidRPr="009465FE">
              <w:rPr>
                <w:sz w:val="18"/>
                <w:szCs w:val="18"/>
              </w:rPr>
              <w:t>2) Yapılarda betonarme saçak, balkon, beton, betonarme istinat duvarları, perdeler ve benzeri imalâtın kalıplarını, tutan, taşıyan üçgen şeklindeki iskele boşluk hacimleri hesaplanır. Üçgen yatay boyu kalıp yüksekliğinin yarısından fazla olamaz.</w:t>
            </w:r>
          </w:p>
          <w:p w:rsidR="008761BE" w:rsidRPr="009465FE" w:rsidRDefault="008761BE" w:rsidP="008A0D56">
            <w:pPr>
              <w:keepNext/>
              <w:keepLines/>
              <w:rPr>
                <w:sz w:val="18"/>
                <w:szCs w:val="18"/>
              </w:rPr>
            </w:pPr>
            <w:r w:rsidRPr="009465FE">
              <w:rPr>
                <w:sz w:val="18"/>
                <w:szCs w:val="18"/>
              </w:rPr>
              <w:t>3) Bir metreden az yükseklikteki beton duvar ters kirişler genişliği 0,50 m den az olan portafo ve saçaklar ve açıklığı 1,50 m den az olan kapı pencere lentoları için iskele bedeli verilmez.</w:t>
            </w:r>
          </w:p>
          <w:p w:rsidR="008761BE" w:rsidRPr="009465FE" w:rsidRDefault="008761BE" w:rsidP="008A0D56">
            <w:pPr>
              <w:keepNext/>
              <w:keepLines/>
              <w:rPr>
                <w:sz w:val="18"/>
                <w:szCs w:val="18"/>
              </w:rPr>
            </w:pPr>
            <w:r w:rsidRPr="009465FE">
              <w:rPr>
                <w:sz w:val="18"/>
                <w:szCs w:val="18"/>
              </w:rPr>
              <w:t>4) Betonarme tabliyeler için kalıp iskelesi kurulmuş olacağından bina içerisinde kalan beton ve betonarme perdeler, müstakil kolonlar ve benzeri imalatlar için ayrıca kalıp iskelesi bedeli verilmez.</w:t>
            </w:r>
          </w:p>
          <w:p w:rsidR="008761BE" w:rsidRPr="009465FE" w:rsidRDefault="008761BE" w:rsidP="008A0D56">
            <w:pPr>
              <w:keepNext/>
              <w:keepLines/>
              <w:rPr>
                <w:sz w:val="18"/>
                <w:szCs w:val="18"/>
              </w:rPr>
            </w:pPr>
            <w:r w:rsidRPr="009465FE">
              <w:rPr>
                <w:sz w:val="18"/>
                <w:szCs w:val="18"/>
              </w:rPr>
              <w:t>5) Özel kayar kalıpla yapılacak inşaat veya imalatın kalıp iskelesi için bu fiyat uygulanmaz.</w:t>
            </w:r>
          </w:p>
          <w:p w:rsidR="008761BE" w:rsidRPr="009465FE" w:rsidRDefault="008761BE" w:rsidP="008A0D56">
            <w:pPr>
              <w:keepNext/>
              <w:keepLines/>
              <w:rPr>
                <w:sz w:val="18"/>
                <w:szCs w:val="18"/>
              </w:rPr>
            </w:pPr>
            <w:r w:rsidRPr="009465FE">
              <w:rPr>
                <w:sz w:val="18"/>
                <w:szCs w:val="18"/>
              </w:rPr>
              <w:t>6) İskeleden çıkan malzeme müteahhide aittir.</w:t>
            </w:r>
          </w:p>
        </w:tc>
      </w:tr>
    </w:tbl>
    <w:p w:rsidR="004F7A99" w:rsidRPr="009465FE" w:rsidRDefault="004F7A99" w:rsidP="008761BE">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15.185.1011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Ön yapımlı bileşenlerden oluşan tam güvenlikli, dış cephe iş iskelesi yapılması. (0,00-51,50 m arası)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8761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nil"/>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nil"/>
              <w:right w:val="single" w:sz="4" w:space="0" w:color="auto"/>
            </w:tcBorders>
            <w:vAlign w:val="center"/>
          </w:tcPr>
          <w:p w:rsidR="004F7A99" w:rsidRPr="009465FE" w:rsidRDefault="004F7A99" w:rsidP="004F7A99">
            <w:pPr>
              <w:keepNext/>
              <w:keepLines/>
              <w:rPr>
                <w:sz w:val="18"/>
                <w:szCs w:val="18"/>
              </w:rPr>
            </w:pPr>
            <w:r w:rsidRPr="009465FE">
              <w:rPr>
                <w:sz w:val="18"/>
                <w:szCs w:val="18"/>
              </w:rPr>
              <w:t>Yapıların dış cephelerinde yapılacak imalatlar için sabit olarak kullanılmak üzere, mevzuatına, (iş sağlığı ve güvenliği kanunu, yapı işlerinde iş sağlığı ve güvenliği yönetmeliği, iş ekipmanlarının kullanımında sağlık ve güvenlik şartları yönetmeliği, ahşap ve ön yapımlı çelik ile alüminyum alaşımlı bileşenlerden oluşan dış cephe iskelelerine dair tebliğ vb. tüm mevzuat) malzeme ve tasarım standartlarına, projesine uygun,  ön yapımlı  bileşenlerden oluşan ve yük sınıfı min. 4 olan tam güvenlikli dış cephe iş iskelesinin gerekli güvenlik önlemleri alınarak kurulması  ve sökülmesi, her türlü malzeme ve zayiatı, inşaat yerindeki yükleme, yatay ve düşey taşıma, boşaltma işçilik, araç ve gereç giderleri, müteahhit genel giderleri ve kârı dâhil, 1 m² fiyatı:</w:t>
            </w: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 xml:space="preserve">İskelenin yapıldığı yüzeyin, üst kotu yükseklik, tabandaki  uzunluğu ise genişlik olarak alınır ve genişlik ile yüksekliğin çarpımı sonucu iş iskelesi alanı olarak hesaplanır. </w:t>
            </w: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Bir mahali çevreleyen alandaki tavanda iş iskelesini gerektirecek bir imalat yapılması söz konusu ise; tavan için iskele bedeli verilir ayrıca, duvarlar için iş iskelesi bedeli verilmez.</w:t>
            </w:r>
          </w:p>
          <w:p w:rsidR="004F7A99" w:rsidRPr="009465FE" w:rsidRDefault="004F7A99" w:rsidP="004F7A99">
            <w:pPr>
              <w:keepNext/>
              <w:keepLines/>
              <w:rPr>
                <w:sz w:val="18"/>
                <w:szCs w:val="18"/>
              </w:rPr>
            </w:pPr>
            <w:r w:rsidRPr="009465FE">
              <w:rPr>
                <w:sz w:val="18"/>
                <w:szCs w:val="18"/>
              </w:rPr>
              <w:t>2) Bir mahalde kurulan iş iskelesi, o mahalde yapılacak olan ve iş iskelesi kurulmasını gerektiren tüm imalatların yapımı için kurulduğu kabul edilir ve bu mahal için iskele bedeli bir kere verilir.</w:t>
            </w:r>
          </w:p>
          <w:p w:rsidR="004F7A99" w:rsidRPr="009465FE" w:rsidRDefault="004F7A99" w:rsidP="004F7A99">
            <w:pPr>
              <w:keepNext/>
              <w:keepLines/>
              <w:rPr>
                <w:sz w:val="18"/>
                <w:szCs w:val="18"/>
              </w:rPr>
            </w:pPr>
            <w:r w:rsidRPr="009465FE">
              <w:rPr>
                <w:sz w:val="18"/>
                <w:szCs w:val="18"/>
              </w:rPr>
              <w:t>3) Bu poz 3,00 metreden yüksek duvar inşaatı ile bu nitelikteki münferit inşaatlara uygulanır.</w:t>
            </w:r>
          </w:p>
          <w:p w:rsidR="004F7A99" w:rsidRPr="009465FE" w:rsidRDefault="004F7A99" w:rsidP="004F7A99">
            <w:pPr>
              <w:keepNext/>
              <w:keepLines/>
              <w:rPr>
                <w:sz w:val="18"/>
                <w:szCs w:val="18"/>
              </w:rPr>
            </w:pPr>
            <w:r w:rsidRPr="009465FE">
              <w:rPr>
                <w:sz w:val="18"/>
                <w:szCs w:val="18"/>
              </w:rPr>
              <w:t>4) Yüksekliği 3,00 metre ve 3,00 metreden aşağı olan inşaatlara iş iskelesi bedeli verilmez.</w:t>
            </w:r>
          </w:p>
          <w:p w:rsidR="004F7A99" w:rsidRPr="009465FE" w:rsidRDefault="004F7A99" w:rsidP="004F7A99">
            <w:pPr>
              <w:keepNext/>
              <w:keepLines/>
              <w:rPr>
                <w:sz w:val="18"/>
                <w:szCs w:val="18"/>
              </w:rPr>
            </w:pPr>
            <w:r w:rsidRPr="009465FE">
              <w:rPr>
                <w:sz w:val="18"/>
                <w:szCs w:val="18"/>
              </w:rPr>
              <w:t xml:space="preserve">5)Gerekli durumlarda file, branda vb. ile güvenlik tedbirleri alınır. Ayrıca bedel ödenmez. </w:t>
            </w:r>
          </w:p>
          <w:p w:rsidR="004F7A99" w:rsidRPr="009465FE" w:rsidRDefault="004F7A99" w:rsidP="004F7A99">
            <w:pPr>
              <w:keepNext/>
              <w:keepLines/>
              <w:rPr>
                <w:sz w:val="18"/>
                <w:szCs w:val="18"/>
              </w:rPr>
            </w:pPr>
            <w:r w:rsidRPr="009465FE">
              <w:rPr>
                <w:sz w:val="18"/>
                <w:szCs w:val="18"/>
              </w:rPr>
              <w:t>6)İskelenin standartlarına, mevzuatına ve projesine uygun olarak yapıldığı hususu, yapı denetim görevlisi ve yüklenici ile birlikte tutanağa bağlanacak ve bu tutanak idarenin onayına sunulacaktır. Ayrıca, iskele genel ve detay durumunu gösterecek şekilde CD ye aktarılacak ve bu CD tutanak ekine konulacaktır. Bu tutanak ve CD'nin ödeme evraklarına eklenmesi gerekmekte olup bu hususlar yerine getirilmeden iskele bedeli ödenmez.</w:t>
            </w:r>
          </w:p>
        </w:tc>
      </w:tr>
      <w:tr w:rsidR="008761BE"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8761BE" w:rsidRPr="009465FE" w:rsidRDefault="008761BE" w:rsidP="004F7A99">
            <w:pPr>
              <w:keepNext/>
              <w:keepLines/>
              <w:rPr>
                <w:b/>
                <w:sz w:val="18"/>
                <w:szCs w:val="18"/>
              </w:rPr>
            </w:pPr>
          </w:p>
          <w:p w:rsidR="008761BE" w:rsidRPr="009465FE" w:rsidRDefault="008761BE" w:rsidP="004F7A99">
            <w:pPr>
              <w:keepNext/>
              <w:keepLines/>
              <w:rPr>
                <w:b/>
                <w:sz w:val="18"/>
                <w:szCs w:val="18"/>
              </w:rPr>
            </w:pPr>
          </w:p>
        </w:tc>
        <w:tc>
          <w:tcPr>
            <w:tcW w:w="8788" w:type="dxa"/>
            <w:gridSpan w:val="3"/>
            <w:tcBorders>
              <w:top w:val="nil"/>
              <w:left w:val="single" w:sz="4" w:space="0" w:color="auto"/>
              <w:bottom w:val="single" w:sz="4" w:space="0" w:color="auto"/>
              <w:right w:val="single" w:sz="4" w:space="0" w:color="auto"/>
            </w:tcBorders>
            <w:vAlign w:val="center"/>
          </w:tcPr>
          <w:p w:rsidR="008761BE" w:rsidRPr="009465FE" w:rsidRDefault="008761BE" w:rsidP="004F7A99">
            <w:pPr>
              <w:keepNext/>
              <w:keepLines/>
              <w:rPr>
                <w:sz w:val="18"/>
                <w:szCs w:val="18"/>
              </w:rPr>
            </w:pPr>
          </w:p>
        </w:tc>
      </w:tr>
    </w:tbl>
    <w:p w:rsidR="004F7A99" w:rsidRPr="009465FE" w:rsidRDefault="004F7A99" w:rsidP="004F7A99">
      <w:pPr>
        <w:rPr>
          <w:sz w:val="18"/>
          <w:szCs w:val="18"/>
        </w:rPr>
      </w:pPr>
    </w:p>
    <w:tbl>
      <w:tblPr>
        <w:tblW w:w="12473"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851"/>
        <w:gridCol w:w="1275"/>
        <w:gridCol w:w="1417"/>
        <w:gridCol w:w="1417"/>
      </w:tblGrid>
      <w:tr w:rsidR="00F70E91" w:rsidRPr="009465FE" w:rsidTr="00F70E91">
        <w:trPr>
          <w:gridAfter w:val="2"/>
          <w:wAfter w:w="2834" w:type="dxa"/>
          <w:trHeight w:val="240"/>
        </w:trPr>
        <w:tc>
          <w:tcPr>
            <w:tcW w:w="851" w:type="dxa"/>
            <w:vAlign w:val="center"/>
          </w:tcPr>
          <w:p w:rsidR="00F70E91" w:rsidRPr="009465FE" w:rsidRDefault="00F70E91" w:rsidP="00F70E91">
            <w:pPr>
              <w:keepNext/>
              <w:keepLines/>
              <w:rPr>
                <w:b/>
                <w:sz w:val="18"/>
                <w:szCs w:val="18"/>
              </w:rPr>
            </w:pPr>
            <w:r w:rsidRPr="009465FE">
              <w:rPr>
                <w:b/>
                <w:sz w:val="18"/>
                <w:szCs w:val="18"/>
              </w:rPr>
              <w:lastRenderedPageBreak/>
              <w:t>Poz No</w:t>
            </w:r>
          </w:p>
        </w:tc>
        <w:tc>
          <w:tcPr>
            <w:tcW w:w="7513" w:type="dxa"/>
            <w:gridSpan w:val="2"/>
            <w:vAlign w:val="center"/>
          </w:tcPr>
          <w:p w:rsidR="00F70E91" w:rsidRPr="009465FE" w:rsidRDefault="00F70E91" w:rsidP="00F70E91">
            <w:pPr>
              <w:keepNext/>
              <w:keepLines/>
              <w:ind w:left="-57" w:right="-57"/>
              <w:rPr>
                <w:sz w:val="18"/>
                <w:szCs w:val="18"/>
              </w:rPr>
            </w:pPr>
            <w:r w:rsidRPr="009465FE">
              <w:rPr>
                <w:sz w:val="18"/>
                <w:szCs w:val="18"/>
              </w:rPr>
              <w:t>15.185.1012</w:t>
            </w:r>
          </w:p>
        </w:tc>
        <w:tc>
          <w:tcPr>
            <w:tcW w:w="1275" w:type="dxa"/>
            <w:vAlign w:val="center"/>
          </w:tcPr>
          <w:p w:rsidR="00F70E91" w:rsidRPr="009465FE" w:rsidRDefault="00F70E91" w:rsidP="00F70E91">
            <w:pPr>
              <w:keepNext/>
              <w:keepLines/>
              <w:ind w:left="-113" w:right="-57"/>
              <w:jc w:val="right"/>
              <w:rPr>
                <w:sz w:val="18"/>
                <w:szCs w:val="18"/>
              </w:rPr>
            </w:pPr>
            <w:r w:rsidRPr="009465FE">
              <w:rPr>
                <w:b/>
                <w:sz w:val="18"/>
                <w:szCs w:val="18"/>
              </w:rPr>
              <w:t xml:space="preserve">Sıra No: </w:t>
            </w:r>
            <w:r w:rsidRPr="009465FE">
              <w:rPr>
                <w:sz w:val="18"/>
                <w:szCs w:val="18"/>
              </w:rPr>
              <w:t>15</w:t>
            </w:r>
          </w:p>
        </w:tc>
      </w:tr>
      <w:tr w:rsidR="00F70E91" w:rsidRPr="009465FE" w:rsidTr="00F70E91">
        <w:trPr>
          <w:gridAfter w:val="2"/>
          <w:wAfter w:w="2834" w:type="dxa"/>
          <w:trHeight w:val="32"/>
        </w:trPr>
        <w:tc>
          <w:tcPr>
            <w:tcW w:w="851" w:type="dxa"/>
            <w:vAlign w:val="center"/>
          </w:tcPr>
          <w:p w:rsidR="00F70E91" w:rsidRPr="009465FE" w:rsidRDefault="00F70E91" w:rsidP="00F70E91">
            <w:pPr>
              <w:keepNext/>
              <w:keepLines/>
              <w:rPr>
                <w:b/>
                <w:sz w:val="18"/>
                <w:szCs w:val="18"/>
              </w:rPr>
            </w:pPr>
            <w:r w:rsidRPr="009465FE">
              <w:rPr>
                <w:b/>
                <w:sz w:val="18"/>
                <w:szCs w:val="18"/>
              </w:rPr>
              <w:t>Tanımı</w:t>
            </w:r>
          </w:p>
        </w:tc>
        <w:tc>
          <w:tcPr>
            <w:tcW w:w="6662" w:type="dxa"/>
            <w:vAlign w:val="center"/>
          </w:tcPr>
          <w:p w:rsidR="00F70E91" w:rsidRPr="009465FE" w:rsidRDefault="00F70E91" w:rsidP="00F70E91">
            <w:pPr>
              <w:keepNext/>
              <w:keepLines/>
              <w:rPr>
                <w:sz w:val="18"/>
                <w:szCs w:val="18"/>
              </w:rPr>
            </w:pPr>
            <w:r w:rsidRPr="009465FE">
              <w:rPr>
                <w:sz w:val="18"/>
                <w:szCs w:val="18"/>
              </w:rPr>
              <w:t>Ön yapımlı bileşenlerden oluşan tam güvenlikli, tavanlar için iş iskelesi yapılması. (0,00-21,50 m arası)</w:t>
            </w:r>
          </w:p>
        </w:tc>
        <w:tc>
          <w:tcPr>
            <w:tcW w:w="851" w:type="dxa"/>
            <w:vAlign w:val="center"/>
          </w:tcPr>
          <w:p w:rsidR="00F70E91" w:rsidRPr="009465FE" w:rsidRDefault="00F70E91" w:rsidP="00F70E91">
            <w:pPr>
              <w:keepNext/>
              <w:keepLines/>
              <w:ind w:left="-113" w:right="-57"/>
              <w:jc w:val="center"/>
              <w:rPr>
                <w:b/>
                <w:sz w:val="18"/>
                <w:szCs w:val="18"/>
              </w:rPr>
            </w:pPr>
            <w:r w:rsidRPr="009465FE">
              <w:rPr>
                <w:sz w:val="18"/>
                <w:szCs w:val="18"/>
              </w:rPr>
              <w:t>Birimi</w:t>
            </w:r>
          </w:p>
        </w:tc>
        <w:tc>
          <w:tcPr>
            <w:tcW w:w="1275" w:type="dxa"/>
            <w:vAlign w:val="center"/>
          </w:tcPr>
          <w:p w:rsidR="00F70E91" w:rsidRPr="009465FE" w:rsidRDefault="00F70E91" w:rsidP="00F70E91">
            <w:pPr>
              <w:keepNext/>
              <w:keepLines/>
              <w:ind w:left="-113" w:right="-57"/>
              <w:jc w:val="right"/>
              <w:rPr>
                <w:sz w:val="18"/>
                <w:szCs w:val="18"/>
              </w:rPr>
            </w:pPr>
            <w:r w:rsidRPr="009465FE">
              <w:rPr>
                <w:sz w:val="18"/>
                <w:szCs w:val="18"/>
              </w:rPr>
              <w:t>M2</w:t>
            </w:r>
          </w:p>
        </w:tc>
      </w:tr>
      <w:tr w:rsidR="00F70E91" w:rsidRPr="009465FE" w:rsidTr="00F70E9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F70E91" w:rsidRPr="009465FE" w:rsidRDefault="00F70E91" w:rsidP="00F70E91">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F70E91" w:rsidRPr="009465FE" w:rsidRDefault="00F70E91" w:rsidP="00F70E91">
            <w:pPr>
              <w:keepNext/>
              <w:keepLines/>
              <w:rPr>
                <w:sz w:val="18"/>
                <w:szCs w:val="18"/>
              </w:rPr>
            </w:pPr>
            <w:r w:rsidRPr="009465FE">
              <w:rPr>
                <w:sz w:val="18"/>
                <w:szCs w:val="18"/>
              </w:rPr>
              <w:t>Çevre ve Şehircilik Bakanlığı 2019 ve Sonrası (ÇŞB)</w:t>
            </w:r>
          </w:p>
        </w:tc>
        <w:tc>
          <w:tcPr>
            <w:tcW w:w="1417" w:type="dxa"/>
          </w:tcPr>
          <w:p w:rsidR="00F70E91" w:rsidRPr="009465FE" w:rsidRDefault="00F70E91" w:rsidP="00F70E91">
            <w:pPr>
              <w:spacing w:after="200" w:line="276" w:lineRule="auto"/>
              <w:rPr>
                <w:sz w:val="18"/>
                <w:szCs w:val="18"/>
              </w:rPr>
            </w:pPr>
          </w:p>
        </w:tc>
        <w:tc>
          <w:tcPr>
            <w:tcW w:w="1417" w:type="dxa"/>
            <w:vAlign w:val="center"/>
          </w:tcPr>
          <w:p w:rsidR="00F70E91" w:rsidRPr="009465FE" w:rsidRDefault="00F70E91" w:rsidP="00F70E91">
            <w:pPr>
              <w:keepNext/>
              <w:keepLines/>
              <w:ind w:left="-113" w:right="-57"/>
              <w:jc w:val="right"/>
              <w:rPr>
                <w:b/>
                <w:sz w:val="18"/>
                <w:szCs w:val="18"/>
              </w:rPr>
            </w:pPr>
            <w:r w:rsidRPr="009465FE">
              <w:rPr>
                <w:sz w:val="18"/>
                <w:szCs w:val="18"/>
              </w:rPr>
              <w:t>M2</w:t>
            </w:r>
          </w:p>
        </w:tc>
      </w:tr>
      <w:tr w:rsidR="00F70E91" w:rsidRPr="009465FE" w:rsidTr="00F70E9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34" w:type="dxa"/>
          <w:trHeight w:val="195"/>
        </w:trPr>
        <w:tc>
          <w:tcPr>
            <w:tcW w:w="851" w:type="dxa"/>
            <w:tcBorders>
              <w:top w:val="nil"/>
              <w:left w:val="single" w:sz="4" w:space="0" w:color="auto"/>
              <w:bottom w:val="single" w:sz="4" w:space="0" w:color="auto"/>
              <w:right w:val="nil"/>
            </w:tcBorders>
          </w:tcPr>
          <w:p w:rsidR="00F70E91" w:rsidRPr="009465FE" w:rsidRDefault="00F70E91" w:rsidP="00F70E91">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F70E91" w:rsidRPr="009465FE" w:rsidRDefault="00F70E91" w:rsidP="00F70E91">
            <w:pPr>
              <w:keepNext/>
              <w:keepLines/>
              <w:rPr>
                <w:sz w:val="18"/>
                <w:szCs w:val="18"/>
              </w:rPr>
            </w:pPr>
            <w:r w:rsidRPr="009465FE">
              <w:rPr>
                <w:sz w:val="18"/>
                <w:szCs w:val="18"/>
              </w:rPr>
              <w:t>Yapıların tavanlarında yapılacak imalatlar için sabit olarak kullanılmak üzere, mevzuatına, (iş sağlığı ve güvenliği kanunu, yapı işlerinde iş sağlığı ve güvenliği yönetmeliği, iş ekipmanlarının kullanımında sağlık ve güvenlik şartları yönetmeliği, ahşap ve ön yapımlı çelik ile alüminyum alaşımlı bileşenlerden oluşan dış cephe iskelelerine dair tebliğ vb. tüm mevzuat) malzeme ve tasarım standartlarına, projesine uygun,   ön yapımlı  bileşenlerden oluşan ve yük sınıfı min. 4 olan tam güvenlikli tavanlar için iş iskelesinin gerekli güvenlik önlemleri alınarak kurulması  ve sökülmesi, her türlü malzeme ve zayiatı, inşaat yerindeki yükleme, yatay ve düşey taşıma, boşaltma işçilik, araç ve gereç giderleri, müteahhit genel giderleri ve kârı dâhil, 1 m³ fiyatı:</w:t>
            </w:r>
          </w:p>
          <w:p w:rsidR="00F70E91" w:rsidRPr="009465FE" w:rsidRDefault="00F70E91" w:rsidP="00F70E91">
            <w:pPr>
              <w:keepNext/>
              <w:keepLines/>
              <w:rPr>
                <w:sz w:val="18"/>
                <w:szCs w:val="18"/>
              </w:rPr>
            </w:pPr>
            <w:r w:rsidRPr="009465FE">
              <w:rPr>
                <w:sz w:val="18"/>
                <w:szCs w:val="18"/>
              </w:rPr>
              <w:t>ÖLÇÜ:</w:t>
            </w:r>
          </w:p>
          <w:p w:rsidR="00F70E91" w:rsidRPr="009465FE" w:rsidRDefault="00F70E91" w:rsidP="00F70E91">
            <w:pPr>
              <w:keepNext/>
              <w:keepLines/>
              <w:rPr>
                <w:sz w:val="18"/>
                <w:szCs w:val="18"/>
              </w:rPr>
            </w:pPr>
            <w:r w:rsidRPr="009465FE">
              <w:rPr>
                <w:sz w:val="18"/>
                <w:szCs w:val="18"/>
              </w:rPr>
              <w:t>İskelenin oturduğu yüzey ile tavan arasındaki yüksekliğin 1,50 m noksanı, iskele yüksekliği olarak kabul edilir ve bulunan bu yükseklik ile iskelenin oturduğu yüzey alanının çarpımı iş iskelesi hacmi olarak hesaplanır.</w:t>
            </w:r>
          </w:p>
          <w:p w:rsidR="00F70E91" w:rsidRPr="009465FE" w:rsidRDefault="00F70E91" w:rsidP="00F70E91">
            <w:pPr>
              <w:keepNext/>
              <w:keepLines/>
              <w:rPr>
                <w:sz w:val="18"/>
                <w:szCs w:val="18"/>
              </w:rPr>
            </w:pPr>
            <w:r w:rsidRPr="009465FE">
              <w:rPr>
                <w:sz w:val="18"/>
                <w:szCs w:val="18"/>
              </w:rPr>
              <w:t>NOT:</w:t>
            </w:r>
          </w:p>
          <w:p w:rsidR="00F70E91" w:rsidRPr="009465FE" w:rsidRDefault="00F70E91" w:rsidP="00F70E91">
            <w:pPr>
              <w:keepNext/>
              <w:keepLines/>
              <w:rPr>
                <w:sz w:val="18"/>
                <w:szCs w:val="18"/>
              </w:rPr>
            </w:pPr>
            <w:r w:rsidRPr="009465FE">
              <w:rPr>
                <w:sz w:val="18"/>
                <w:szCs w:val="18"/>
              </w:rPr>
              <w:t>1) Bir mahali çevreleyen alandaki tavanda iş iskelesini gerektirecek bir imalat yapılması söz konusu ise; tavan için iskele bedeli verilir ayrıca, duvarlar için iş iskelesi bedeli verilmez.</w:t>
            </w:r>
          </w:p>
          <w:p w:rsidR="00F70E91" w:rsidRPr="009465FE" w:rsidRDefault="00F70E91" w:rsidP="00F70E91">
            <w:pPr>
              <w:keepNext/>
              <w:keepLines/>
              <w:rPr>
                <w:sz w:val="18"/>
                <w:szCs w:val="18"/>
              </w:rPr>
            </w:pPr>
            <w:r w:rsidRPr="009465FE">
              <w:rPr>
                <w:sz w:val="18"/>
                <w:szCs w:val="18"/>
              </w:rPr>
              <w:t>2) Bir mahalde kurulan iş iskelesi, o mahalde yapılacak olan ve iş iskelesi kurulmasını gerektiren tüm imalatların yapımı için kurulduğu kabul edilir ve bu mahal için iskele bedeli bir kere verilir.</w:t>
            </w:r>
          </w:p>
          <w:p w:rsidR="00F70E91" w:rsidRPr="009465FE" w:rsidRDefault="00F70E91" w:rsidP="00F70E91">
            <w:pPr>
              <w:keepNext/>
              <w:keepLines/>
              <w:rPr>
                <w:sz w:val="18"/>
                <w:szCs w:val="18"/>
              </w:rPr>
            </w:pPr>
            <w:r w:rsidRPr="009465FE">
              <w:rPr>
                <w:sz w:val="18"/>
                <w:szCs w:val="18"/>
              </w:rPr>
              <w:t>3) Bu poz 3,00 metreden yüksekteki tavan inşaatı ile,  bu nitelikteki münferit inşaatlara uygulanır.</w:t>
            </w:r>
          </w:p>
          <w:p w:rsidR="00F70E91" w:rsidRPr="009465FE" w:rsidRDefault="00F70E91" w:rsidP="00F70E91">
            <w:pPr>
              <w:keepNext/>
              <w:keepLines/>
              <w:rPr>
                <w:sz w:val="18"/>
                <w:szCs w:val="18"/>
              </w:rPr>
            </w:pPr>
            <w:r w:rsidRPr="009465FE">
              <w:rPr>
                <w:sz w:val="18"/>
                <w:szCs w:val="18"/>
              </w:rPr>
              <w:t>4) Yüksekliği 3,00 metre ve 3,00 metreden aşağı olan inşaatlara iş iskelesi bedeli verilmez.</w:t>
            </w:r>
          </w:p>
          <w:p w:rsidR="00F70E91" w:rsidRPr="009465FE" w:rsidRDefault="00F70E91" w:rsidP="00F70E91">
            <w:pPr>
              <w:keepNext/>
              <w:keepLines/>
              <w:rPr>
                <w:sz w:val="18"/>
                <w:szCs w:val="18"/>
              </w:rPr>
            </w:pPr>
            <w:r w:rsidRPr="009465FE">
              <w:rPr>
                <w:sz w:val="18"/>
                <w:szCs w:val="18"/>
              </w:rPr>
              <w:t xml:space="preserve">5)Gerekli durumlarda file, branda vb. ile güvenlik tedbirleri alınır. Ayrıca bedel ödenmez. </w:t>
            </w:r>
          </w:p>
          <w:p w:rsidR="00F70E91" w:rsidRPr="009465FE" w:rsidRDefault="00F70E91" w:rsidP="00F70E91">
            <w:pPr>
              <w:keepNext/>
              <w:keepLines/>
              <w:rPr>
                <w:sz w:val="18"/>
                <w:szCs w:val="18"/>
              </w:rPr>
            </w:pPr>
            <w:r w:rsidRPr="009465FE">
              <w:rPr>
                <w:sz w:val="18"/>
                <w:szCs w:val="18"/>
              </w:rPr>
              <w:t>6)İskelenin standartlarına, mevzuatına ve projesine uygun olarak yapıldığı hususu, yapı denetim görevlisi ve yüklenici ile birlikte tutanağa bağlanacak ve bu tutanak idarenin onayına sunulacaktır. Ayrıca, iskele genel ve detay durumunu gösterecek şekilde CD ye aktarılacak ve bu CD tutanak ekine konulacaktır. Bu tutanak ve CD'nin ödeme evraklarına eklenmesi gerekmekte olup bu hususlar yerine getirilmeden iskele bedeli ödenmez.</w:t>
            </w:r>
          </w:p>
          <w:p w:rsidR="00F70E91" w:rsidRPr="009465FE" w:rsidRDefault="00F70E91" w:rsidP="00F70E91">
            <w:pPr>
              <w:keepNext/>
              <w:keepLines/>
              <w:rPr>
                <w:sz w:val="18"/>
                <w:szCs w:val="18"/>
              </w:rPr>
            </w:pPr>
            <w:r w:rsidRPr="009465FE">
              <w:rPr>
                <w:sz w:val="18"/>
                <w:szCs w:val="18"/>
              </w:rPr>
              <w:t>7)İskeleden çıkan malzeme müteahhide aittir.</w:t>
            </w:r>
          </w:p>
        </w:tc>
      </w:tr>
    </w:tbl>
    <w:p w:rsidR="008761BE" w:rsidRPr="009465FE" w:rsidRDefault="008761BE" w:rsidP="004F7A99">
      <w:pPr>
        <w:rPr>
          <w:sz w:val="18"/>
          <w:szCs w:val="18"/>
        </w:rPr>
      </w:pPr>
    </w:p>
    <w:p w:rsidR="008761BE" w:rsidRPr="009465FE" w:rsidRDefault="008761BE" w:rsidP="004F7A99">
      <w:pPr>
        <w:rPr>
          <w:sz w:val="18"/>
          <w:szCs w:val="18"/>
        </w:rPr>
      </w:pPr>
    </w:p>
    <w:p w:rsidR="004F7A99" w:rsidRPr="009465FE" w:rsidRDefault="004F7A99" w:rsidP="00E55572">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15.200.1003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Bodrum perdelerinde su yalıtımı ve izolasyon pimi ile uygulanmış ısı yalıtımı üzerine HDPE esaslı drenaj ve koruma levhası temini ve yerine döşenmesi (250 basınç dayanımı&lt;350 KN/m2)</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Bodrum perdelerinde detayına uygun şekilde yapılmış su yalıtımı ve üzerine izolasyon pimi ile uygulanmış ısı yalıtımı üzerine, HDPE esaslı drenaj ve koruma levhasının kabarcıklı tarafından ısı yalıtım malzemesi yüzeyine ek yerleri minimum 10 cm binecek şekilde mevcutta yer alan pimler vasıtası ile sabitlenmesi, inşaat yerindeki yükleme, yatay ve düşey taşıma, boşaltma, her türlü malzeme ve zaiyatı, işçilik araç ve gereç giderleri, müteahhit genel giderleri ve karı dahil, 1 m2 fiyatı:</w:t>
            </w: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Projesi üzerinden levha döşenen alan m2 olarak hesaplanır.</w:t>
            </w: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1- Yatay uygulamada bu poz kullanılmaz</w:t>
            </w:r>
          </w:p>
          <w:p w:rsidR="004F7A99" w:rsidRPr="009465FE" w:rsidRDefault="004F7A99" w:rsidP="004F7A99">
            <w:pPr>
              <w:keepNext/>
              <w:keepLines/>
              <w:rPr>
                <w:sz w:val="18"/>
                <w:szCs w:val="18"/>
              </w:rPr>
            </w:pPr>
            <w:r w:rsidRPr="009465FE">
              <w:rPr>
                <w:sz w:val="18"/>
                <w:szCs w:val="18"/>
              </w:rPr>
              <w:t>2- Drenaj levhasının bitiş noktasında(en üst kotu) baskı çıtası uygulanması halinde bedeli kendi pozundan ödenir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15.225.1004</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10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15.225.1007</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15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15.225.1010</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20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15.225.1012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19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25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15.225.1014</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20</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30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15.225.1016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35 cm kalınlığındaki techizatsız gazbeton duvar blokları ile duvar yapılması (gazbeton tutkalı ile) (g2 sınıfı)(2,50 n/mm² ve 400 kg/m³)</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teçhizatsız gazbeton duvar blokları ile gazbeton tutkalı kullanılarak duvar yapılması için, inşaat yerindeki yükleme, yatay ve düşey taşıma, boşaltma, her türlü malzeme ve zayiatı,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Projesindeki boyutlar üzerinden hesaplanır. 0,10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15.245.1001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150 gr/m² ağırlıkta geotekstil keçe serilmesi</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onanmış proje ve detayına uygun olarak temelde veya terasta izolasyonu korumak amacıyla 150 gr/m² ağırlığında geotekstil keçenin ek yerleri en az 10 cm bindirilerek serilmesi, inşaat yerinde yükleme, yatay düşey taşıma ve boşaltma, her türlü malzeme ve zaiyatı, işçilik araç ve gereç giderleri, gerektiğinde çalışma sehpaları kurulması ve sökülmesi ile müteahhit genel gider</w:t>
            </w:r>
            <w:r w:rsidR="00E55572" w:rsidRPr="009465FE">
              <w:rPr>
                <w:sz w:val="18"/>
                <w:szCs w:val="18"/>
              </w:rPr>
              <w:t>leri ve karı dahil 1 m² fiyatı:</w:t>
            </w:r>
          </w:p>
          <w:p w:rsidR="004F7A99" w:rsidRPr="009465FE" w:rsidRDefault="004F7A99" w:rsidP="004F7A99">
            <w:pPr>
              <w:keepNext/>
              <w:keepLines/>
              <w:rPr>
                <w:sz w:val="18"/>
                <w:szCs w:val="18"/>
              </w:rPr>
            </w:pPr>
            <w:r w:rsidRPr="009465FE">
              <w:rPr>
                <w:sz w:val="18"/>
                <w:szCs w:val="18"/>
              </w:rPr>
              <w:t>ÖLÇÜ:Projedeki ölçülere göre keçe ser</w:t>
            </w:r>
            <w:r w:rsidR="00E55572" w:rsidRPr="009465FE">
              <w:rPr>
                <w:sz w:val="18"/>
                <w:szCs w:val="18"/>
              </w:rPr>
              <w:t>ilen bütün yüzeyler hesaplanır.</w:t>
            </w:r>
          </w:p>
          <w:p w:rsidR="004F7A99" w:rsidRPr="009465FE" w:rsidRDefault="004F7A99" w:rsidP="004F7A99">
            <w:pPr>
              <w:keepNext/>
              <w:keepLines/>
              <w:rPr>
                <w:sz w:val="18"/>
                <w:szCs w:val="18"/>
              </w:rPr>
            </w:pPr>
            <w:r w:rsidRPr="009465FE">
              <w:rPr>
                <w:sz w:val="18"/>
                <w:szCs w:val="18"/>
              </w:rPr>
              <w:t>NOT:Proje ve şartnamesinde ağırlık dışında test standartlarına göre ölçülebilir farklı özellikler aranan hallerde bu tarif uygulanmaz</w:t>
            </w:r>
          </w:p>
        </w:tc>
      </w:tr>
    </w:tbl>
    <w:p w:rsidR="004F7A99" w:rsidRPr="009465FE" w:rsidRDefault="004F7A99" w:rsidP="00E55572">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15.250.1001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200 kg çimento dozlu tesviye tabakası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detay projesine göre, tesviye tabakası yapılacak yerin temizlenmesi, yıkanması,1 m3 dişli kuma 200 kg çimento katılarak elde edilen harçla ortalama 3 cm kalınlığında mastarında sıkıştırılarak tesviye tabakası yapılması, gerektiğinde sulanması, harç ve benzeri artıklardan temizlenmesi için gerekli her türlü malzeme ve zayiatı, işçilik, inşaat yerindeki yükleme, yatay ve düşey taşıma, boşaltma, müteahhit genel giderle</w:t>
            </w:r>
            <w:r w:rsidR="00E55572" w:rsidRPr="009465FE">
              <w:rPr>
                <w:sz w:val="18"/>
                <w:szCs w:val="18"/>
              </w:rPr>
              <w:t>ri ve kârı dâhil, 1 m2 fiyatı :</w:t>
            </w:r>
          </w:p>
          <w:p w:rsidR="004F7A99" w:rsidRPr="009465FE" w:rsidRDefault="004F7A99" w:rsidP="004F7A99">
            <w:pPr>
              <w:keepNext/>
              <w:keepLines/>
              <w:rPr>
                <w:sz w:val="18"/>
                <w:szCs w:val="18"/>
              </w:rPr>
            </w:pPr>
            <w:r w:rsidRPr="009465FE">
              <w:rPr>
                <w:sz w:val="18"/>
                <w:szCs w:val="18"/>
              </w:rPr>
              <w:t>ÖLÇÜ : Tesviye yapılan yerin alanı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15.250.1101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2.5 cm kalınlığında 400 kg çimento dozlu şap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detay projesine göre, şap yapılacak yüzeyin temizlenmesi, yıkanması, 1 m3 kuma 400 kg çimento katılarak elde edilen harçla 2x2 cm kesitinde rendelenmiş çıtalarla yapılan anolara şaşırtmalı ortalama 2,5 cm kalınlığında mala perdahlı şap yapılması, gerektiğinde sulanması, temizlenmesi, yıkanması için gerekli her türlü malzeme ve zayiatı, işçilik, inşaat yerindeki yükleme, yatay ve düşey taşıma, boşaltma, müteahhit genel giderleri ve kârı dâhil,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Şap yapılan yerin alanı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15.255.1001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 mm kalınlıkta plastomer esaslı (-5  °C soğukta bükülmeli) cam tülü taşıyıcılı ve 3 mm kalınlıkta plastomer esaslı (-5  °C soğukta bükülmeli) polyester keçe taşıyıcılı polimer bitümlü örtüler ile iki kat su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yalıtım yapmaya hazırlanan yüzeyin temizlenmesi ve kuru durumda iken astar olarak m² en az 0,400 kg sarf edilecek şekilde bitüm emilsiyonun sürülmesi, astar kuruduktan sonra şalümo alevi ile polimer bitümlü örtüyü alevlendirmeden birinci kat olarak plastomer esaslı 3 mm kalınlıkta cam tülü taşıyıcılı (-5 °C soğukta bükülmeli) polimer bitümlü örtünün şeritler halinde tam yapıştırma usulü ile ek yerlerinden en az 10 cm bindirilerek yapıştırılması, ikinci kat olarak plastomer esaslı 3 mm kalınlıkta polyester keçe taşıyıcılı (-5 °C soğukta bükülmeli) polimer bitümlü örtünün birinci kat ile aynı yönde olmak üzere şeritler halinde tam yapıştırma usulü ile ek yerleri an ez 10 cm bindirilerek yapıştırılması, inşaat yerinde yükleme, yatay düşey taşıma ve boşaltma, her türlü malzeme ve zaiyatı, işçilik araç ve gereç giderleri, gerektiğinde çalışma sehpaları kurulması ve sökülmesi ile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NOT:Yalıtım örtüleri için gerekli koruma tedbirleri alınmalı ve bedelleri kendi pozundan ödenmelidir.</w:t>
            </w:r>
          </w:p>
        </w:tc>
      </w:tr>
    </w:tbl>
    <w:p w:rsidR="004F7A99" w:rsidRPr="009465FE" w:rsidRDefault="004F7A99" w:rsidP="00E55572">
      <w:pPr>
        <w:tabs>
          <w:tab w:val="left" w:pos="510"/>
        </w:tabs>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15.255.1002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 mm kalınlıkta plastomer esaslı (-10  °C soğukta bükülmeli) cam tülü taşıyıcılı ve 3 mm kalınlıkta plastomer esaslı (-10 °C  soğukta bükülmeli) polyester keçe taşıyıcılı polimer bitümlü örtüler ile iki kat su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yalıtım yapmaya hazırlanan yüzeyin temizlenmesi ve kuru durumda iken astar olarak m² en az 0,400 kg sarf edilecek şekilde bitüm emilsiyonun sürülmesi, astar kuruduktan sonra şalümo alevi ile polimer bitümlü örtüyü alevlendirmeden birinci kat olarak plastomer esaslı 3 mm kalınlıkta cam tülü taşıyıcılı (-10 °C soğukta bükülmeli) polimer bitümlü örtünün şeritler halinde tam yapıştırma usulü ile ek yerlerinden en az 10 cm bindirilerek yapıştırılması, ikinci kat olarak plastomer esaslı 3 mm kalınlıkta polyester keçe taşıyıcılı (-10 °C soğukta bükülmeli) polimer bitümlü örtünün birinci kat ile aynı yönde olmak üzere şeritler halinde tam yapıştırma usulü ile ek yerleri an ez 10 cm bindirilerek yapıştırılması, inşaat yerinde yükleme, yatay düşey taşıma ve boşaltma, her türlü malzeme ve zaiyatı, işçilik araç ve gereç giderleri, gerektiğinde çalışma sehpaları kurulması ve sökülmesi ile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NOT:Yalıtım örtüleri için gerekli koruma tedbirleri alınmalı ve bedelleri kendi pozundan ödenmelidir.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15.255.1003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 mm kalınlıkta elastomer esaslı (-20 °C  soğukta bükülmeli) cam tülü taşıyıcılı ve 3 mm kalınlıkta elastomer esaslı (-20 °C  soğukta bükülmeli) polyester keçe taşıyıcılı polimer bitümlü örtüler ile iki kat su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yalıtım yapmaya hazırlanan yüzeyin temizlenmesi ve kuru durumda iken astar olarak m² en az 0,400 kg sarf edilecek şekilde bitüm emilsiyonun sürülmesi, astar kuruduktan sonra şalümo alevi ile polimer bitümlü örtüyü alevlendirmeden birinci kat olarak elastomer esaslı 3 mm kalınlıkta cam tülü taşıyıcılı (-20 °C soğukta bükülmeli) polimer bitümlü örtünün şeritler halinde tam yapıştırma usulü ile ek yerlerinden en az 10 cm bindirilerek yapıştırılması, ikinci kat olarak elastomer esaslı 3 mm kalınlıkta polyester keçe taşıyıcılı (-20 °C soğukta bükülmeli) polimer bitümlü örtünün birinci kat ile aynı yönde olmak üzere şeritler halinde tam yapıştırma usulü ile ek yerleri an ez 10 cm bindirilerek yapıştırılması, inşaat yerinde yükleme, yatay düşey taşıma ve boşaltma, her türlü malzeme ve zaiyatı, işçilik araç ve gereç giderleri, gerektiğinde çalışma sehpaları kurulması ve sökülmesi ile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NOT:Yalıtım örtüleri için gerekli koruma tedbirleri alınmalı ve bedelleri kendi pozundan ödenmelidir.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15.255.1006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 mm kalınlıkta elastomer esaslı (-20 °C  soğukta bükülmeli) polyester keçe taşıyıcılı polimer bitümlü örtüler ile iki kat su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yalıtım yapmaya hazırlanan yüzeyin temizlenmesi ve kuru durumda iken astar olarak m² en az 0,400 kg sarf edilecek şekilde bitüm emilsiyonun sürülmesi, astar kuruduktan sonra şalümo alevi ile polimer bitümlü örtüyü alevlendirmeden birinci kat olarak elastomer esaslı 3 mm kalınlıkta polyester keçe taşıyıcılı (-20 °C soğukta bükülmeli) polimer bitümlü örtünün şeritler halinde tam yapıştırma usulü ile ek yerlerinden en az 10 cm bindirilerek yapıştırılması, ikinci kat olarak elastomer esaslı 3 mm kalınlıkta polyester keçe taşıyıcılı (-20 °C soğukta bükülmeli) polimer bitümlü örtünün birinci kat ile aynı yönde olmak üzere şeritler halinde tam yapıştırma usulü ile ek yerleri an ez 10 cm bindirilerek yapıştırılması, inşaat yerinde yükleme, yatay düşey taşıma ve boşaltma, her türlü malzeme ve zaiyatı, işçilik araç ve gereç giderleri, gerektiğinde çalışma sehpaları kurulması ve sökülmesi ile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NOT:Yalıtım örtüleri için gerekli koruma tedbirleri alınmalı ve bedelleri kendi pozundan ödenmelidir.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15.270.1001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29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Elastomerik reçine esaslı sıvı plastik kaplama malzemesi ile 2 kat halinde toplam 1 mm kalınlıkta su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Tasdikli detay projesine göre hazırlanmış yüzeylerin oynak, kırık, çatlak parçalardan, yağ, toz ve benzeri yapışmayı engelleyecek kalıntılardan arındırılması ve ürün teknik uygulama şartlarına uygun şekilde yıkanması, yüzeyler kuruduktan sonra, birinci kat olarak elastomerik reçine esaslı sıvı plastik yüzey kaplama malzemesinin su ile maksimum 1/4 oranında inceltilerek fırça, rulo yada püskürtme yöntemi ile aynı doğrultuda yüzeye uygulanması, ürün teknik uygulama şartlarına uygun süre geçtikten sonra ikinci kat olarak elastomerik reçine esaslı sıvı plastik yüzey kaplama malzemesinin inceltilmeden, birinci kat uygulamaya dik şekilde fırça, rulo yada püskürtme yöntemi ile yüzeye uygulanması, her türlü malzeme ve zaiyatı, işçilik araç ve gereç giderleri, iş yerinde yükleme, yatay ve düşey taşıma, boşaltma, gerektiğinde çalışma sehpaları kurulması ve sökülmesi ile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15.275.1102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30</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200/250 kg kireç/çimento karışımı kaba ve ince harçla sıva yapılması (iç cephe sıvası)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1 m3 dişli kuma 200 kg çimento ve 0,128 ton torbalı sönmüş kireç katılarak hazırlanan harçla ortalama 2 cm kalınlığında kaba sıva yapılması, üzerine 1 m3 mil kuma 250 kg çimento ve 0,076 ton torbalı sönmüş kireç katılarak hazırlanan harçla ortalama 0,8 cm kalınlığında ince sıva yapılması, gerekli zamanlarda sulanması, duvar yüzeyinin temizlenmesi, her türlü malzeme ve zayiatı, işçilik, çalışma sehpaları inşaat yerindeki yükleme, yatay ve düşey taşıma, boşaltma, müteahhit genel giderleri kârı dâhil,1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Sıvanan bütün yüzeyler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15.275.1103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250/350 kg kireç/çimento karışımı kaba ve ince harçla sıva yapılması (tavan sıvası)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1 m3 kuma 350 kg çimento katarak hazırlanan harçla beton veya betonarme yüzler üzerine serpme atılması, üzerine 1 m3 mil kuma 250 kg çimento ve 0,076 ton torbalı sönmüş kireç katılarak hazırlanan harçla bir defada ortalama 1,2 cm kalınlığında sıva yapılması, gerekli zamanlarda sulanması, duvar yüzeyinin temizlenmesi, her türlü malzeme ve zayiatı, işçilik, çalışma sehpaları inşaat yerindeki yükleme, yatay ve düşey taşıma, boşaltma, müteahhit genel giderleri ve kârı dâhil,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Sıvanan bütün yüzeyler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15.275.1105</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350 kg çimento dozlu harçla tek kat kaba sıva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1 m3 mil kumuna 350 kg çimento katılmasıyla hazırlanan harçla önce bir tabaka serpme atılması ve üzerine aynı harçla bir defada beton veya betonarme yüzeyler üzerine ortalama 1,2 cm kalınlığında sıva yapılması, duvar yüzeyinin temizlenmesi, gerekli zamanlarda sulanması, her türlü malzeme ve zayiatı, işçilik, çalışma sehpaları, inşaat yerindeki yükleme, yatay ve düşey taşıma, boşaltma, müteahhit genel giderleri ve kârı dâhil, 1 m2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Sıvanan bütün yüzeyler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15.280.1006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Çıplak beton, ince sıva, alçı sıvalı vb. yüzeylere saten alçı kaplama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Kaplanacak yüzeylerin; iyice yıkanıp temizlendikten sonra hazırlanan saten alçı harcının (Poz no:10.061/2) çelik mala ile düzgün ve pürüzsüz bir yüzey elde edilinceye kadar çekilmesi, zımparalanması, tozlardan temizlenmesi için her türlü malzeme ve zayiatı, işyerinde yükleme, yatay ve düşey taşıma, boşaltma, işçilik, müteahhit genel giderleri ve kârı dâhil, 1 m2 fiyatı.</w:t>
            </w:r>
          </w:p>
          <w:p w:rsidR="004F7A99" w:rsidRPr="009465FE" w:rsidRDefault="004F7A99" w:rsidP="004F7A99">
            <w:pPr>
              <w:keepNext/>
              <w:keepLines/>
              <w:rPr>
                <w:sz w:val="18"/>
                <w:szCs w:val="18"/>
              </w:rPr>
            </w:pPr>
            <w:r w:rsidRPr="009465FE">
              <w:rPr>
                <w:sz w:val="18"/>
                <w:szCs w:val="18"/>
              </w:rPr>
              <w:t xml:space="preserve">ÖLÇÜ :1) Projedeki ölçülere göre, sıvanan bütün yüzler (boşluk yanları dâhil) hesaplanır. </w:t>
            </w:r>
          </w:p>
          <w:p w:rsidR="004F7A99" w:rsidRPr="009465FE" w:rsidRDefault="004F7A99" w:rsidP="004F7A99">
            <w:pPr>
              <w:keepNext/>
              <w:keepLines/>
              <w:rPr>
                <w:sz w:val="18"/>
                <w:szCs w:val="18"/>
              </w:rPr>
            </w:pPr>
            <w:r w:rsidRPr="009465FE">
              <w:rPr>
                <w:sz w:val="18"/>
                <w:szCs w:val="18"/>
              </w:rPr>
              <w:t xml:space="preserve">2) Doğrama pervazları ve varsa ahşap süpürgelik altında kalan sıva yüzeyleri hesaba katılır. </w:t>
            </w:r>
          </w:p>
          <w:p w:rsidR="004F7A99" w:rsidRPr="009465FE" w:rsidRDefault="004F7A99" w:rsidP="004F7A99">
            <w:pPr>
              <w:keepNext/>
              <w:keepLines/>
              <w:rPr>
                <w:sz w:val="18"/>
                <w:szCs w:val="18"/>
              </w:rPr>
            </w:pPr>
            <w:r w:rsidRPr="009465FE">
              <w:rPr>
                <w:sz w:val="18"/>
                <w:szCs w:val="18"/>
              </w:rPr>
              <w:t>3) Bütün boşluklar ve diğer cins kaplama yüzeyleri düşülür.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15.280.1008</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Hazır makine sıvası ile duvarlara tek kat alçı sıva yapılması (20mm kalınlık)</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Fabrikasınca kuru olarak hazırlanmış ve torbalar üzerinde yazılı kullanma talimatına uyularak alçılı tek kat makine sıvası malzemesinin uygun miktarda su ile karıştırılarak elde edilen harc ile duvar yüzeylerine ortalama 2 cm kalınlığında tek kat sıva yapılması, duvar yüzeyinin temizlenmesi, her türlü malzeme ve zayiatı, işçilik, çalışma sehpaları, inşaat yerindeki yükleme, yatay ve düşey taşıma, boşaltma, müteahhit genel giderleri ve kârı dâhil, 1 m²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w:t>
            </w:r>
          </w:p>
          <w:p w:rsidR="004F7A99" w:rsidRPr="009465FE" w:rsidRDefault="004F7A99" w:rsidP="004F7A99">
            <w:pPr>
              <w:keepNext/>
              <w:keepLines/>
              <w:rPr>
                <w:sz w:val="18"/>
                <w:szCs w:val="18"/>
              </w:rPr>
            </w:pPr>
            <w:r w:rsidRPr="009465FE">
              <w:rPr>
                <w:sz w:val="18"/>
                <w:szCs w:val="18"/>
              </w:rPr>
              <w:t>1) Projedeki ölçülere göre, sıvanan bütün yüzler (boşluk yanları dâhil) hesaplanır.</w:t>
            </w:r>
          </w:p>
          <w:p w:rsidR="004F7A99" w:rsidRPr="009465FE" w:rsidRDefault="004F7A99" w:rsidP="004F7A99">
            <w:pPr>
              <w:keepNext/>
              <w:keepLines/>
              <w:rPr>
                <w:sz w:val="18"/>
                <w:szCs w:val="18"/>
              </w:rPr>
            </w:pPr>
            <w:r w:rsidRPr="009465FE">
              <w:rPr>
                <w:sz w:val="18"/>
                <w:szCs w:val="18"/>
              </w:rPr>
              <w:t>2) Doğrama pervazları ve varsa ahşap süpürgelik altında kalan sıva yüzeyleri hesaba katılır.</w:t>
            </w:r>
          </w:p>
          <w:p w:rsidR="004F7A99" w:rsidRPr="009465FE" w:rsidRDefault="004F7A99" w:rsidP="004F7A99">
            <w:pPr>
              <w:keepNext/>
              <w:keepLines/>
              <w:rPr>
                <w:sz w:val="18"/>
                <w:szCs w:val="18"/>
              </w:rPr>
            </w:pPr>
            <w:r w:rsidRPr="009465FE">
              <w:rPr>
                <w:sz w:val="18"/>
                <w:szCs w:val="18"/>
              </w:rPr>
              <w:t>3) Bütün boşluklar ve diğer cins kaplama yüzeyleri düşülür.</w:t>
            </w:r>
          </w:p>
        </w:tc>
      </w:tr>
    </w:tbl>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B7376" w:rsidRPr="009465FE" w:rsidTr="008A0D56">
        <w:trPr>
          <w:trHeight w:val="240"/>
        </w:trPr>
        <w:tc>
          <w:tcPr>
            <w:tcW w:w="851" w:type="dxa"/>
            <w:vAlign w:val="center"/>
          </w:tcPr>
          <w:p w:rsidR="004B7376" w:rsidRPr="009465FE" w:rsidRDefault="004B7376" w:rsidP="008A0D56">
            <w:pPr>
              <w:keepNext/>
              <w:keepLines/>
              <w:rPr>
                <w:b/>
                <w:sz w:val="18"/>
                <w:szCs w:val="18"/>
              </w:rPr>
            </w:pPr>
            <w:r w:rsidRPr="009465FE">
              <w:rPr>
                <w:b/>
                <w:sz w:val="18"/>
                <w:szCs w:val="18"/>
              </w:rPr>
              <w:t>Poz No</w:t>
            </w:r>
          </w:p>
        </w:tc>
        <w:tc>
          <w:tcPr>
            <w:tcW w:w="7371" w:type="dxa"/>
            <w:gridSpan w:val="2"/>
            <w:vAlign w:val="center"/>
          </w:tcPr>
          <w:p w:rsidR="004B7376" w:rsidRPr="009465FE" w:rsidRDefault="004B7376" w:rsidP="008A0D56">
            <w:pPr>
              <w:keepNext/>
              <w:keepLines/>
              <w:ind w:left="-57" w:right="-57"/>
              <w:rPr>
                <w:sz w:val="18"/>
                <w:szCs w:val="18"/>
              </w:rPr>
            </w:pPr>
            <w:r w:rsidRPr="009465FE">
              <w:rPr>
                <w:sz w:val="18"/>
                <w:szCs w:val="18"/>
              </w:rPr>
              <w:t>15.335.1104</w:t>
            </w:r>
          </w:p>
        </w:tc>
        <w:tc>
          <w:tcPr>
            <w:tcW w:w="1417" w:type="dxa"/>
            <w:vAlign w:val="center"/>
          </w:tcPr>
          <w:p w:rsidR="004B7376" w:rsidRPr="009465FE" w:rsidRDefault="004B7376" w:rsidP="008A0D56">
            <w:pPr>
              <w:keepNext/>
              <w:keepLines/>
              <w:ind w:left="-113" w:right="-57"/>
              <w:jc w:val="right"/>
              <w:rPr>
                <w:sz w:val="18"/>
                <w:szCs w:val="18"/>
              </w:rPr>
            </w:pPr>
            <w:r w:rsidRPr="009465FE">
              <w:rPr>
                <w:b/>
                <w:sz w:val="18"/>
                <w:szCs w:val="18"/>
              </w:rPr>
              <w:t xml:space="preserve">Sıra No: </w:t>
            </w:r>
            <w:r w:rsidRPr="009465FE">
              <w:rPr>
                <w:sz w:val="18"/>
                <w:szCs w:val="18"/>
              </w:rPr>
              <w:t>34</w:t>
            </w:r>
          </w:p>
        </w:tc>
      </w:tr>
      <w:tr w:rsidR="004B7376" w:rsidRPr="009465FE" w:rsidTr="008A0D56">
        <w:trPr>
          <w:trHeight w:val="32"/>
        </w:trPr>
        <w:tc>
          <w:tcPr>
            <w:tcW w:w="851" w:type="dxa"/>
            <w:vAlign w:val="center"/>
          </w:tcPr>
          <w:p w:rsidR="004B7376" w:rsidRPr="009465FE" w:rsidRDefault="004B7376" w:rsidP="008A0D56">
            <w:pPr>
              <w:keepNext/>
              <w:keepLines/>
              <w:rPr>
                <w:b/>
                <w:sz w:val="18"/>
                <w:szCs w:val="18"/>
              </w:rPr>
            </w:pPr>
            <w:r w:rsidRPr="009465FE">
              <w:rPr>
                <w:b/>
                <w:sz w:val="18"/>
                <w:szCs w:val="18"/>
              </w:rPr>
              <w:t>Tanımı</w:t>
            </w:r>
          </w:p>
        </w:tc>
        <w:tc>
          <w:tcPr>
            <w:tcW w:w="6662" w:type="dxa"/>
            <w:vAlign w:val="center"/>
          </w:tcPr>
          <w:p w:rsidR="004B7376" w:rsidRPr="009465FE" w:rsidRDefault="004B7376" w:rsidP="008A0D56">
            <w:pPr>
              <w:keepNext/>
              <w:keepLines/>
              <w:rPr>
                <w:sz w:val="18"/>
                <w:szCs w:val="18"/>
              </w:rPr>
            </w:pPr>
            <w:r w:rsidRPr="009465FE">
              <w:rPr>
                <w:sz w:val="18"/>
                <w:szCs w:val="18"/>
              </w:rPr>
              <w:t>6 cm kalınlıkta expande polistren levhalar  (eps - 16 kg/m3 yoğunlukta) ile dış duvarlarda dıştan ısı yalıtımı ve üzerine ısı yalıtım sıvası yapılması (mantolama)</w:t>
            </w:r>
          </w:p>
        </w:tc>
        <w:tc>
          <w:tcPr>
            <w:tcW w:w="709" w:type="dxa"/>
            <w:vAlign w:val="center"/>
          </w:tcPr>
          <w:p w:rsidR="004B7376" w:rsidRPr="009465FE" w:rsidRDefault="004B7376" w:rsidP="008A0D56">
            <w:pPr>
              <w:keepNext/>
              <w:keepLines/>
              <w:ind w:left="-57" w:right="-57"/>
              <w:jc w:val="right"/>
              <w:rPr>
                <w:b/>
                <w:sz w:val="18"/>
                <w:szCs w:val="18"/>
              </w:rPr>
            </w:pPr>
            <w:r w:rsidRPr="009465FE">
              <w:rPr>
                <w:b/>
                <w:sz w:val="18"/>
                <w:szCs w:val="18"/>
              </w:rPr>
              <w:t>Birimi:</w:t>
            </w:r>
          </w:p>
        </w:tc>
        <w:tc>
          <w:tcPr>
            <w:tcW w:w="1417" w:type="dxa"/>
            <w:vAlign w:val="center"/>
          </w:tcPr>
          <w:p w:rsidR="004B7376" w:rsidRPr="009465FE" w:rsidRDefault="004B7376" w:rsidP="008A0D56">
            <w:pPr>
              <w:keepNext/>
              <w:keepLines/>
              <w:ind w:left="-113" w:right="-57"/>
              <w:jc w:val="right"/>
              <w:rPr>
                <w:b/>
                <w:sz w:val="18"/>
                <w:szCs w:val="18"/>
              </w:rPr>
            </w:pPr>
            <w:r w:rsidRPr="009465FE">
              <w:rPr>
                <w:sz w:val="18"/>
                <w:szCs w:val="18"/>
              </w:rPr>
              <w:t>M2</w:t>
            </w:r>
          </w:p>
        </w:tc>
      </w:tr>
      <w:tr w:rsidR="004B7376"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B7376" w:rsidRPr="009465FE" w:rsidRDefault="004B7376"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Çevre ve Şehircilik Bakanlığı 2019 ve Sonrası (ÇŞB)</w:t>
            </w:r>
          </w:p>
        </w:tc>
      </w:tr>
      <w:tr w:rsidR="004B7376"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B7376" w:rsidRPr="009465FE" w:rsidRDefault="004B7376"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İdarece onaylanmış proje ve detaylarına göre, mantolama yapmaya hazır hale getirilmiş dış duvarlarda 6 cm kalınlıkta, expande polistren köpük ısı yalıtım levhalarının m² ye 4 kg sarf olacak şekilde ısı yalıtım levha yapıştırıcısı ile duvara yapıştırıldıktan sonra plastik çivili ısı yalıtım dübeli ile yüzeye tespiti, levha üzerine m² ye 3 kg sarf olacak şekilde 1. kat ısı yalıtım sıvasının yapılması, üzerine ek yerleri birbiri üzerine en az 10 cm bindirilecek şekilde sıva filesinin yerleştirilmesi ve üzerine m² ye 2 kg sarf olacak şekilde 2. kat ısı yalıtım sıvasının yapılması, inşaat yerindeki yükleme, yatay ve düşey taşıma, boşaltma, her türlü malzeme ve zaiyatı, işçilik araç ve gereç giderleri, müteahhit genel giderleri ve karı dahil 1 m² fiyatı:</w:t>
            </w:r>
          </w:p>
          <w:p w:rsidR="004B7376" w:rsidRPr="009465FE" w:rsidRDefault="004B7376" w:rsidP="008A0D56">
            <w:pPr>
              <w:keepNext/>
              <w:keepLines/>
              <w:rPr>
                <w:sz w:val="18"/>
                <w:szCs w:val="18"/>
              </w:rPr>
            </w:pPr>
            <w:r w:rsidRPr="009465FE">
              <w:rPr>
                <w:sz w:val="18"/>
                <w:szCs w:val="18"/>
              </w:rPr>
              <w:t>ÖLÇÜ:Projedeki ölçülere göre yalıtım yapılan bütün yüzeyler hesaplanır.</w:t>
            </w:r>
          </w:p>
          <w:p w:rsidR="004B7376" w:rsidRPr="009465FE" w:rsidRDefault="004B7376" w:rsidP="008A0D56">
            <w:pPr>
              <w:keepNext/>
              <w:keepLines/>
              <w:rPr>
                <w:sz w:val="18"/>
                <w:szCs w:val="18"/>
              </w:rPr>
            </w:pPr>
            <w:r w:rsidRPr="009465FE">
              <w:rPr>
                <w:sz w:val="18"/>
                <w:szCs w:val="18"/>
              </w:rPr>
              <w:t xml:space="preserve"> NOT:1) Expande polistren köpüğün kalınlığı yapılacak ısı hesabına göre tespit edilecektir.</w:t>
            </w:r>
          </w:p>
          <w:p w:rsidR="004B7376" w:rsidRPr="009465FE" w:rsidRDefault="004B7376" w:rsidP="008A0D56">
            <w:pPr>
              <w:keepNext/>
              <w:keepLines/>
              <w:rPr>
                <w:sz w:val="18"/>
                <w:szCs w:val="18"/>
              </w:rPr>
            </w:pPr>
            <w:r w:rsidRPr="009465FE">
              <w:rPr>
                <w:sz w:val="18"/>
                <w:szCs w:val="18"/>
              </w:rPr>
              <w:t xml:space="preserve">          2) Mantolama yapılacak cephede yer alan malzeme özelliklerine göre kullanılacak dubel tespit edilecektir.</w:t>
            </w:r>
          </w:p>
          <w:p w:rsidR="004B7376" w:rsidRPr="009465FE" w:rsidRDefault="004B7376" w:rsidP="008A0D56">
            <w:pPr>
              <w:keepNext/>
              <w:keepLines/>
              <w:rPr>
                <w:sz w:val="18"/>
                <w:szCs w:val="18"/>
              </w:rPr>
            </w:pPr>
            <w:r w:rsidRPr="009465FE">
              <w:rPr>
                <w:sz w:val="18"/>
                <w:szCs w:val="18"/>
              </w:rPr>
              <w:t xml:space="preserve">          3) Dış cephe ısı yalıtım sistemleri TS EN 13499 sistem standardında veya ETAG 004 de belirtilen kriterlere uygun olmalıdır.</w:t>
            </w:r>
          </w:p>
        </w:tc>
      </w:tr>
    </w:tbl>
    <w:p w:rsidR="004B7376" w:rsidRPr="009465FE" w:rsidRDefault="004B7376" w:rsidP="004F7A99">
      <w:pPr>
        <w:rPr>
          <w:sz w:val="18"/>
          <w:szCs w:val="18"/>
        </w:rPr>
      </w:pPr>
    </w:p>
    <w:p w:rsidR="004B7376" w:rsidRPr="009465FE" w:rsidRDefault="004B7376"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15.335.1106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8 cm kalınlıkta expande polistren levhalar  (eps - 16 kg/m3 yoğunlukta) ile dış duvarlarda dıştan ısı yalıtımı ve üzerine ısı yalıtım sıvası yapılması (mantolama)</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mantolama yapmaya hazır hale getirilmiş dış duvarlarda 8 cm kalınlıkta, expande polistren köpük ısı yalıtım levhalarının m² ye 4 kg sarf olacak şekilde ısı yalıtım levha yapıştırıcısı ile duvara yapıştırıldıktan sonra plastik çivili ısı yalıtım dübeli ile yüzeye tespiti, levha üzerine m² ye 3 kg sarf olacak şekilde 1. kat ısı yalıtım sıvasının yapılması, üzerine ek yerleri birbiri üzerine en az 10 cm bindirilecek şekilde sıva filesinin yerleştirilmesi ve üzerine m² ye 2 kg sarf olacak şekilde 2. kat ısı yalıtım sıvasının yapılması, inşaat yerindeki yükleme, yatay ve düşey taşıma, boşaltma, her türlü malzeme ve zaiyatı, işçilik araç ve gereç giderleri,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NOT:1) Expande polistren köpüğün kalınlığı yapılacak ısı hesabına göre tespit edilecektir.</w:t>
            </w:r>
          </w:p>
          <w:p w:rsidR="004F7A99" w:rsidRPr="009465FE" w:rsidRDefault="004F7A99" w:rsidP="004F7A99">
            <w:pPr>
              <w:keepNext/>
              <w:keepLines/>
              <w:rPr>
                <w:sz w:val="18"/>
                <w:szCs w:val="18"/>
              </w:rPr>
            </w:pPr>
            <w:r w:rsidRPr="009465FE">
              <w:rPr>
                <w:sz w:val="18"/>
                <w:szCs w:val="18"/>
              </w:rPr>
              <w:t xml:space="preserve">          2) Mantolama yapılacak cephede yer alan malzeme özelliklerine göre kullanılacak dubel tespit edilecektir.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15.335.1303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5 cm kalınlıkta yüzeyi düzgün levhalar (xps - 300 kpa basınç dayanımlı) ile bodrum perdelerinde su yalıtımı üzerine ısı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bodrum perdelerinde, detayına uygun şekilde yapılmış su yalıtımı üzerine, m² ye 6 adet sarf edilecek şekilde izolasyon pimlerinin baş tarafından yapıştırılması, 5 cm kalınlıktaki XPS levhaların bu pimlerin çivili kısımlarına şaşırtmalı olarak, aralarında boşluk kalmaksızın sıkıca yerleştirilmesi, levha arkasına geçen izolasyon piminin pulunun takılması, inşaat yerindeki yükleme, yatay ve düşey taşıma, boşaltma, her türlü malzeme ve zaiyatı, işçilik araç ve gereç giderleri, müteahhit genel giderleri ve karı dahil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Projedeki ölçülere göre yalıtım yapılan bütün yüzeyler hesaplanır.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 1) Extrüde polistren köpüğün kalınlığı yapılacak ısı hesabına göre tespit edilecektir.</w:t>
            </w:r>
          </w:p>
          <w:p w:rsidR="004F7A99" w:rsidRPr="009465FE" w:rsidRDefault="004F7A99" w:rsidP="004F7A99">
            <w:pPr>
              <w:keepNext/>
              <w:keepLines/>
              <w:rPr>
                <w:sz w:val="18"/>
                <w:szCs w:val="18"/>
              </w:rPr>
            </w:pPr>
            <w:r w:rsidRPr="009465FE">
              <w:rPr>
                <w:sz w:val="18"/>
                <w:szCs w:val="18"/>
              </w:rPr>
              <w:t>2) Toprak temaslı perde duvar yalıtımında;</w:t>
            </w:r>
          </w:p>
          <w:p w:rsidR="004F7A99" w:rsidRPr="009465FE" w:rsidRDefault="004F7A99" w:rsidP="004F7A99">
            <w:pPr>
              <w:keepNext/>
              <w:keepLines/>
              <w:rPr>
                <w:sz w:val="18"/>
                <w:szCs w:val="18"/>
              </w:rPr>
            </w:pPr>
            <w:r w:rsidRPr="009465FE">
              <w:rPr>
                <w:sz w:val="18"/>
                <w:szCs w:val="18"/>
              </w:rPr>
              <w:t>a) Isı yalıtım plakalarının her iki yüzüde zırhlı olmalıdır.</w:t>
            </w:r>
          </w:p>
          <w:p w:rsidR="004F7A99" w:rsidRPr="009465FE" w:rsidRDefault="004F7A99" w:rsidP="004F7A99">
            <w:pPr>
              <w:keepNext/>
              <w:keepLines/>
              <w:rPr>
                <w:sz w:val="18"/>
                <w:szCs w:val="18"/>
              </w:rPr>
            </w:pPr>
            <w:r w:rsidRPr="009465FE">
              <w:rPr>
                <w:sz w:val="18"/>
                <w:szCs w:val="18"/>
              </w:rPr>
              <w:t>b) Basma mukavemeti %10 şekil bozukluğunda &gt;30 N/mm² (300 Kpa) olmalıdır.</w:t>
            </w:r>
          </w:p>
          <w:p w:rsidR="004F7A99" w:rsidRPr="009465FE" w:rsidRDefault="004F7A99" w:rsidP="004F7A99">
            <w:pPr>
              <w:keepNext/>
              <w:keepLines/>
              <w:rPr>
                <w:sz w:val="18"/>
                <w:szCs w:val="18"/>
              </w:rPr>
            </w:pPr>
            <w:r w:rsidRPr="009465FE">
              <w:rPr>
                <w:sz w:val="18"/>
                <w:szCs w:val="18"/>
              </w:rPr>
              <w:t>c) Difüzyon ile su emme oranı 50 C ile 1 C arasında %3 ten az olmalıdır.</w:t>
            </w:r>
          </w:p>
          <w:p w:rsidR="004F7A99" w:rsidRPr="009465FE" w:rsidRDefault="004F7A99" w:rsidP="004F7A99">
            <w:pPr>
              <w:keepNext/>
              <w:keepLines/>
              <w:rPr>
                <w:sz w:val="18"/>
                <w:szCs w:val="18"/>
              </w:rPr>
            </w:pPr>
            <w:r w:rsidRPr="009465FE">
              <w:rPr>
                <w:sz w:val="18"/>
                <w:szCs w:val="18"/>
              </w:rPr>
              <w:t>3) Isı yalıtımından sonra baskı duvarı örülecek detaylarda bu tarif uygulanmaz.</w:t>
            </w:r>
          </w:p>
          <w:p w:rsidR="004F7A99" w:rsidRPr="009465FE" w:rsidRDefault="004F7A99" w:rsidP="004F7A99">
            <w:pPr>
              <w:keepNext/>
              <w:keepLines/>
              <w:rPr>
                <w:sz w:val="18"/>
                <w:szCs w:val="18"/>
              </w:rPr>
            </w:pPr>
            <w:r w:rsidRPr="009465FE">
              <w:rPr>
                <w:sz w:val="18"/>
                <w:szCs w:val="18"/>
              </w:rPr>
              <w:t>4) Isı yalıtım levhaları üzerine dreanaj ve koruma levhası uygulanacak ise, izolasyon piminin uzunluğu drenaj levhasıda monte edebilecek şekilde şeçilmelidir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15.335.1504</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6 cm kalınlıkta yüzeyi düzgün levhalar (xps - 300 kpa basınç dayanımlı) ile yatayda (zemine oturan (toprak temaslı) döşemelerde veya ters teras çatılarda) ısı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ısı yalıtım levhasının serileceği zemin üzerine, 6 cm kalınlıktaki XPS levhaların aralarında boşluk kalmaksızın serilmesi, inşaat yerindeki yükleme, yatay ve düşey taşıma, boşaltma, her türlü malzeme ve zaiyatı, işçilik araç ve gereç giderleri,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NOT:1) Extrüde polistren köpüğün kalınlığı yapılacak ısı hesabına göre tespit edilecektir.</w:t>
            </w:r>
          </w:p>
          <w:p w:rsidR="004F7A99" w:rsidRPr="009465FE" w:rsidRDefault="004F7A99" w:rsidP="004F7A99">
            <w:pPr>
              <w:keepNext/>
              <w:keepLines/>
              <w:rPr>
                <w:sz w:val="18"/>
                <w:szCs w:val="18"/>
              </w:rPr>
            </w:pPr>
            <w:r w:rsidRPr="009465FE">
              <w:rPr>
                <w:sz w:val="18"/>
                <w:szCs w:val="18"/>
              </w:rPr>
              <w:t xml:space="preserve">          2) Toprak temaslı döşemelerin veya ters teras çatıların yalıtımında;</w:t>
            </w:r>
          </w:p>
          <w:p w:rsidR="004F7A99" w:rsidRPr="009465FE" w:rsidRDefault="004F7A99" w:rsidP="004F7A99">
            <w:pPr>
              <w:keepNext/>
              <w:keepLines/>
              <w:rPr>
                <w:sz w:val="18"/>
                <w:szCs w:val="18"/>
              </w:rPr>
            </w:pPr>
            <w:r w:rsidRPr="009465FE">
              <w:rPr>
                <w:sz w:val="18"/>
                <w:szCs w:val="18"/>
              </w:rPr>
              <w:tab/>
              <w:t>a) Isı yalıtım levhalarının kenar profili binili (lambalı) olmalıdır.</w:t>
            </w:r>
          </w:p>
          <w:p w:rsidR="004F7A99" w:rsidRPr="009465FE" w:rsidRDefault="004F7A99" w:rsidP="004F7A99">
            <w:pPr>
              <w:keepNext/>
              <w:keepLines/>
              <w:rPr>
                <w:sz w:val="18"/>
                <w:szCs w:val="18"/>
              </w:rPr>
            </w:pPr>
            <w:r w:rsidRPr="009465FE">
              <w:rPr>
                <w:sz w:val="18"/>
                <w:szCs w:val="18"/>
              </w:rPr>
              <w:tab/>
              <w:t>b) Basma mukavemeti %10 şekil bozukluğunda en az &gt;30 N/mm² (300 Kpa) olmalıdır.</w:t>
            </w:r>
          </w:p>
          <w:p w:rsidR="004F7A99" w:rsidRPr="009465FE" w:rsidRDefault="004F7A99" w:rsidP="004F7A99">
            <w:pPr>
              <w:keepNext/>
              <w:keepLines/>
              <w:rPr>
                <w:sz w:val="18"/>
                <w:szCs w:val="18"/>
              </w:rPr>
            </w:pPr>
            <w:r w:rsidRPr="009465FE">
              <w:rPr>
                <w:sz w:val="18"/>
                <w:szCs w:val="18"/>
              </w:rPr>
              <w:tab/>
              <w:t>c) Difüzyon ile su emme oranı 50 C ile 1 C arasında %3 ten az olmalıdır.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15.335.1507</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10 cm kalınlıkta yüzeyi düzgün levhalar (xps - 300 kpa basınç dayanımlı) ile yatayda (zemine oturan (toprak temaslı) döşemelerde veya ters teras çatılarda) ısı yalıtımı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ısı yalıtım levhasının serileceği zemin üzerine, 10 cm kalınlıktaki XPS levhaların aralarında boşluk kalmaksızın serilmesi, inşaat yerindeki yükleme, yatay ve düşey taşıma, boşaltma, her türlü malzeme ve zaiyatı, işçilik araç ve gereç giderleri, müteahhit genel giderleri ve karı dahil 1 m² fiyatı:</w:t>
            </w:r>
          </w:p>
          <w:p w:rsidR="004F7A99" w:rsidRPr="009465FE" w:rsidRDefault="004F7A99" w:rsidP="004F7A99">
            <w:pPr>
              <w:keepNext/>
              <w:keepLines/>
              <w:rPr>
                <w:sz w:val="18"/>
                <w:szCs w:val="18"/>
              </w:rPr>
            </w:pPr>
            <w:r w:rsidRPr="009465FE">
              <w:rPr>
                <w:sz w:val="18"/>
                <w:szCs w:val="18"/>
              </w:rPr>
              <w:t>ÖLÇÜ:Projedeki ölçülere göre yalıtım yapılan bütün yüzeyler hesaplanır.</w:t>
            </w:r>
          </w:p>
          <w:p w:rsidR="004F7A99" w:rsidRPr="009465FE" w:rsidRDefault="004F7A99" w:rsidP="004F7A99">
            <w:pPr>
              <w:keepNext/>
              <w:keepLines/>
              <w:rPr>
                <w:sz w:val="18"/>
                <w:szCs w:val="18"/>
              </w:rPr>
            </w:pPr>
            <w:r w:rsidRPr="009465FE">
              <w:rPr>
                <w:sz w:val="18"/>
                <w:szCs w:val="18"/>
              </w:rPr>
              <w:t xml:space="preserve"> NOT:1) Extrüde polistren köpüğün kalınlığı yapılacak ısı hesabına göre tespit edilecektir.</w:t>
            </w:r>
          </w:p>
          <w:p w:rsidR="004F7A99" w:rsidRPr="009465FE" w:rsidRDefault="004F7A99" w:rsidP="004F7A99">
            <w:pPr>
              <w:keepNext/>
              <w:keepLines/>
              <w:rPr>
                <w:sz w:val="18"/>
                <w:szCs w:val="18"/>
              </w:rPr>
            </w:pPr>
            <w:r w:rsidRPr="009465FE">
              <w:rPr>
                <w:sz w:val="18"/>
                <w:szCs w:val="18"/>
              </w:rPr>
              <w:t xml:space="preserve">          2) Toprak temaslı döşemelerin veya ters teras çatıların yalıtımında;</w:t>
            </w:r>
          </w:p>
          <w:p w:rsidR="004F7A99" w:rsidRPr="009465FE" w:rsidRDefault="004F7A99" w:rsidP="004F7A99">
            <w:pPr>
              <w:keepNext/>
              <w:keepLines/>
              <w:rPr>
                <w:sz w:val="18"/>
                <w:szCs w:val="18"/>
              </w:rPr>
            </w:pPr>
            <w:r w:rsidRPr="009465FE">
              <w:rPr>
                <w:sz w:val="18"/>
                <w:szCs w:val="18"/>
              </w:rPr>
              <w:tab/>
              <w:t>a) Isı yalıtım levhalarının kenar profili binili (lambalı) olmalıdır.</w:t>
            </w:r>
          </w:p>
          <w:p w:rsidR="004F7A99" w:rsidRPr="009465FE" w:rsidRDefault="004F7A99" w:rsidP="004F7A99">
            <w:pPr>
              <w:keepNext/>
              <w:keepLines/>
              <w:rPr>
                <w:sz w:val="18"/>
                <w:szCs w:val="18"/>
              </w:rPr>
            </w:pPr>
            <w:r w:rsidRPr="009465FE">
              <w:rPr>
                <w:sz w:val="18"/>
                <w:szCs w:val="18"/>
              </w:rPr>
              <w:tab/>
              <w:t>b) Basma mukavemeti %10 şekil bozukluğunda en az &gt;30 N/mm² (300 Kpa) olmalıdır.</w:t>
            </w:r>
          </w:p>
          <w:p w:rsidR="004F7A99" w:rsidRPr="009465FE" w:rsidRDefault="004F7A99" w:rsidP="004F7A99">
            <w:pPr>
              <w:keepNext/>
              <w:keepLines/>
              <w:rPr>
                <w:sz w:val="18"/>
                <w:szCs w:val="18"/>
              </w:rPr>
            </w:pPr>
            <w:r w:rsidRPr="009465FE">
              <w:rPr>
                <w:sz w:val="18"/>
                <w:szCs w:val="18"/>
              </w:rPr>
              <w:tab/>
              <w:t>c) Difüzyon ile su emme oranı 50 C ile 1 C arasında %3 ten az olmalıdır.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15.365.1007</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39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Çimento esaslı kendiliğinden yerleşen (self leveling) harç ile ortalama 2 mm kalınlıkta zemin tesviyesi yapılması ve üzerine 3 mm kalınlıkta pvc esaslı yer döseme malzemeleri ile döseme kaplamas yapılması (heterojen - Grup T)</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Detayları 15.190.1007 de belirtilen harç uygulandıktan ve yeterli kuruma süresi geçtikten sonra yüzeyde oluşabilecek olası dalgalanmaların giderilmesi, üzerine 0,350 kg/m² sarfiyat ile akrilik esaslı Pvc yapıştırıcının sürülmesi, 3,0 mm kalınlıkta heterojen Pvc (Grup T) döşeme kaplama malzemesinin serilmesi ve sıkıca yapıştırılması, malzeme ek yerlerinde oluşan derzlere kaplama rengine uygun pvc kaynak kordonunun yerleştirilmesi ve sıcak kaynakla birleştirilmesi her türlü malzeme ve zayiatı, işçilik, iş yerinde yükleme, yatay ve düşey taşıma, boşaltma ile müteahhit karı ve genel giderler dahil,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1) Kaplama yapılan yüzeyler projesi üzerinden ölçülür.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2) Kendinden dönüşlü kepli süpürgelik yapılması halinde; projedeki ölçülere göre süpürgelik dâhil kaplama yapılan yüzeyler ölçülür. Ayrıca, süpürgelik bedeli kendi pozundan ödenir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1) PVC yer döşeme malzemenin EN 651 standardına uygun olarak üretildiğini belirten,uluslar arası onaylanmış akredite bir kuruluş tarafından verilen uygunluk sertifikası istenir.Yangın sınıfı ile hacim kaybı ve aşınma kalınlık kaybı test sonuçlarının, üreticisi tarafından uluslar arası web sayfalarında yayımlanmış olması şartı aranır.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2) PVC yer döşeme malzemesi idarenin bilgisi dâhilinde test edilir. Ödeme evrakı ile birlikte laboratuvar deney raporları istenir.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15.380.1057-A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40</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10x30 cm anma ebatlarında, her türlü desen ve yüzey özelliğinde, ı.kalite, renkli seramik duvar karoları ile 3 mm derz aralıklı duvar kaplaması yapılması (karo yapıştırıcısı ile)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B7376" w:rsidRPr="009465FE" w:rsidRDefault="004B7376" w:rsidP="004B7376">
            <w:pPr>
              <w:keepNext/>
              <w:keepLines/>
              <w:rPr>
                <w:sz w:val="18"/>
                <w:szCs w:val="18"/>
              </w:rPr>
            </w:pPr>
            <w:r w:rsidRPr="009465FE">
              <w:rPr>
                <w:sz w:val="18"/>
                <w:szCs w:val="18"/>
              </w:rPr>
              <w:t>Onaylanmış detay projesine uygun düzgün yüzeyin, yapışmayı engelleyici kir, toz, çapak ve benzeri kalıntılardan arındırılması ve nemlendirilmesi, yüzey üzerine çimento esaslı, standart performanslı, kayma özelliği azaltılmış karo yapıştırıcının sürülmesi ve özel tarak ile yivlendirilmesi, (10X30 cm) anma ebatlarında her türlü desen ve yüzey özelliğine sahip, I. kalite, renkli seramik duvar karosunun, mastarına uygun olarak, 3 mm derz aralıkları bırakılarak döşenmesi, derzlerin istenilen renkte çimento esaslı, standart performanslı derz dolgu malzemesi ile doldurulması, kaplama yapılan yüzeyin temizlenmesi, her türlü malzeme ve zaiyatı, işçilik araç ve gereç giderleri, iş yerinde yükleme, yatay ve düşey taşıma, boşaltma, müteahhit genel giderleri ve karı dahil 1 m² fiyatı:</w:t>
            </w:r>
          </w:p>
          <w:p w:rsidR="004F7A99" w:rsidRPr="009465FE" w:rsidRDefault="004B7376" w:rsidP="004B7376">
            <w:pPr>
              <w:keepNext/>
              <w:keepLines/>
              <w:rPr>
                <w:sz w:val="18"/>
                <w:szCs w:val="18"/>
              </w:rPr>
            </w:pPr>
            <w:r w:rsidRPr="009465FE">
              <w:rPr>
                <w:sz w:val="18"/>
                <w:szCs w:val="18"/>
              </w:rPr>
              <w:t>Ölçü:Kaplama yapılan yüzeyler projesi üzerindeki ölçülere göre hesaplanır.</w:t>
            </w:r>
          </w:p>
        </w:tc>
      </w:tr>
    </w:tbl>
    <w:p w:rsidR="004F7A99" w:rsidRPr="009465FE" w:rsidRDefault="004F7A99" w:rsidP="004F7A99">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3968"/>
        <w:gridCol w:w="2694"/>
        <w:gridCol w:w="709"/>
        <w:gridCol w:w="1417"/>
      </w:tblGrid>
      <w:tr w:rsidR="004B7376" w:rsidRPr="009465FE" w:rsidTr="004B7376">
        <w:trPr>
          <w:trHeight w:val="240"/>
        </w:trPr>
        <w:tc>
          <w:tcPr>
            <w:tcW w:w="851" w:type="dxa"/>
            <w:vAlign w:val="center"/>
          </w:tcPr>
          <w:p w:rsidR="004B7376" w:rsidRPr="009465FE" w:rsidRDefault="004B7376" w:rsidP="008A0D56">
            <w:pPr>
              <w:keepNext/>
              <w:keepLines/>
              <w:rPr>
                <w:b/>
                <w:sz w:val="18"/>
                <w:szCs w:val="18"/>
              </w:rPr>
            </w:pPr>
            <w:r w:rsidRPr="009465FE">
              <w:rPr>
                <w:b/>
                <w:sz w:val="18"/>
                <w:szCs w:val="18"/>
              </w:rPr>
              <w:lastRenderedPageBreak/>
              <w:t>Poz No</w:t>
            </w:r>
          </w:p>
        </w:tc>
        <w:tc>
          <w:tcPr>
            <w:tcW w:w="7371" w:type="dxa"/>
            <w:gridSpan w:val="3"/>
            <w:vAlign w:val="center"/>
          </w:tcPr>
          <w:p w:rsidR="004B7376" w:rsidRPr="009465FE" w:rsidRDefault="004B7376" w:rsidP="008A0D56">
            <w:pPr>
              <w:keepNext/>
              <w:keepLines/>
              <w:ind w:left="-57" w:right="-57"/>
              <w:rPr>
                <w:sz w:val="18"/>
                <w:szCs w:val="18"/>
              </w:rPr>
            </w:pPr>
            <w:r w:rsidRPr="009465FE">
              <w:rPr>
                <w:sz w:val="18"/>
                <w:szCs w:val="18"/>
              </w:rPr>
              <w:t>15.380.1057-B</w:t>
            </w:r>
          </w:p>
        </w:tc>
        <w:tc>
          <w:tcPr>
            <w:tcW w:w="1417" w:type="dxa"/>
            <w:vAlign w:val="center"/>
          </w:tcPr>
          <w:p w:rsidR="004B7376" w:rsidRPr="009465FE" w:rsidRDefault="004B7376" w:rsidP="008A0D56">
            <w:pPr>
              <w:keepNext/>
              <w:keepLines/>
              <w:ind w:left="-113" w:right="-57"/>
              <w:jc w:val="right"/>
              <w:rPr>
                <w:sz w:val="18"/>
                <w:szCs w:val="18"/>
              </w:rPr>
            </w:pPr>
            <w:r w:rsidRPr="009465FE">
              <w:rPr>
                <w:b/>
                <w:sz w:val="18"/>
                <w:szCs w:val="18"/>
              </w:rPr>
              <w:t xml:space="preserve">Sıra No: </w:t>
            </w:r>
            <w:r w:rsidRPr="009465FE">
              <w:rPr>
                <w:sz w:val="18"/>
                <w:szCs w:val="18"/>
              </w:rPr>
              <w:t>43</w:t>
            </w:r>
          </w:p>
        </w:tc>
      </w:tr>
      <w:tr w:rsidR="004B7376" w:rsidRPr="009465FE" w:rsidTr="004B7376">
        <w:trPr>
          <w:trHeight w:val="32"/>
        </w:trPr>
        <w:tc>
          <w:tcPr>
            <w:tcW w:w="851" w:type="dxa"/>
            <w:vAlign w:val="center"/>
          </w:tcPr>
          <w:p w:rsidR="004B7376" w:rsidRPr="009465FE" w:rsidRDefault="004B7376" w:rsidP="008A0D56">
            <w:pPr>
              <w:keepNext/>
              <w:keepLines/>
              <w:rPr>
                <w:b/>
                <w:sz w:val="18"/>
                <w:szCs w:val="18"/>
              </w:rPr>
            </w:pPr>
            <w:r w:rsidRPr="009465FE">
              <w:rPr>
                <w:b/>
                <w:sz w:val="18"/>
                <w:szCs w:val="18"/>
              </w:rPr>
              <w:t>Tanımı</w:t>
            </w:r>
          </w:p>
        </w:tc>
        <w:tc>
          <w:tcPr>
            <w:tcW w:w="6662" w:type="dxa"/>
            <w:gridSpan w:val="2"/>
            <w:vAlign w:val="center"/>
          </w:tcPr>
          <w:p w:rsidR="004B7376" w:rsidRPr="009465FE" w:rsidRDefault="004B7376" w:rsidP="008A0D56">
            <w:pPr>
              <w:keepNext/>
              <w:keepLines/>
              <w:rPr>
                <w:sz w:val="18"/>
                <w:szCs w:val="18"/>
              </w:rPr>
            </w:pPr>
            <w:r w:rsidRPr="009465FE">
              <w:rPr>
                <w:sz w:val="18"/>
                <w:szCs w:val="18"/>
              </w:rPr>
              <w:t>5x5 cm anma ebatlarında, her türlü desen ve yüzey özelliğinde, ı.kalite, renkli seramik duvar karoları ile 3 mm derz aralıklı duvar kaplaması yapılması (karo yapıştırıcısı ile)</w:t>
            </w:r>
          </w:p>
        </w:tc>
        <w:tc>
          <w:tcPr>
            <w:tcW w:w="709" w:type="dxa"/>
            <w:vAlign w:val="center"/>
          </w:tcPr>
          <w:p w:rsidR="004B7376" w:rsidRPr="009465FE" w:rsidRDefault="004B7376" w:rsidP="008A0D56">
            <w:pPr>
              <w:keepNext/>
              <w:keepLines/>
              <w:ind w:left="-57" w:right="-57"/>
              <w:jc w:val="right"/>
              <w:rPr>
                <w:b/>
                <w:sz w:val="18"/>
                <w:szCs w:val="18"/>
              </w:rPr>
            </w:pPr>
            <w:r w:rsidRPr="009465FE">
              <w:rPr>
                <w:b/>
                <w:sz w:val="18"/>
                <w:szCs w:val="18"/>
              </w:rPr>
              <w:t>Birimi:</w:t>
            </w:r>
          </w:p>
        </w:tc>
        <w:tc>
          <w:tcPr>
            <w:tcW w:w="1417" w:type="dxa"/>
            <w:vAlign w:val="center"/>
          </w:tcPr>
          <w:p w:rsidR="004B7376" w:rsidRPr="009465FE" w:rsidRDefault="004B7376" w:rsidP="008A0D56">
            <w:pPr>
              <w:keepNext/>
              <w:keepLines/>
              <w:ind w:left="-113" w:right="-57"/>
              <w:jc w:val="right"/>
              <w:rPr>
                <w:b/>
                <w:sz w:val="18"/>
                <w:szCs w:val="18"/>
              </w:rPr>
            </w:pPr>
            <w:r w:rsidRPr="009465FE">
              <w:rPr>
                <w:sz w:val="18"/>
                <w:szCs w:val="18"/>
              </w:rPr>
              <w:t>M2</w:t>
            </w:r>
          </w:p>
        </w:tc>
      </w:tr>
      <w:tr w:rsidR="004B7376"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B7376" w:rsidRPr="009465FE" w:rsidRDefault="004B7376" w:rsidP="008A0D56">
            <w:pPr>
              <w:keepNext/>
              <w:keepLines/>
              <w:rPr>
                <w:b/>
                <w:sz w:val="18"/>
                <w:szCs w:val="18"/>
              </w:rPr>
            </w:pPr>
            <w:r w:rsidRPr="009465FE">
              <w:rPr>
                <w:b/>
                <w:sz w:val="18"/>
                <w:szCs w:val="18"/>
              </w:rPr>
              <w:t>Kitap</w:t>
            </w:r>
          </w:p>
        </w:tc>
        <w:tc>
          <w:tcPr>
            <w:tcW w:w="8788" w:type="dxa"/>
            <w:gridSpan w:val="4"/>
            <w:tcBorders>
              <w:top w:val="nil"/>
              <w:left w:val="single" w:sz="4" w:space="0" w:color="auto"/>
              <w:bottom w:val="single" w:sz="6"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PROJEYE ÖZEL (PRJ)</w:t>
            </w:r>
          </w:p>
        </w:tc>
      </w:tr>
      <w:tr w:rsidR="004B7376"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B7376" w:rsidRPr="009465FE" w:rsidRDefault="004B7376" w:rsidP="008A0D56">
            <w:pPr>
              <w:keepNext/>
              <w:keepLines/>
              <w:rPr>
                <w:b/>
                <w:sz w:val="18"/>
                <w:szCs w:val="18"/>
              </w:rPr>
            </w:pPr>
            <w:r w:rsidRPr="009465FE">
              <w:rPr>
                <w:b/>
                <w:sz w:val="18"/>
                <w:szCs w:val="18"/>
              </w:rPr>
              <w:t>Tarifi</w:t>
            </w:r>
          </w:p>
        </w:tc>
        <w:tc>
          <w:tcPr>
            <w:tcW w:w="8788" w:type="dxa"/>
            <w:gridSpan w:val="4"/>
            <w:tcBorders>
              <w:top w:val="nil"/>
              <w:left w:val="single" w:sz="4" w:space="0" w:color="auto"/>
              <w:bottom w:val="single" w:sz="4"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Onaylanmış detay projesine uygun düzgün yüzeyin, yapışmayı engelleyici kir, toz, çapak ve benzeri kalıntılardan arındırılması ve nemlendirilmesi, yüzey üzerine çimento esaslı, standart performanslı, kayma özelliği azaltılmış karo yapıştırıcının sürülmesi ve özel tarak ile yivlendirilmesi, (5X5 cm) anma ebatlarında her türlü desen ve yüzey özelliğine sahip, I. kalite, renkli seramik duvar karosunun, mastarına uygun olarak, 3 mm derz aralıkları bırakılarak döşenmesi, derzlerin istenilen renkte çimento esaslı, standart performanslı derz dolgu malzemesi ile doldurulması, kaplama yapılan yüzeyin temizlenmesi, her türlü malzeme ve zaiyatı, işçilik araç ve gereç giderleri, iş yerinde yükleme, yatay ve düşey taşıma, boşaltma, müteahhit genel giderleri ve karı dahil 1 m² fiyatı:</w:t>
            </w:r>
          </w:p>
          <w:p w:rsidR="004B7376" w:rsidRPr="009465FE" w:rsidRDefault="004B7376" w:rsidP="008A0D56">
            <w:pPr>
              <w:keepNext/>
              <w:keepLines/>
              <w:rPr>
                <w:sz w:val="18"/>
                <w:szCs w:val="18"/>
              </w:rPr>
            </w:pPr>
            <w:r w:rsidRPr="009465FE">
              <w:rPr>
                <w:sz w:val="18"/>
                <w:szCs w:val="18"/>
              </w:rPr>
              <w:t>Ölçü:Kaplama yapılan yüzeyler projesi üzerindeki ölçülere göre hesaplanır.</w:t>
            </w:r>
          </w:p>
        </w:tc>
      </w:tr>
      <w:tr w:rsidR="009465FE" w:rsidRPr="009465FE" w:rsidTr="00F16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4819" w:type="dxa"/>
            <w:gridSpan w:val="2"/>
            <w:tcBorders>
              <w:top w:val="nil"/>
              <w:left w:val="single" w:sz="4" w:space="0" w:color="auto"/>
              <w:bottom w:val="single" w:sz="4" w:space="0" w:color="auto"/>
              <w:right w:val="single" w:sz="4" w:space="0" w:color="auto"/>
            </w:tcBorders>
          </w:tcPr>
          <w:p w:rsidR="009465FE" w:rsidRDefault="009465FE" w:rsidP="008A0D56">
            <w:pPr>
              <w:keepNext/>
              <w:keepLines/>
              <w:rPr>
                <w:b/>
                <w:sz w:val="18"/>
                <w:szCs w:val="18"/>
              </w:rPr>
            </w:pPr>
          </w:p>
        </w:tc>
        <w:tc>
          <w:tcPr>
            <w:tcW w:w="4820" w:type="dxa"/>
            <w:gridSpan w:val="3"/>
            <w:tcBorders>
              <w:top w:val="nil"/>
              <w:left w:val="single" w:sz="4" w:space="0" w:color="auto"/>
              <w:bottom w:val="single" w:sz="4" w:space="0" w:color="auto"/>
              <w:right w:val="single" w:sz="4" w:space="0" w:color="auto"/>
            </w:tcBorders>
          </w:tcPr>
          <w:p w:rsidR="009465FE" w:rsidRPr="009465FE" w:rsidRDefault="009465FE" w:rsidP="008A0D56">
            <w:pPr>
              <w:keepNext/>
              <w:keepLines/>
              <w:rPr>
                <w:sz w:val="18"/>
                <w:szCs w:val="18"/>
              </w:rPr>
            </w:pPr>
          </w:p>
        </w:tc>
      </w:tr>
      <w:tr w:rsidR="004B7376" w:rsidRPr="009465FE" w:rsidTr="004B7376">
        <w:trPr>
          <w:trHeight w:val="240"/>
        </w:trPr>
        <w:tc>
          <w:tcPr>
            <w:tcW w:w="851" w:type="dxa"/>
            <w:vAlign w:val="center"/>
          </w:tcPr>
          <w:p w:rsidR="004B7376" w:rsidRPr="009465FE" w:rsidRDefault="004B7376" w:rsidP="004F7A99">
            <w:pPr>
              <w:keepNext/>
              <w:keepLines/>
              <w:rPr>
                <w:b/>
                <w:sz w:val="18"/>
                <w:szCs w:val="18"/>
              </w:rPr>
            </w:pPr>
          </w:p>
        </w:tc>
        <w:tc>
          <w:tcPr>
            <w:tcW w:w="7371" w:type="dxa"/>
            <w:gridSpan w:val="3"/>
            <w:vAlign w:val="center"/>
          </w:tcPr>
          <w:p w:rsidR="004B7376" w:rsidRPr="009465FE" w:rsidRDefault="004B7376" w:rsidP="004F7A99">
            <w:pPr>
              <w:keepNext/>
              <w:keepLines/>
              <w:ind w:left="-57" w:right="-57"/>
              <w:rPr>
                <w:sz w:val="18"/>
                <w:szCs w:val="18"/>
              </w:rPr>
            </w:pPr>
          </w:p>
        </w:tc>
        <w:tc>
          <w:tcPr>
            <w:tcW w:w="1417" w:type="dxa"/>
            <w:vAlign w:val="center"/>
          </w:tcPr>
          <w:p w:rsidR="004B7376" w:rsidRPr="009465FE" w:rsidRDefault="004B7376" w:rsidP="004F7A99">
            <w:pPr>
              <w:keepNext/>
              <w:keepLines/>
              <w:ind w:left="-113" w:right="-57"/>
              <w:jc w:val="right"/>
              <w:rPr>
                <w:b/>
                <w:sz w:val="18"/>
                <w:szCs w:val="18"/>
              </w:rPr>
            </w:pPr>
          </w:p>
        </w:tc>
      </w:tr>
      <w:tr w:rsidR="004F7A99" w:rsidRPr="009465FE" w:rsidTr="004B7376">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3"/>
            <w:vAlign w:val="center"/>
          </w:tcPr>
          <w:p w:rsidR="004F7A99" w:rsidRPr="009465FE" w:rsidRDefault="004F7A99" w:rsidP="004F7A99">
            <w:pPr>
              <w:keepNext/>
              <w:keepLines/>
              <w:ind w:left="-57" w:right="-57"/>
              <w:rPr>
                <w:sz w:val="18"/>
                <w:szCs w:val="18"/>
              </w:rPr>
            </w:pPr>
            <w:r w:rsidRPr="009465FE">
              <w:rPr>
                <w:sz w:val="18"/>
                <w:szCs w:val="18"/>
              </w:rPr>
              <w:t>15.385.1064</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41</w:t>
            </w:r>
          </w:p>
        </w:tc>
      </w:tr>
      <w:tr w:rsidR="004F7A99" w:rsidRPr="009465FE" w:rsidTr="004B7376">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gridSpan w:val="2"/>
            <w:vAlign w:val="center"/>
          </w:tcPr>
          <w:p w:rsidR="004F7A99" w:rsidRPr="009465FE" w:rsidRDefault="004F7A99" w:rsidP="004F7A99">
            <w:pPr>
              <w:keepNext/>
              <w:keepLines/>
              <w:rPr>
                <w:sz w:val="18"/>
                <w:szCs w:val="18"/>
              </w:rPr>
            </w:pPr>
            <w:r w:rsidRPr="009465FE">
              <w:rPr>
                <w:sz w:val="18"/>
                <w:szCs w:val="18"/>
              </w:rPr>
              <w:t>(30 x 30 cm) veya (33 x 33 cm) anma ebatlarında, her türlü desen ve yüzey özelliğinde, ı.kalite, renkli, sırlı porselen karo ile 3 mm derz aralıklı duvar ve cephe kaplaması yapılması (karo yapıştırıcısı ile)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4"/>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4"/>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düzgün yüzeyin, yapışmayı engelleyici kir, toz, çapak ve benzeri kalıntılardan arındırılması ve nemlendirilmesi, yüzey üzerine çimento esaslı, yüksek performanslı, kayma özelliği azaltılmış, açık bekletme süresi uzatılmış karo yapıştırıcının sürülmesi ve özel tarak ile yivlendirilmesi, (30 x 30 cm) veya (33 x 33 cm) anma ebatlarında her türlü desen ve yüzey özelliğine sahip, I.kalite, renkli, sırlı porselen karonun, mastarına uygun olarak, 3 mm derz aralıkları bırakılarak döşenmesi, derzlerin istenilen renkte çimento esaslı, yüksek performanslı, yüksek aşınma dayanımlı, su emilimi azaltılmış derz dolgu malzemesi ile doldurulması, kaplama yapılan yüzeyin temizlenmesi, her türlü malzeme ve zaiyatı, işçilik araç ve gereç giderleri, iş yerinde yükleme, yatay ve düşey taşıma, boşaltma, müteahhit genel giderleri ve karı dahil 1 m² fiyatı:</w:t>
            </w:r>
          </w:p>
          <w:p w:rsidR="004F7A99" w:rsidRPr="009465FE" w:rsidRDefault="004F7A99" w:rsidP="004F7A99">
            <w:pPr>
              <w:keepNext/>
              <w:keepLines/>
              <w:rPr>
                <w:sz w:val="18"/>
                <w:szCs w:val="18"/>
              </w:rPr>
            </w:pPr>
            <w:r w:rsidRPr="009465FE">
              <w:rPr>
                <w:sz w:val="18"/>
                <w:szCs w:val="18"/>
              </w:rPr>
              <w:t>Ölçü:Kaplama yapılan yüzeyler projesi üzerindeki ölçülere göre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15.400.1003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Mermer agregalı terrazo karo ile iç mekan döşeme kaplaması yapılması (kırılma yükü şartları (sınıf 2) yüzey alanı &lt;= 1100cm2 ebatlarda ve kırılma dayanımı &gt; 2,5 kn, honlu vaya cilalı)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Şartnamesine uygun yapılmış tesviye betonu yüzünün temizlenmesi, ıslatılması, 4 cm kalınlığında 400 kg çimento dozlu harç ile bir altlık yapılması, bunun üzerine aralıkları, 2 mm olmak üzere terrazo karo plakların projesindeki şekil ve taksimata göre tesviyesinde döşenmesi, derzlerin ve bütün yüzeylerin, beyaz çimento, renklendirici demir oksit pigment ve mermer tozu karışımından yapılmış çimento esaslı derz macunu ile sıvanması, döşeme yüzündeki, macunun yarım saat sonra temizlenmesi, silinmesi, arap sabunu ile temizlenmesi ve bu işlerin yapılmasında gerekli her türlü malzeme ve zayiatı, işçilik, işyerindeki yükleme, yatay ve düşey taşıma, boşaltma, müteahhit genel giderleri ve kârı dâhil, (tesviye betonu hariç)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:Kaplama yapılan yüzeyler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15.405.1605</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Washbeton yüzey işlemli terrazo karo ile dış mekan döşeme kaplaması yapılması (kırılma dayanımı şartları (sınıf 3) eğilme dayanımı minimum 4,0 mpa aşınma direnç sınıfı (4-ı), yüzey alanı &lt;= 1600 cm2)</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Şartnamesine uygun yapılmış tesviye betonu yüzünün temizlenmesi, ıslatılması, 4 cm kalınlığında 400 kg çimento dozlu harç ile bir altlık yapılması, bunun üzerine aralıkları, 2 mm olmak üzere terrazo karo plakların projesindeki şekil ve taksimata göre tesviyesinde döşenmesi, derzlerin ve bütün yüzeylerin, beyaz çimento, renklendirici demir oksit pigment ve mermer tozu karışımından yapılmış çimento esaslı derz macunu ile sıvanması, döşeme yüzündeki, macunun yarım saat sonra temizlenmesi, silinmesi, arap sabunu ile temizlenmesi ve bu işlerin yapılmasında gerekli her türlü malzeme ve zayiatı, işçilik, işyerindeki yükleme, yatay ve düşey taşıma, boşaltma, müteahhit genel giderleri ve kârı dâhil, (tesviye betonu hariç)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:Kaplama yapılan yüzeyler projesi üzerinden hesaplanır.</w:t>
            </w:r>
          </w:p>
        </w:tc>
      </w:tr>
    </w:tbl>
    <w:p w:rsidR="004F7A99" w:rsidRPr="009465FE" w:rsidRDefault="004F7A99" w:rsidP="004F7A99">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B7376" w:rsidRPr="009465FE" w:rsidTr="004B7376">
        <w:trPr>
          <w:trHeight w:val="240"/>
        </w:trPr>
        <w:tc>
          <w:tcPr>
            <w:tcW w:w="851" w:type="dxa"/>
            <w:vAlign w:val="center"/>
          </w:tcPr>
          <w:p w:rsidR="004B7376" w:rsidRPr="009465FE" w:rsidRDefault="004B7376" w:rsidP="008A0D56">
            <w:pPr>
              <w:keepNext/>
              <w:keepLines/>
              <w:rPr>
                <w:b/>
                <w:sz w:val="18"/>
                <w:szCs w:val="18"/>
              </w:rPr>
            </w:pPr>
            <w:r w:rsidRPr="009465FE">
              <w:rPr>
                <w:b/>
                <w:sz w:val="18"/>
                <w:szCs w:val="18"/>
              </w:rPr>
              <w:lastRenderedPageBreak/>
              <w:t>Poz No</w:t>
            </w:r>
          </w:p>
        </w:tc>
        <w:tc>
          <w:tcPr>
            <w:tcW w:w="7371" w:type="dxa"/>
            <w:gridSpan w:val="2"/>
            <w:vAlign w:val="center"/>
          </w:tcPr>
          <w:p w:rsidR="004B7376" w:rsidRPr="009465FE" w:rsidRDefault="004B7376" w:rsidP="008A0D56">
            <w:pPr>
              <w:keepNext/>
              <w:keepLines/>
              <w:ind w:left="-57" w:right="-57"/>
              <w:rPr>
                <w:sz w:val="18"/>
                <w:szCs w:val="18"/>
              </w:rPr>
            </w:pPr>
            <w:r w:rsidRPr="009465FE">
              <w:rPr>
                <w:sz w:val="18"/>
                <w:szCs w:val="18"/>
              </w:rPr>
              <w:t>15.410.1303-A</w:t>
            </w:r>
          </w:p>
        </w:tc>
        <w:tc>
          <w:tcPr>
            <w:tcW w:w="1417" w:type="dxa"/>
            <w:vAlign w:val="center"/>
          </w:tcPr>
          <w:p w:rsidR="004B7376" w:rsidRPr="009465FE" w:rsidRDefault="004B7376" w:rsidP="008A0D56">
            <w:pPr>
              <w:keepNext/>
              <w:keepLines/>
              <w:ind w:left="-113" w:right="-57"/>
              <w:jc w:val="right"/>
              <w:rPr>
                <w:sz w:val="18"/>
                <w:szCs w:val="18"/>
              </w:rPr>
            </w:pPr>
            <w:r w:rsidRPr="009465FE">
              <w:rPr>
                <w:b/>
                <w:sz w:val="18"/>
                <w:szCs w:val="18"/>
              </w:rPr>
              <w:t xml:space="preserve">Sıra No: </w:t>
            </w:r>
            <w:r w:rsidRPr="009465FE">
              <w:rPr>
                <w:sz w:val="18"/>
                <w:szCs w:val="18"/>
              </w:rPr>
              <w:t>42</w:t>
            </w:r>
          </w:p>
        </w:tc>
      </w:tr>
      <w:tr w:rsidR="004B7376" w:rsidRPr="009465FE" w:rsidTr="004B7376">
        <w:trPr>
          <w:trHeight w:val="32"/>
        </w:trPr>
        <w:tc>
          <w:tcPr>
            <w:tcW w:w="851" w:type="dxa"/>
            <w:vAlign w:val="center"/>
          </w:tcPr>
          <w:p w:rsidR="004B7376" w:rsidRPr="009465FE" w:rsidRDefault="004B7376" w:rsidP="008A0D56">
            <w:pPr>
              <w:keepNext/>
              <w:keepLines/>
              <w:rPr>
                <w:b/>
                <w:sz w:val="18"/>
                <w:szCs w:val="18"/>
              </w:rPr>
            </w:pPr>
            <w:r w:rsidRPr="009465FE">
              <w:rPr>
                <w:b/>
                <w:sz w:val="18"/>
                <w:szCs w:val="18"/>
              </w:rPr>
              <w:t>Tanımı</w:t>
            </w:r>
          </w:p>
        </w:tc>
        <w:tc>
          <w:tcPr>
            <w:tcW w:w="6662" w:type="dxa"/>
            <w:vAlign w:val="center"/>
          </w:tcPr>
          <w:p w:rsidR="004B7376" w:rsidRPr="009465FE" w:rsidRDefault="004B7376" w:rsidP="008A0D56">
            <w:pPr>
              <w:keepNext/>
              <w:keepLines/>
              <w:rPr>
                <w:sz w:val="18"/>
                <w:szCs w:val="18"/>
              </w:rPr>
            </w:pPr>
            <w:r w:rsidRPr="009465FE">
              <w:rPr>
                <w:sz w:val="18"/>
                <w:szCs w:val="18"/>
              </w:rPr>
              <w:t>Bazalt Merdiven Basamağı Kaplaması Yapılması (basamak 3 cm, rıht 2 cm kalınlığında)</w:t>
            </w:r>
          </w:p>
        </w:tc>
        <w:tc>
          <w:tcPr>
            <w:tcW w:w="709" w:type="dxa"/>
            <w:vAlign w:val="center"/>
          </w:tcPr>
          <w:p w:rsidR="004B7376" w:rsidRPr="009465FE" w:rsidRDefault="004B7376" w:rsidP="008A0D56">
            <w:pPr>
              <w:keepNext/>
              <w:keepLines/>
              <w:ind w:left="-57" w:right="-57"/>
              <w:jc w:val="right"/>
              <w:rPr>
                <w:b/>
                <w:sz w:val="18"/>
                <w:szCs w:val="18"/>
              </w:rPr>
            </w:pPr>
            <w:r w:rsidRPr="009465FE">
              <w:rPr>
                <w:b/>
                <w:sz w:val="18"/>
                <w:szCs w:val="18"/>
              </w:rPr>
              <w:t>Birimi:</w:t>
            </w:r>
          </w:p>
        </w:tc>
        <w:tc>
          <w:tcPr>
            <w:tcW w:w="1417" w:type="dxa"/>
            <w:vAlign w:val="center"/>
          </w:tcPr>
          <w:p w:rsidR="004B7376" w:rsidRPr="009465FE" w:rsidRDefault="004B7376" w:rsidP="008A0D56">
            <w:pPr>
              <w:keepNext/>
              <w:keepLines/>
              <w:ind w:left="-113" w:right="-57"/>
              <w:jc w:val="right"/>
              <w:rPr>
                <w:b/>
                <w:sz w:val="18"/>
                <w:szCs w:val="18"/>
              </w:rPr>
            </w:pPr>
            <w:r w:rsidRPr="009465FE">
              <w:rPr>
                <w:sz w:val="18"/>
                <w:szCs w:val="18"/>
              </w:rPr>
              <w:t>Mt</w:t>
            </w:r>
          </w:p>
        </w:tc>
      </w:tr>
      <w:tr w:rsidR="004B7376"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B7376" w:rsidRPr="009465FE" w:rsidRDefault="004B7376"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PROJEYE ÖZEL (PRJ)</w:t>
            </w:r>
          </w:p>
        </w:tc>
      </w:tr>
      <w:tr w:rsidR="004B7376"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B7376" w:rsidRPr="009465FE" w:rsidRDefault="004B7376"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B7376" w:rsidRPr="009465FE" w:rsidRDefault="004B7376" w:rsidP="008A0D56">
            <w:pPr>
              <w:keepNext/>
              <w:keepLines/>
              <w:rPr>
                <w:sz w:val="18"/>
                <w:szCs w:val="18"/>
              </w:rPr>
            </w:pPr>
            <w:r w:rsidRPr="009465FE">
              <w:rPr>
                <w:sz w:val="18"/>
                <w:szCs w:val="18"/>
              </w:rPr>
              <w:t>Şartnamesine uygun yapılmış mevcut beton basamak yüzeylerinin temizlenmesi, ıslatılması, 400 kg çimento dozlu harçla bir altlık yapılması, bunun üzerine 3 cm kalınlığında bazalt levha ile basamak ve 2 cm kalınlığında bazalt mermer levha ile rıhtın ayrı ayrı yekpare şekilde hazırlanması ve kaplanması, temizlenmesi, silinmesi ve bu işlerin yapılmasında gerekli her türlü işçilik, malzeme ve zayiatı, işyerinde yükleme-boşaltma, yatay-düşey taşıma, müteahhit genel giderleri ve kârı dâhil, 1 metre fiyatı:</w:t>
            </w:r>
          </w:p>
          <w:p w:rsidR="004B7376" w:rsidRPr="009465FE" w:rsidRDefault="004B7376" w:rsidP="008A0D56">
            <w:pPr>
              <w:keepNext/>
              <w:keepLines/>
              <w:rPr>
                <w:sz w:val="18"/>
                <w:szCs w:val="18"/>
              </w:rPr>
            </w:pPr>
            <w:r w:rsidRPr="009465FE">
              <w:rPr>
                <w:sz w:val="18"/>
                <w:szCs w:val="18"/>
              </w:rPr>
              <w:t>ÖLÇÜ : Süpürgelikten basamak ucuna kadar basamak dış kenarı boyları projesi üzerinden hesaplanır.</w:t>
            </w:r>
          </w:p>
          <w:p w:rsidR="004B7376" w:rsidRPr="009465FE" w:rsidRDefault="004B7376" w:rsidP="008A0D56">
            <w:pPr>
              <w:keepNext/>
              <w:keepLines/>
              <w:rPr>
                <w:sz w:val="18"/>
                <w:szCs w:val="18"/>
              </w:rPr>
            </w:pPr>
            <w:r w:rsidRPr="009465FE">
              <w:rPr>
                <w:sz w:val="18"/>
                <w:szCs w:val="18"/>
              </w:rPr>
              <w:t>NOT   : Süpürgelik ve limonluk kaplamaları bu fiyata dâhil değildir.</w:t>
            </w:r>
          </w:p>
        </w:tc>
      </w:tr>
      <w:tr w:rsidR="004B7376" w:rsidRPr="009465FE" w:rsidTr="004B7376">
        <w:trPr>
          <w:trHeight w:val="240"/>
        </w:trPr>
        <w:tc>
          <w:tcPr>
            <w:tcW w:w="851" w:type="dxa"/>
            <w:vAlign w:val="center"/>
          </w:tcPr>
          <w:p w:rsidR="004B7376" w:rsidRPr="009465FE" w:rsidRDefault="004B7376" w:rsidP="004F7A99">
            <w:pPr>
              <w:keepNext/>
              <w:keepLines/>
              <w:rPr>
                <w:b/>
                <w:sz w:val="18"/>
                <w:szCs w:val="18"/>
              </w:rPr>
            </w:pPr>
          </w:p>
        </w:tc>
        <w:tc>
          <w:tcPr>
            <w:tcW w:w="7371" w:type="dxa"/>
            <w:gridSpan w:val="2"/>
            <w:vAlign w:val="center"/>
          </w:tcPr>
          <w:p w:rsidR="004B7376" w:rsidRPr="009465FE" w:rsidRDefault="004B7376" w:rsidP="004F7A99">
            <w:pPr>
              <w:keepNext/>
              <w:keepLines/>
              <w:ind w:left="-57" w:right="-57"/>
              <w:rPr>
                <w:sz w:val="18"/>
                <w:szCs w:val="18"/>
              </w:rPr>
            </w:pPr>
          </w:p>
        </w:tc>
        <w:tc>
          <w:tcPr>
            <w:tcW w:w="1417" w:type="dxa"/>
            <w:vAlign w:val="center"/>
          </w:tcPr>
          <w:p w:rsidR="004B7376" w:rsidRPr="009465FE" w:rsidRDefault="004B7376" w:rsidP="004F7A99">
            <w:pPr>
              <w:keepNext/>
              <w:keepLines/>
              <w:ind w:left="-113" w:right="-57"/>
              <w:jc w:val="right"/>
              <w:rPr>
                <w:b/>
                <w:sz w:val="18"/>
                <w:szCs w:val="18"/>
              </w:rPr>
            </w:pPr>
          </w:p>
        </w:tc>
      </w:tr>
      <w:tr w:rsidR="004F7A99" w:rsidRPr="009465FE" w:rsidTr="004B7376">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15.410.1303-B</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44</w:t>
            </w:r>
          </w:p>
        </w:tc>
      </w:tr>
      <w:tr w:rsidR="004F7A99" w:rsidRPr="009465FE" w:rsidTr="004B7376">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Yakılmış Bergama Gri Bazalt Merdiven Basamağı Kaplaması Yapılması (basamak 3 cm, rıht 2 cm kalınlığında)</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B737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Şartnamesine uygun yapılmış mevcut beton basamak yüzeylerinin temizlenmesi, ıslatılması, 400 kg çimento dozlu harçla bir altlık yapılması, bunun üzerine 3 cm kalınlığında yakılmış bergama gri granit levha ile basamak ve 2 cm kalınlığında bergama gri granit levha ile rıhtın ayrı ayrı yekpare şekilde hazırlanması ve kaplanması, temizlenmesi, silinmesi ve bu işlerin yapılmasında gerekli her türlü işçilik, malzeme ve zayiatı, işyerinde yükleme-boşaltma, yatay-düşey taşıma, müteahhit genel giderleri ve kârı dâhil, 1 metre fiyatı:</w:t>
            </w:r>
          </w:p>
          <w:p w:rsidR="004F7A99" w:rsidRPr="009465FE" w:rsidRDefault="004F7A99" w:rsidP="004F7A99">
            <w:pPr>
              <w:keepNext/>
              <w:keepLines/>
              <w:rPr>
                <w:sz w:val="18"/>
                <w:szCs w:val="18"/>
              </w:rPr>
            </w:pPr>
            <w:r w:rsidRPr="009465FE">
              <w:rPr>
                <w:sz w:val="18"/>
                <w:szCs w:val="18"/>
              </w:rPr>
              <w:t>ÖLÇÜ : Süpürgelikten basamak ucuna kadar basamak dış kenarı boyları projesi üzerinden hesaplanır.</w:t>
            </w:r>
          </w:p>
          <w:p w:rsidR="004F7A99" w:rsidRPr="009465FE" w:rsidRDefault="004F7A99" w:rsidP="004F7A99">
            <w:pPr>
              <w:keepNext/>
              <w:keepLines/>
              <w:rPr>
                <w:sz w:val="18"/>
                <w:szCs w:val="18"/>
              </w:rPr>
            </w:pPr>
            <w:r w:rsidRPr="009465FE">
              <w:rPr>
                <w:sz w:val="18"/>
                <w:szCs w:val="18"/>
              </w:rPr>
              <w:t>NOT   : Süpürgelik ve limonluk kaplamaları bu fiyata dâhil değildir.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15.410.1404-A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Bergama Gri Granit İle Denizlik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Şartnamesine uygun yapılmış mevcut yüzeylerinin temizlenmesi, ıslatılması, 400 kg çimento dozlu harçla bir altlık yapılması, bunun üzerine meyil ve damlalıklı olarak yekpare şekilde hazırlanmış 3 cm kalınlığında bergama gri granit levhadan (honlu ve cilalı hariç her türlü yüzey işlemli) yapılmış dış denizliğin yerine kaplanması, temizlenmesi, silinmesi ve bu işlerin yapılmasında gerekli her türlü işçilik, malzeme ve zayiatı, işyerinde yükleme-boşaltma, yatay-düşey taşıma, müteahhit genel giderleri ve kârı dâhil, 1 m2 fiyatı:</w:t>
            </w:r>
          </w:p>
          <w:p w:rsidR="004F7A99" w:rsidRPr="009465FE" w:rsidRDefault="004F7A99" w:rsidP="004F7A99">
            <w:pPr>
              <w:keepNext/>
              <w:keepLines/>
              <w:rPr>
                <w:sz w:val="18"/>
                <w:szCs w:val="18"/>
              </w:rPr>
            </w:pPr>
            <w:r w:rsidRPr="009465FE">
              <w:rPr>
                <w:sz w:val="18"/>
                <w:szCs w:val="18"/>
              </w:rPr>
              <w:t>ÖLÇÜ : Kaplama yapılan yüzeyler projesi üzerinden hesaplanır.</w:t>
            </w:r>
          </w:p>
        </w:tc>
      </w:tr>
    </w:tbl>
    <w:p w:rsidR="004F7A99" w:rsidRPr="009465FE" w:rsidRDefault="004F7A99" w:rsidP="004F7A99">
      <w:pPr>
        <w:rPr>
          <w:sz w:val="18"/>
          <w:szCs w:val="18"/>
        </w:rPr>
      </w:pPr>
    </w:p>
    <w:p w:rsidR="002D448E" w:rsidRPr="009465FE" w:rsidRDefault="002D448E"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2D448E" w:rsidRPr="009465FE" w:rsidTr="008A0D56">
        <w:trPr>
          <w:trHeight w:val="240"/>
        </w:trPr>
        <w:tc>
          <w:tcPr>
            <w:tcW w:w="851" w:type="dxa"/>
            <w:vAlign w:val="center"/>
          </w:tcPr>
          <w:p w:rsidR="002D448E" w:rsidRPr="009465FE" w:rsidRDefault="002D448E" w:rsidP="008A0D56">
            <w:pPr>
              <w:keepNext/>
              <w:keepLines/>
              <w:rPr>
                <w:b/>
                <w:sz w:val="18"/>
                <w:szCs w:val="18"/>
              </w:rPr>
            </w:pPr>
            <w:r w:rsidRPr="009465FE">
              <w:rPr>
                <w:b/>
                <w:sz w:val="18"/>
                <w:szCs w:val="18"/>
              </w:rPr>
              <w:t>Poz No</w:t>
            </w:r>
          </w:p>
        </w:tc>
        <w:tc>
          <w:tcPr>
            <w:tcW w:w="7371" w:type="dxa"/>
            <w:gridSpan w:val="2"/>
            <w:vAlign w:val="center"/>
          </w:tcPr>
          <w:p w:rsidR="002D448E" w:rsidRPr="009465FE" w:rsidRDefault="002D448E" w:rsidP="008A0D56">
            <w:pPr>
              <w:keepNext/>
              <w:keepLines/>
              <w:ind w:left="-57" w:right="-57"/>
              <w:rPr>
                <w:sz w:val="18"/>
                <w:szCs w:val="18"/>
              </w:rPr>
            </w:pPr>
            <w:r w:rsidRPr="009465FE">
              <w:rPr>
                <w:sz w:val="18"/>
                <w:szCs w:val="18"/>
              </w:rPr>
              <w:t>15.410.1404-B</w:t>
            </w:r>
          </w:p>
        </w:tc>
        <w:tc>
          <w:tcPr>
            <w:tcW w:w="1417" w:type="dxa"/>
            <w:vAlign w:val="center"/>
          </w:tcPr>
          <w:p w:rsidR="002D448E" w:rsidRPr="009465FE" w:rsidRDefault="002D448E" w:rsidP="008A0D56">
            <w:pPr>
              <w:keepNext/>
              <w:keepLines/>
              <w:ind w:left="-113" w:right="-57"/>
              <w:jc w:val="right"/>
              <w:rPr>
                <w:sz w:val="18"/>
                <w:szCs w:val="18"/>
              </w:rPr>
            </w:pPr>
            <w:r w:rsidRPr="009465FE">
              <w:rPr>
                <w:b/>
                <w:sz w:val="18"/>
                <w:szCs w:val="18"/>
              </w:rPr>
              <w:t xml:space="preserve">Sıra No: </w:t>
            </w:r>
            <w:r w:rsidRPr="009465FE">
              <w:rPr>
                <w:sz w:val="18"/>
                <w:szCs w:val="18"/>
              </w:rPr>
              <w:t>51</w:t>
            </w:r>
          </w:p>
        </w:tc>
      </w:tr>
      <w:tr w:rsidR="002D448E" w:rsidRPr="009465FE" w:rsidTr="008A0D56">
        <w:trPr>
          <w:trHeight w:val="32"/>
        </w:trPr>
        <w:tc>
          <w:tcPr>
            <w:tcW w:w="851" w:type="dxa"/>
            <w:vAlign w:val="center"/>
          </w:tcPr>
          <w:p w:rsidR="002D448E" w:rsidRPr="009465FE" w:rsidRDefault="002D448E" w:rsidP="008A0D56">
            <w:pPr>
              <w:keepNext/>
              <w:keepLines/>
              <w:rPr>
                <w:b/>
                <w:sz w:val="18"/>
                <w:szCs w:val="18"/>
              </w:rPr>
            </w:pPr>
            <w:r w:rsidRPr="009465FE">
              <w:rPr>
                <w:b/>
                <w:sz w:val="18"/>
                <w:szCs w:val="18"/>
              </w:rPr>
              <w:t>Tanımı</w:t>
            </w:r>
          </w:p>
        </w:tc>
        <w:tc>
          <w:tcPr>
            <w:tcW w:w="6662" w:type="dxa"/>
            <w:vAlign w:val="center"/>
          </w:tcPr>
          <w:p w:rsidR="002D448E" w:rsidRPr="009465FE" w:rsidRDefault="002D448E" w:rsidP="008A0D56">
            <w:pPr>
              <w:keepNext/>
              <w:keepLines/>
              <w:rPr>
                <w:sz w:val="18"/>
                <w:szCs w:val="18"/>
              </w:rPr>
            </w:pPr>
            <w:r w:rsidRPr="009465FE">
              <w:rPr>
                <w:sz w:val="18"/>
                <w:szCs w:val="18"/>
              </w:rPr>
              <w:t>Patinatolu Bazalt İle Denizlik Yapılması</w:t>
            </w:r>
          </w:p>
        </w:tc>
        <w:tc>
          <w:tcPr>
            <w:tcW w:w="709" w:type="dxa"/>
            <w:vAlign w:val="center"/>
          </w:tcPr>
          <w:p w:rsidR="002D448E" w:rsidRPr="009465FE" w:rsidRDefault="002D448E" w:rsidP="008A0D56">
            <w:pPr>
              <w:keepNext/>
              <w:keepLines/>
              <w:ind w:left="-57" w:right="-57"/>
              <w:jc w:val="right"/>
              <w:rPr>
                <w:b/>
                <w:sz w:val="18"/>
                <w:szCs w:val="18"/>
              </w:rPr>
            </w:pPr>
            <w:r w:rsidRPr="009465FE">
              <w:rPr>
                <w:b/>
                <w:sz w:val="18"/>
                <w:szCs w:val="18"/>
              </w:rPr>
              <w:t>Birimi:</w:t>
            </w:r>
          </w:p>
        </w:tc>
        <w:tc>
          <w:tcPr>
            <w:tcW w:w="1417" w:type="dxa"/>
            <w:vAlign w:val="center"/>
          </w:tcPr>
          <w:p w:rsidR="002D448E" w:rsidRPr="009465FE" w:rsidRDefault="002D448E" w:rsidP="008A0D56">
            <w:pPr>
              <w:keepNext/>
              <w:keepLines/>
              <w:ind w:left="-113" w:right="-57"/>
              <w:jc w:val="right"/>
              <w:rPr>
                <w:b/>
                <w:sz w:val="18"/>
                <w:szCs w:val="18"/>
              </w:rPr>
            </w:pPr>
            <w:r w:rsidRPr="009465FE">
              <w:rPr>
                <w:sz w:val="18"/>
                <w:szCs w:val="18"/>
              </w:rPr>
              <w:t>M2</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2D448E" w:rsidRPr="009465FE" w:rsidRDefault="002D448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PROJEYE ÖZEL (PRJ)</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2D448E" w:rsidRPr="009465FE" w:rsidRDefault="002D448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Şartnamesine uygun yapılmış mevcut yüzeylerinin temizlenmesi, ıslatılması, 400 kg çimento dozlu harçla bir altlık yapılması, bunun üzerine meyil ve damlalıklı olarak yekpare şekilde hazırlanmış 3 cm kalınlığında patinatolu bazalt levhadan (honlu ve cilalı hariç her türlü yüzey işlemli) yapılmış dış denizliğin yerine kaplanması, temizlenmesi, silinmesi ve bu işlerin yapılmasında gerekli her türlü işçilik, malzeme ve zayiatı, işyerinde yükleme-boşaltma, yatay-düşey taşıma, müteahhit genel giderleri ve kârı dâhil, 1 m2 fiyatı:</w:t>
            </w:r>
          </w:p>
          <w:p w:rsidR="002D448E" w:rsidRPr="009465FE" w:rsidRDefault="002D448E" w:rsidP="008A0D56">
            <w:pPr>
              <w:keepNext/>
              <w:keepLines/>
              <w:rPr>
                <w:sz w:val="18"/>
                <w:szCs w:val="18"/>
              </w:rPr>
            </w:pPr>
            <w:r w:rsidRPr="009465FE">
              <w:rPr>
                <w:sz w:val="18"/>
                <w:szCs w:val="18"/>
              </w:rPr>
              <w:t>ÖLÇÜ : Kaplama yapılan yüzeyler projesi üzerinden hesaplanır.</w:t>
            </w:r>
          </w:p>
        </w:tc>
      </w:tr>
    </w:tbl>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2D448E" w:rsidRPr="009465FE" w:rsidTr="008A0D56">
        <w:trPr>
          <w:trHeight w:val="240"/>
        </w:trPr>
        <w:tc>
          <w:tcPr>
            <w:tcW w:w="851" w:type="dxa"/>
            <w:vAlign w:val="center"/>
          </w:tcPr>
          <w:p w:rsidR="002D448E" w:rsidRPr="009465FE" w:rsidRDefault="002D448E" w:rsidP="008A0D56">
            <w:pPr>
              <w:keepNext/>
              <w:keepLines/>
              <w:rPr>
                <w:b/>
                <w:sz w:val="18"/>
                <w:szCs w:val="18"/>
              </w:rPr>
            </w:pPr>
            <w:r w:rsidRPr="009465FE">
              <w:rPr>
                <w:b/>
                <w:sz w:val="18"/>
                <w:szCs w:val="18"/>
              </w:rPr>
              <w:t>Poz No</w:t>
            </w:r>
          </w:p>
        </w:tc>
        <w:tc>
          <w:tcPr>
            <w:tcW w:w="7371" w:type="dxa"/>
            <w:gridSpan w:val="2"/>
            <w:vAlign w:val="center"/>
          </w:tcPr>
          <w:p w:rsidR="002D448E" w:rsidRPr="009465FE" w:rsidRDefault="002D448E" w:rsidP="008A0D56">
            <w:pPr>
              <w:keepNext/>
              <w:keepLines/>
              <w:ind w:left="-57" w:right="-57"/>
              <w:rPr>
                <w:sz w:val="18"/>
                <w:szCs w:val="18"/>
              </w:rPr>
            </w:pPr>
            <w:r w:rsidRPr="009465FE">
              <w:rPr>
                <w:sz w:val="18"/>
                <w:szCs w:val="18"/>
              </w:rPr>
              <w:t>15.415.1104-A</w:t>
            </w:r>
          </w:p>
        </w:tc>
        <w:tc>
          <w:tcPr>
            <w:tcW w:w="1417" w:type="dxa"/>
            <w:vAlign w:val="center"/>
          </w:tcPr>
          <w:p w:rsidR="002D448E" w:rsidRPr="009465FE" w:rsidRDefault="002D448E" w:rsidP="008A0D56">
            <w:pPr>
              <w:keepNext/>
              <w:keepLines/>
              <w:ind w:left="-113" w:right="-57"/>
              <w:jc w:val="right"/>
              <w:rPr>
                <w:sz w:val="18"/>
                <w:szCs w:val="18"/>
              </w:rPr>
            </w:pPr>
            <w:r w:rsidRPr="009465FE">
              <w:rPr>
                <w:b/>
                <w:sz w:val="18"/>
                <w:szCs w:val="18"/>
              </w:rPr>
              <w:t xml:space="preserve">Sıra No: </w:t>
            </w:r>
            <w:r w:rsidRPr="009465FE">
              <w:rPr>
                <w:sz w:val="18"/>
                <w:szCs w:val="18"/>
              </w:rPr>
              <w:t>52</w:t>
            </w:r>
          </w:p>
        </w:tc>
      </w:tr>
      <w:tr w:rsidR="002D448E" w:rsidRPr="009465FE" w:rsidTr="008A0D56">
        <w:trPr>
          <w:trHeight w:val="32"/>
        </w:trPr>
        <w:tc>
          <w:tcPr>
            <w:tcW w:w="851" w:type="dxa"/>
            <w:vAlign w:val="center"/>
          </w:tcPr>
          <w:p w:rsidR="002D448E" w:rsidRPr="009465FE" w:rsidRDefault="002D448E" w:rsidP="008A0D56">
            <w:pPr>
              <w:keepNext/>
              <w:keepLines/>
              <w:rPr>
                <w:b/>
                <w:sz w:val="18"/>
                <w:szCs w:val="18"/>
              </w:rPr>
            </w:pPr>
            <w:r w:rsidRPr="009465FE">
              <w:rPr>
                <w:b/>
                <w:sz w:val="18"/>
                <w:szCs w:val="18"/>
              </w:rPr>
              <w:t>Tanımı</w:t>
            </w:r>
          </w:p>
        </w:tc>
        <w:tc>
          <w:tcPr>
            <w:tcW w:w="6662" w:type="dxa"/>
            <w:vAlign w:val="center"/>
          </w:tcPr>
          <w:p w:rsidR="002D448E" w:rsidRPr="009465FE" w:rsidRDefault="002D448E" w:rsidP="008A0D56">
            <w:pPr>
              <w:keepNext/>
              <w:keepLines/>
              <w:rPr>
                <w:sz w:val="18"/>
                <w:szCs w:val="18"/>
              </w:rPr>
            </w:pPr>
            <w:r w:rsidRPr="009465FE">
              <w:rPr>
                <w:sz w:val="18"/>
                <w:szCs w:val="18"/>
              </w:rPr>
              <w:t>3 cm Kalınlığında Patinatolu Bazalt Levha İle Döşeme Kaplaması Yapılması</w:t>
            </w:r>
          </w:p>
        </w:tc>
        <w:tc>
          <w:tcPr>
            <w:tcW w:w="709" w:type="dxa"/>
            <w:vAlign w:val="center"/>
          </w:tcPr>
          <w:p w:rsidR="002D448E" w:rsidRPr="009465FE" w:rsidRDefault="002D448E" w:rsidP="008A0D56">
            <w:pPr>
              <w:keepNext/>
              <w:keepLines/>
              <w:ind w:left="-57" w:right="-57"/>
              <w:jc w:val="right"/>
              <w:rPr>
                <w:b/>
                <w:sz w:val="18"/>
                <w:szCs w:val="18"/>
              </w:rPr>
            </w:pPr>
            <w:r w:rsidRPr="009465FE">
              <w:rPr>
                <w:b/>
                <w:sz w:val="18"/>
                <w:szCs w:val="18"/>
              </w:rPr>
              <w:t>Birimi:</w:t>
            </w:r>
          </w:p>
        </w:tc>
        <w:tc>
          <w:tcPr>
            <w:tcW w:w="1417" w:type="dxa"/>
            <w:vAlign w:val="center"/>
          </w:tcPr>
          <w:p w:rsidR="002D448E" w:rsidRPr="009465FE" w:rsidRDefault="002D448E" w:rsidP="008A0D56">
            <w:pPr>
              <w:keepNext/>
              <w:keepLines/>
              <w:ind w:left="-113" w:right="-57"/>
              <w:jc w:val="right"/>
              <w:rPr>
                <w:b/>
                <w:sz w:val="18"/>
                <w:szCs w:val="18"/>
              </w:rPr>
            </w:pPr>
            <w:r w:rsidRPr="009465FE">
              <w:rPr>
                <w:sz w:val="18"/>
                <w:szCs w:val="18"/>
              </w:rPr>
              <w:t>M2</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2D448E" w:rsidRPr="009465FE" w:rsidRDefault="002D448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PROJEYE ÖZEL (PRJ)</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2D448E" w:rsidRPr="009465FE" w:rsidRDefault="002D448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Şartnamesine uygun yapılmış tesviye betonu yüzünün temizlenmesi, ıslatılması, 4 cm kalınlığında 400 kg çimento dozlu harç ile bir altlık yapılması, bunun üzerine aralıkları 2 mm olmak üzere  3 cm kalınlığında patinatolu bazalt levhadan projesindeki şekil ve taksimata göre tesviyesinde döşenmesi, derzlerin ve bütün yüzeylerin çimento esaslı derz macunu ile sıvanması, döşeme yüzündeki, macunun yarım saat sonra temizlenmesi, silinmesi ve bu işlerin yapılmasında gerekli her türlü işçilik, malzeme ve zayiatı, işyerinde yükleme-boşaltma, yatay-düşey taşıma, müteahhit genel giderleri ve kârı dâhil, (tesviye betonu hariç) 1 m2 fiyatı:</w:t>
            </w:r>
          </w:p>
          <w:p w:rsidR="002D448E" w:rsidRPr="009465FE" w:rsidRDefault="002D448E" w:rsidP="008A0D56">
            <w:pPr>
              <w:keepNext/>
              <w:keepLines/>
              <w:rPr>
                <w:sz w:val="18"/>
                <w:szCs w:val="18"/>
              </w:rPr>
            </w:pPr>
            <w:r w:rsidRPr="009465FE">
              <w:rPr>
                <w:sz w:val="18"/>
                <w:szCs w:val="18"/>
              </w:rPr>
              <w:t>ÖLÇÜ : Kaplama yapılan yüzeyler projesi üzerinden hesaplanır.</w:t>
            </w:r>
          </w:p>
        </w:tc>
      </w:tr>
    </w:tbl>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15.415.1104-B</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Yakılmış Bergama Gri Granit Levha İle Döşeme Kaplaması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Şartnamesine uygun yapılmış tesviye betonu yüzünün temizlenmesi, ıslatılması, 4 cm kalınlığında 400 kg çimento dozlu harç ile bir altlık yapılması, bunun üzerine aralıkları 2 mm olmak üzere  3 cm kalınlığında yakılmış bergama gri granit levhadan projesindeki şekil ve taksimata göre tesviyesinde döşenmesi, derzlerin ve bütün yüzeylerin çimento esaslı derz macunu ile sıvanması, döşeme yüzündeki, macunun yarım saat sonra temizlenmesi, silinmesi ve bu işlerin yapılmasında gerekli her türlü işçilik, malzeme ve zayiatı, işyerinde yükleme-boşaltma, yatay-düşey taşıma, müteahhit genel giderleri ve kârı dâhil, (tesviye betonu hariç) 1 m2 fiyatı:</w:t>
            </w:r>
          </w:p>
          <w:p w:rsidR="004F7A99" w:rsidRPr="009465FE" w:rsidRDefault="004F7A99" w:rsidP="004F7A99">
            <w:pPr>
              <w:keepNext/>
              <w:keepLines/>
              <w:rPr>
                <w:sz w:val="18"/>
                <w:szCs w:val="18"/>
              </w:rPr>
            </w:pPr>
            <w:r w:rsidRPr="009465FE">
              <w:rPr>
                <w:sz w:val="18"/>
                <w:szCs w:val="18"/>
              </w:rPr>
              <w:t>ÖLÇÜ : Kaplama yapılan yüzeyler projesi üzerinden hesaplanır.</w:t>
            </w:r>
          </w:p>
        </w:tc>
      </w:tr>
    </w:tbl>
    <w:p w:rsidR="004F7A99" w:rsidRPr="009465FE" w:rsidRDefault="004F7A99"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2D448E" w:rsidRPr="009465FE" w:rsidTr="008A0D56">
        <w:trPr>
          <w:trHeight w:val="240"/>
        </w:trPr>
        <w:tc>
          <w:tcPr>
            <w:tcW w:w="851" w:type="dxa"/>
            <w:vAlign w:val="center"/>
          </w:tcPr>
          <w:p w:rsidR="002D448E" w:rsidRPr="009465FE" w:rsidRDefault="002D448E" w:rsidP="008A0D56">
            <w:pPr>
              <w:keepNext/>
              <w:keepLines/>
              <w:rPr>
                <w:b/>
                <w:sz w:val="18"/>
                <w:szCs w:val="18"/>
              </w:rPr>
            </w:pPr>
            <w:r w:rsidRPr="009465FE">
              <w:rPr>
                <w:b/>
                <w:sz w:val="18"/>
                <w:szCs w:val="18"/>
              </w:rPr>
              <w:t>Poz No</w:t>
            </w:r>
          </w:p>
        </w:tc>
        <w:tc>
          <w:tcPr>
            <w:tcW w:w="7371" w:type="dxa"/>
            <w:gridSpan w:val="2"/>
            <w:vAlign w:val="center"/>
          </w:tcPr>
          <w:p w:rsidR="002D448E" w:rsidRPr="009465FE" w:rsidRDefault="002D448E" w:rsidP="008A0D56">
            <w:pPr>
              <w:keepNext/>
              <w:keepLines/>
              <w:ind w:left="-57" w:right="-57"/>
              <w:rPr>
                <w:sz w:val="18"/>
                <w:szCs w:val="18"/>
              </w:rPr>
            </w:pPr>
            <w:r w:rsidRPr="009465FE">
              <w:rPr>
                <w:sz w:val="18"/>
                <w:szCs w:val="18"/>
              </w:rPr>
              <w:t>15.435.7002</w:t>
            </w:r>
          </w:p>
        </w:tc>
        <w:tc>
          <w:tcPr>
            <w:tcW w:w="1417" w:type="dxa"/>
            <w:vAlign w:val="center"/>
          </w:tcPr>
          <w:p w:rsidR="002D448E" w:rsidRPr="009465FE" w:rsidRDefault="002D448E" w:rsidP="008A0D56">
            <w:pPr>
              <w:keepNext/>
              <w:keepLines/>
              <w:ind w:left="-113" w:right="-57"/>
              <w:jc w:val="right"/>
              <w:rPr>
                <w:sz w:val="18"/>
                <w:szCs w:val="18"/>
              </w:rPr>
            </w:pPr>
            <w:r w:rsidRPr="009465FE">
              <w:rPr>
                <w:b/>
                <w:sz w:val="18"/>
                <w:szCs w:val="18"/>
              </w:rPr>
              <w:t xml:space="preserve">Sıra No: </w:t>
            </w:r>
            <w:r w:rsidRPr="009465FE">
              <w:rPr>
                <w:sz w:val="18"/>
                <w:szCs w:val="18"/>
              </w:rPr>
              <w:t>54</w:t>
            </w:r>
          </w:p>
        </w:tc>
      </w:tr>
      <w:tr w:rsidR="002D448E" w:rsidRPr="009465FE" w:rsidTr="008A0D56">
        <w:trPr>
          <w:trHeight w:val="32"/>
        </w:trPr>
        <w:tc>
          <w:tcPr>
            <w:tcW w:w="851" w:type="dxa"/>
            <w:vAlign w:val="center"/>
          </w:tcPr>
          <w:p w:rsidR="002D448E" w:rsidRPr="009465FE" w:rsidRDefault="002D448E" w:rsidP="008A0D56">
            <w:pPr>
              <w:keepNext/>
              <w:keepLines/>
              <w:rPr>
                <w:b/>
                <w:sz w:val="18"/>
                <w:szCs w:val="18"/>
              </w:rPr>
            </w:pPr>
            <w:r w:rsidRPr="009465FE">
              <w:rPr>
                <w:b/>
                <w:sz w:val="18"/>
                <w:szCs w:val="18"/>
              </w:rPr>
              <w:t>Tanımı</w:t>
            </w:r>
          </w:p>
        </w:tc>
        <w:tc>
          <w:tcPr>
            <w:tcW w:w="6662" w:type="dxa"/>
            <w:vAlign w:val="center"/>
          </w:tcPr>
          <w:p w:rsidR="002D448E" w:rsidRPr="009465FE" w:rsidRDefault="002D448E" w:rsidP="008A0D56">
            <w:pPr>
              <w:keepNext/>
              <w:keepLines/>
              <w:rPr>
                <w:sz w:val="18"/>
                <w:szCs w:val="18"/>
              </w:rPr>
            </w:pPr>
            <w:r w:rsidRPr="009465FE">
              <w:rPr>
                <w:sz w:val="18"/>
                <w:szCs w:val="18"/>
              </w:rPr>
              <w:t>Doğal granit parke taşı (10*10 cm) ile döşeme kaplaması yapılması (yol, meydan, park, kaldırım ve benzeri yerlerde)</w:t>
            </w:r>
          </w:p>
        </w:tc>
        <w:tc>
          <w:tcPr>
            <w:tcW w:w="709" w:type="dxa"/>
            <w:vAlign w:val="center"/>
          </w:tcPr>
          <w:p w:rsidR="002D448E" w:rsidRPr="009465FE" w:rsidRDefault="002D448E" w:rsidP="008A0D56">
            <w:pPr>
              <w:keepNext/>
              <w:keepLines/>
              <w:ind w:left="-57" w:right="-57"/>
              <w:jc w:val="right"/>
              <w:rPr>
                <w:b/>
                <w:sz w:val="18"/>
                <w:szCs w:val="18"/>
              </w:rPr>
            </w:pPr>
            <w:r w:rsidRPr="009465FE">
              <w:rPr>
                <w:b/>
                <w:sz w:val="18"/>
                <w:szCs w:val="18"/>
              </w:rPr>
              <w:t>Birimi:</w:t>
            </w:r>
          </w:p>
        </w:tc>
        <w:tc>
          <w:tcPr>
            <w:tcW w:w="1417" w:type="dxa"/>
            <w:vAlign w:val="center"/>
          </w:tcPr>
          <w:p w:rsidR="002D448E" w:rsidRPr="009465FE" w:rsidRDefault="002D448E" w:rsidP="008A0D56">
            <w:pPr>
              <w:keepNext/>
              <w:keepLines/>
              <w:ind w:left="-113" w:right="-57"/>
              <w:jc w:val="right"/>
              <w:rPr>
                <w:b/>
                <w:sz w:val="18"/>
                <w:szCs w:val="18"/>
              </w:rPr>
            </w:pPr>
            <w:r w:rsidRPr="009465FE">
              <w:rPr>
                <w:sz w:val="18"/>
                <w:szCs w:val="18"/>
              </w:rPr>
              <w:t>M2</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2D448E" w:rsidRPr="009465FE" w:rsidRDefault="002D448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Çevre ve Şehircilik Bakanlığı 2019 ve Sonrası (ÇŞB)</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2D448E" w:rsidRPr="009465FE" w:rsidRDefault="002D448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Kaplama yapılacak tabanın düzenlenmesi ve 10 cm kalınlıkta kum serilmesi, (10*10) cm ebatlarında granit kırma parke taşının kum tabakası üzerine istenen eğimde ve derz aralığında döşenmesi, sıkıştırılması, derz aralarının kumla doldurulması, yüzeyinin süpürülmesi, inşaat yerindeki yükleme yatay ve düşey taşıma, boşaltmalar, her türlü malzeme ve zayiat, işçilik, araç ve gereç giderleri, müteahhit genel giderleri ve kârı dâhil, 1 m² fiyatı:</w:t>
            </w:r>
          </w:p>
          <w:p w:rsidR="002D448E" w:rsidRPr="009465FE" w:rsidRDefault="002D448E" w:rsidP="008A0D56">
            <w:pPr>
              <w:keepNext/>
              <w:keepLines/>
              <w:rPr>
                <w:sz w:val="18"/>
                <w:szCs w:val="18"/>
              </w:rPr>
            </w:pPr>
          </w:p>
          <w:p w:rsidR="002D448E" w:rsidRPr="009465FE" w:rsidRDefault="002D448E" w:rsidP="008A0D56">
            <w:pPr>
              <w:keepNext/>
              <w:keepLines/>
              <w:rPr>
                <w:sz w:val="18"/>
                <w:szCs w:val="18"/>
              </w:rPr>
            </w:pPr>
            <w:r w:rsidRPr="009465FE">
              <w:rPr>
                <w:sz w:val="18"/>
                <w:szCs w:val="18"/>
              </w:rPr>
              <w:t>Ölçü: Kaplama yapılan yüzey projesi üzerinden hesaplanır.</w:t>
            </w:r>
          </w:p>
        </w:tc>
      </w:tr>
    </w:tbl>
    <w:p w:rsidR="002D448E" w:rsidRPr="009465FE" w:rsidRDefault="002D448E" w:rsidP="002D448E">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15.435.1006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10 cm yüksekliğinde normal çimentolu buhar kürlü beton parke taşı ile döşeme kaplaması yapılması (her ebat, renk ve desende)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Kaplama yapılacak tabanın düzenlenmesi ve 10 cm kalınlıkta kum serilmesi,  10cm yüksekliğinde doğru kenarlı ve prizmatik normal çimentolu, her ebat, renk ve desende buhar kürlü beton parke taşının kum tabakası üzerine istenen eğimde ve derz aralığında döşenmesi, taşların tokmaklanması, derz aralarının kumla doldurulması, yüzeyinin süpürülmesi, inşaat yerindeki yükleme, yatay ve düşey taşıma, boşaltmalar, her türlü malzeme ve zayiat, işçilik, araç ve gereç giderleri, müteahhit genel giderleri ve kârı dâhil,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Kaplama yapılan yüzey alanı proje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15.435.1201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50 x 20 x 10 cm boyutlarında beyaz çimentolu buhar kürlü beton bordür döşenmesi (pahlı, her renk)</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tekniğine uygun olarak 50x20x10 cm boyutlarında beyaz çimentolu buhar kürlü beton bordürlerin yerine montajı, iki bordür arasındaki birleşim yerlerinin 400 dozlu çimento harcı ile kapatılması her türlü malzeme ve zayiatı, işçilik işyerindeki yükleme, yatay ve düşey taşıma, boşaltma, araç ve gereç giderleri, müteahhit genel giderleri ve kârı dâhil, 1 m fiyatı:</w:t>
            </w:r>
          </w:p>
          <w:p w:rsidR="004F7A99" w:rsidRPr="009465FE" w:rsidRDefault="004F7A99" w:rsidP="004F7A99">
            <w:pPr>
              <w:keepNext/>
              <w:keepLines/>
              <w:rPr>
                <w:sz w:val="18"/>
                <w:szCs w:val="18"/>
              </w:rPr>
            </w:pPr>
            <w:r w:rsidRPr="009465FE">
              <w:rPr>
                <w:sz w:val="18"/>
                <w:szCs w:val="18"/>
              </w:rPr>
              <w:tab/>
            </w:r>
          </w:p>
          <w:p w:rsidR="004F7A99" w:rsidRPr="009465FE" w:rsidRDefault="004F7A99" w:rsidP="004F7A99">
            <w:pPr>
              <w:keepNext/>
              <w:keepLines/>
              <w:rPr>
                <w:sz w:val="18"/>
                <w:szCs w:val="18"/>
              </w:rPr>
            </w:pPr>
            <w:r w:rsidRPr="009465FE">
              <w:rPr>
                <w:sz w:val="18"/>
                <w:szCs w:val="18"/>
              </w:rPr>
              <w:t>ÖLÇÜ : Bordür boyu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15.435.7002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49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Doğal granit parke taşı (10*10 cm) ile döşeme kaplaması yapılması (yol, meydan, park, kaldırım ve benzeri yerlerde)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Kaplama yapılacak tabanın düzenlenmesi ve 10 cm kalınlıkta kum serilmesi, (10*10) cm ebatlarında granit kırma parke taşının kum tabakası üzerine istenen eğimde ve derz aralığında döşenmesi, sıkıştırılması, derz aralarının kumla doldurulması, yüzeyinin süpürülmesi, inşaat yerindeki yükleme yatay ve düşey taşıma, boşaltmalar, her türlü malzeme ve zayiat, işçilik, araç ve gereç giderleri, müteahhit genel giderleri ve kârı dâhil,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Kaplama yapılan yüzey projesi üzerinden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15.460.1005</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50</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Elektrostatik toz boyalı ısı yalıtımsız alüminyum doğrama imalatı yapılması ve yerine konulması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KG</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onanmış proje, detay resimleri ve beğenilmiş numunesine göre; sınıflandırma, kimyasal bileşim, mekanik özellikleri, tasarım, ölçü ve kalınlık toleransları bakımından mevcut standartlara ve teknik şartnamesine uygun ekstrüzyonla biçimlendirilmiş, taşıyıcı alüminyum doğrama profilleri (kasa, kayıt, kanat profilleri) elektrostatik toz boyalı alüminyum profillerle; her türlü bir veya çift eksenli, normal açılır veya sürme vs. pencere, camekan, kapı kanadı ve kasasının v.b. fabrikada imali, her türlü montaj malzemeleri (epdm fitili , montajın yapılacağı yerle (kör kasa vs) doğrama arasında ısı, su, hava sızdırmazlığı yalıtımını sağlamak için PVC pestili (bitümlü folyo bant), montaj dübeli vs.) ile yerine takılması ve çalışır halde teslimi, işyerine nakli, her türlü malzeme zayiatı, işçilik, iş yerinde yatay ve düşey taşıma giderleri, müteahhit genel giderleri ve kârı dâhil 1 kg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1)Alüminyum imal edilen aksam ile birlikte tartılır (vida, perçin, koruma ambalajı dâhil). Birlikte tartılması halinde; kilit ve ilaveleri, pencere kolları, kapı kolları, menteşeler, vasistas makas ve çarpmaları, sürgüler, kapı altı fırçaları, hidrolik mekanizmalar, pivot mekanizmaları, sürme ve çift eksen mekanizmaları v.b. gibi ayrıca bedeli ödenen aksesuarlar varsa ağırlıkları düşülür. Aksesuar bedelleri varsa kendi rayicinden yoksa yetkili makamlarca tasdikli fatura bedeline % 25 müteahhit kârı ve genel gider ilave edilerek ödenir.</w:t>
            </w:r>
          </w:p>
          <w:p w:rsidR="004F7A99" w:rsidRPr="009465FE" w:rsidRDefault="004F7A99" w:rsidP="004F7A99">
            <w:pPr>
              <w:keepNext/>
              <w:keepLines/>
              <w:rPr>
                <w:sz w:val="18"/>
                <w:szCs w:val="18"/>
              </w:rPr>
            </w:pPr>
            <w:r w:rsidRPr="009465FE">
              <w:rPr>
                <w:sz w:val="18"/>
                <w:szCs w:val="18"/>
              </w:rPr>
              <w:t>2)İdare lüzum gördüğü takdirde proje boyutları üzerinden, profillerin tablodaki ağırlıklarına göre tartı ağırlığını tahkik edebilir. Bu tartı neticesinde tablolara nazaran %7 ağırlık fazlasına kadar ödeme yapılır. Tablodaki ağırlıklara nazaran tartı neticesi bulunan ağırlığın az olması halinde, yapılan imalatın idarece kabul edilmesi şartıyla tartı esas alınır.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 1)Taşıyıcı alüminyum profilleri statik hesaba göre gerekli mukavemeti sağlaması şartı ile 2 mm ( ± %10) et kalınlığında olacaktır. (Taşıyıcı özelliği olmayan cam çıtaları, T bini profilleri, adaptör profilleri, köşebentler vs. gibi tamamlayıcı profillerde bu şart aranmaz).</w:t>
            </w:r>
          </w:p>
          <w:p w:rsidR="004F7A99" w:rsidRPr="009465FE" w:rsidRDefault="004F7A99" w:rsidP="004F7A99">
            <w:pPr>
              <w:keepNext/>
              <w:keepLines/>
              <w:rPr>
                <w:sz w:val="18"/>
                <w:szCs w:val="18"/>
              </w:rPr>
            </w:pPr>
            <w:r w:rsidRPr="009465FE">
              <w:rPr>
                <w:sz w:val="18"/>
                <w:szCs w:val="18"/>
              </w:rPr>
              <w:t>2)Doğramaların köşe birleşimlerinde alüminyum profilden mamul köşe bağlama elemanı (ısı yalıtımlı olması halinde ısı yalıtımlı profilin her iki köşesine de) kullanılacak ve köşeler preslenmiş olacaktır</w:t>
            </w:r>
          </w:p>
          <w:p w:rsidR="004F7A99" w:rsidRPr="009465FE" w:rsidRDefault="004F7A99" w:rsidP="004F7A99">
            <w:pPr>
              <w:keepNext/>
              <w:keepLines/>
              <w:rPr>
                <w:sz w:val="18"/>
                <w:szCs w:val="18"/>
              </w:rPr>
            </w:pPr>
            <w:r w:rsidRPr="009465FE">
              <w:rPr>
                <w:sz w:val="18"/>
                <w:szCs w:val="18"/>
              </w:rPr>
              <w:t>3)Isı yalıtımlı alüminyum profiller en az üç odacıklı olacaktır.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15.460.1006</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Naturel-mat ve eloksallı ısı yalıtımlı alüminyum doğrama imalatı yapılması ve yerine konulması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KG</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onanmış proje, detay resimleri ve beğenilmiş numunesine göre; sınıflandırma, kimyasal bileşim, mekanik özellikleri, tasarım, ölçü ve kalınlık toleransları bakımından mevcut standartlara ve teknik şartnamesine uygun ekstrüzyonla biçimlendirilmiş, taşıyıcı alüminyum doğrama profilleri (kasa, kayıt, kanat profilleri) naturel-mat ve eloksallı alüminyum profillerle; her türlü bir veya çift eksenli, normal açılır veya sürme vs.; pencere, camekan, kapı kanadı ve kasasının v.b. fabrikada imali, her türlü montaj malzemeleri (epdm fitili , montajın yapılacağı yerle (kör kasa vs) doğrama arasında ısı, su, hava sızdırmazlığı yalıtımını sağlamak için PVC pestili (bitümlü folyo bant), montaj dübeli vs.) ile yerine takılması ve çalışır halde teslimi, işyerine nakli, her türlü malzeme zayiatı, işçilik, iş yerinde yatay ve düşey taşıma giderleri, müteahhit genel giderleri ve kârı dâhil 1 kg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1)Alüminyum imal edilen aksam ile birlikte tartılır (vida, perçin, koruma ambalajı dâhil). Birlikte tartılması halinde; kilit ve ilaveleri, pencere kolları, kapı kolları, menteşeler, vasistas makas ve çarpmaları, sürgüler, kapı altı fırçaları, hidrolik mekanizmalar, pivot mekanizmaları, sürme ve çift eksen mekanizmaları v.b. gibi ayrıca bedeli ödenen aksesuarlar varsa ağırlıkları düşülür. Aksesuar bedelleri varsa kendi rayicinden yoksa yetkili makamlarca tasdikli fatura bedeline % 25 müteahhit kârı ve genel gider ilave edilerek ödenir.</w:t>
            </w:r>
          </w:p>
          <w:p w:rsidR="004F7A99" w:rsidRPr="009465FE" w:rsidRDefault="004F7A99" w:rsidP="004F7A99">
            <w:pPr>
              <w:keepNext/>
              <w:keepLines/>
              <w:rPr>
                <w:sz w:val="18"/>
                <w:szCs w:val="18"/>
              </w:rPr>
            </w:pPr>
            <w:r w:rsidRPr="009465FE">
              <w:rPr>
                <w:sz w:val="18"/>
                <w:szCs w:val="18"/>
              </w:rPr>
              <w:t>2)İdare lüzum gördüğü takdirde proje boyutları üzerinden, profillerin tablodaki ağırlıklarına göre tartı ağırlığını tahkik edebilir. Bu tartı neticesinde tablolara nazaran %7 ağırlık fazlasına kadar ödeme yapılır. Tablodaki ağırlıklara nazaran tartı neticesi bulunan ağırlığın az olması halinde, yapılan imalatın idarece kabul edilmesi şartıyla tartı esas alınır.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 1)Taşıyıcı alüminyum profilleri statik hesaba göre gerekli mukavemeti sağlaması şartı ile 2 mm ( ± %10) et kalınlığında olacaktır. (Taşıyıcı özelliği olmayan cam çıtaları, T bini profilleri, adaptör profilleri, köşebentler vs. gibi tamamlayıcı profillerde bu şart aranmaz).</w:t>
            </w:r>
          </w:p>
          <w:p w:rsidR="004F7A99" w:rsidRPr="009465FE" w:rsidRDefault="004F7A99" w:rsidP="004F7A99">
            <w:pPr>
              <w:keepNext/>
              <w:keepLines/>
              <w:rPr>
                <w:sz w:val="18"/>
                <w:szCs w:val="18"/>
              </w:rPr>
            </w:pPr>
            <w:r w:rsidRPr="009465FE">
              <w:rPr>
                <w:sz w:val="18"/>
                <w:szCs w:val="18"/>
              </w:rPr>
              <w:t>2)Doğramaların köşe birleşimlerinde alüminyum profilden mamul köşe bağlama elemanı (ısı yalıtımlı olması halinde ısı yalıtımlı profilin her iki köşesine de) kullanılacak ve köşeler preslenmiş olacaktır</w:t>
            </w:r>
          </w:p>
          <w:p w:rsidR="004F7A99" w:rsidRPr="009465FE" w:rsidRDefault="004F7A99" w:rsidP="004F7A99">
            <w:pPr>
              <w:keepNext/>
              <w:keepLines/>
              <w:rPr>
                <w:sz w:val="18"/>
                <w:szCs w:val="18"/>
              </w:rPr>
            </w:pPr>
            <w:r w:rsidRPr="009465FE">
              <w:rPr>
                <w:sz w:val="18"/>
                <w:szCs w:val="18"/>
              </w:rPr>
              <w:t>3)Isı yalıtımlı alüminyum profiller en az üç odacıklı olacaktır.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15.470.1211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Pvc ve alüminyum doğramaya profil ile 4+4 mm kalınlıkta 12 mm ara boşluklu ilk camı ısı kontrol kaplamalı çift camlı pencere ünitesi takılması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4+4 mm kalınlıkta, 12 mm ara boşluklu, ısı kontrol kaplamalı, çift camlı pencere ünitesinin takılacağı yerin ölçüsüne göre hazırlanması, cam yuvasına takozların konulması ve camın yuvaya yerleştirilmesi, profil ve fitilinin yerine oturtulması, camlama takozları ile ünitenin dengelenmesi, profillerin birleşim yerlerine puntalama şeklinde nötral (asitsiz) silikon çekilmesi, inşaat yerinde yükleme, yatay düşey taşıma ve boşaltma, her türlü malzeme ve zaiyatı, işçilik araç ve gereç giderleri, yüklenici genel giderleri ve karı dahil 1 m² fiyatı:</w:t>
            </w:r>
          </w:p>
          <w:p w:rsidR="004F7A99" w:rsidRPr="009465FE" w:rsidRDefault="004F7A99" w:rsidP="004F7A99">
            <w:pPr>
              <w:keepNext/>
              <w:keepLines/>
              <w:rPr>
                <w:sz w:val="18"/>
                <w:szCs w:val="18"/>
              </w:rPr>
            </w:pPr>
            <w:r w:rsidRPr="009465FE">
              <w:rPr>
                <w:sz w:val="18"/>
                <w:szCs w:val="18"/>
              </w:rPr>
              <w:t>ÖLÇÜ: Projedeki ölçülere göre cam takılan alanlar hesaplanır.</w:t>
            </w:r>
          </w:p>
          <w:p w:rsidR="004F7A99" w:rsidRPr="009465FE" w:rsidRDefault="004F7A99" w:rsidP="004F7A99">
            <w:pPr>
              <w:keepNext/>
              <w:keepLines/>
              <w:rPr>
                <w:sz w:val="18"/>
                <w:szCs w:val="18"/>
              </w:rPr>
            </w:pPr>
            <w:r w:rsidRPr="009465FE">
              <w:rPr>
                <w:sz w:val="18"/>
                <w:szCs w:val="18"/>
              </w:rPr>
              <w:t xml:space="preserve"> NOT: Profil ve fitil bedeli kendi doğrama pozundan ödenir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15.490.1001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Ac1 sınıf 21 laminat yer kaplaması ile döşeme kaplaması yapılması (süpürgelik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Onaylanmış detay projesine uygun, laminat yer kaplaması döşenmeye uygun hale getirilmiş yüzey üzerine, 2 mm kalınlıkta polietilen şiltenin serilmesi ve üzerine kendinden klipsli (geçmeli) AC1 Sınıf 21 laminat yer kaplamasının tekniğine uygun şekilde döşenmesi ve süpürgeliklerin duvara monte edilmesi, inşaat yerinde yükleme, yatay düşey taşıma ve boşaltma, her türlü malzeme ve zaiyatı, işçilik araç ve gereç giderleri, yüklenici genel giderleri ve karı dahil 1 m²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ÖLÇÜ:Projedeki ölçülere göre kaplanan bütün alanlar ölçülür. Süpürgelikler için ayrıca ödeme yapılmaz.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15.500.1001-A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Laminant Kaplamalı Ahşap Küpeşte Yapılması ve Yerine konulması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profilli kayın, karaağaç, dişbudak, kestane ve benzeri sert ağaçtan, düz merdiven küpeştesi yapılması, alt korkuluk kısmına iyice tespit edilmesi, ek yerlerinin kırlangıç kuyruğu ekiyle birleştirilmesi, duvara tespit edilen yerlere bilezik konulması, cilalanması, bu işler için gerekli her türlü malzeme ve zayiatı, araç, gereç, işçilik, işyerinde yükleme, yatay ve düşey taşıma, boşaltma, müteahhit genel giderleri ve kârı dâhil, 1 m fiyatı:</w:t>
            </w:r>
          </w:p>
          <w:p w:rsidR="004F7A99" w:rsidRPr="009465FE" w:rsidRDefault="004F7A99" w:rsidP="004F7A99">
            <w:pPr>
              <w:keepNext/>
              <w:keepLines/>
              <w:rPr>
                <w:sz w:val="18"/>
                <w:szCs w:val="18"/>
              </w:rPr>
            </w:pPr>
            <w:r w:rsidRPr="009465FE">
              <w:rPr>
                <w:sz w:val="18"/>
                <w:szCs w:val="18"/>
              </w:rPr>
              <w:t>ÖLÇÜ : Küpeştenin düz kısımlarının yerindeki boyları ölçülerek hesaplanır.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15.510.1103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Laminat kaplamalı, iki yüzü odun lifinden yapılmış levhalarla (mdf) presli, kraft dolgulu iç kapı kanadı yapılması, yerine takılması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göre; beyaz çam kerestesinden temizi en az 42 mm kalınlıkta olacak şekilde, temizi en az 32 mm kalınlıkta ve seren başlıklarından yapılan çatkı arasına 32 mm'lik kraft dolgu ile meydana getirilen iskeletin iki yüzüne 4 mm odun lifi levha (MDF) prese etmek suretiyle iç kapı kanadı yapılması, her iki yüzü laminat kaplanması ve yerine takılması için çivi, vida, tutkal ve benzeri her türlü malzeme ve zayiatı, işçilik, işyerinde yükleme, yatay ve düşey taşıma, boşaltma ve madeni aksamların yerine takılması, kapı kanadının yerine takılıp alıştırılması, müteahhit genel giderleri ve kârı dâhil, (madeni aksam bedeli hariç) 1 m2 fiy</w:t>
            </w:r>
            <w:r w:rsidR="00E55572" w:rsidRPr="009465FE">
              <w:rPr>
                <w:sz w:val="18"/>
                <w:szCs w:val="18"/>
              </w:rPr>
              <w:t>atı:</w:t>
            </w:r>
          </w:p>
          <w:p w:rsidR="004F7A99" w:rsidRPr="009465FE" w:rsidRDefault="00E55572" w:rsidP="004F7A99">
            <w:pPr>
              <w:keepNext/>
              <w:keepLines/>
              <w:rPr>
                <w:sz w:val="18"/>
                <w:szCs w:val="18"/>
              </w:rPr>
            </w:pPr>
            <w:r w:rsidRPr="009465FE">
              <w:rPr>
                <w:sz w:val="18"/>
                <w:szCs w:val="18"/>
              </w:rPr>
              <w:t>ÖLÇÜ :</w:t>
            </w:r>
          </w:p>
          <w:p w:rsidR="004F7A99" w:rsidRPr="009465FE" w:rsidRDefault="004F7A99" w:rsidP="004F7A99">
            <w:pPr>
              <w:keepNext/>
              <w:keepLines/>
              <w:rPr>
                <w:sz w:val="18"/>
                <w:szCs w:val="18"/>
              </w:rPr>
            </w:pPr>
            <w:r w:rsidRPr="009465FE">
              <w:rPr>
                <w:sz w:val="18"/>
                <w:szCs w:val="18"/>
              </w:rPr>
              <w:t>1) Kapı,kanadının dıştan dışa eni ve boyu çarpılarak alan hesaplanır. Bu ölçü</w:t>
            </w:r>
            <w:r w:rsidR="00E55572" w:rsidRPr="009465FE">
              <w:rPr>
                <w:sz w:val="18"/>
                <w:szCs w:val="18"/>
              </w:rPr>
              <w:t>ye kapı kasaları dâhil edilmez.</w:t>
            </w:r>
          </w:p>
          <w:p w:rsidR="004F7A99" w:rsidRPr="009465FE" w:rsidRDefault="004F7A99" w:rsidP="004F7A99">
            <w:pPr>
              <w:keepNext/>
              <w:keepLines/>
              <w:rPr>
                <w:sz w:val="18"/>
                <w:szCs w:val="18"/>
              </w:rPr>
            </w:pPr>
            <w:r w:rsidRPr="009465FE">
              <w:rPr>
                <w:sz w:val="18"/>
                <w:szCs w:val="18"/>
              </w:rPr>
              <w:t>2) Boşluktaki kapı kanatlarının çoğaltılması halinde açılır veya sabit kanatların hepsi kapalı şekilde ölçüye girecektir. (Sabit, kanatlar telaro kasa şeklinde biterse bunlarda kanat ölçüsüne sokulu</w:t>
            </w:r>
            <w:r w:rsidR="00E55572" w:rsidRPr="009465FE">
              <w:rPr>
                <w:sz w:val="18"/>
                <w:szCs w:val="18"/>
              </w:rPr>
              <w:t>r, ayrıca kasa bedeli ödenmez.)</w:t>
            </w:r>
          </w:p>
          <w:p w:rsidR="004F7A99" w:rsidRPr="009465FE" w:rsidRDefault="00E55572" w:rsidP="004F7A99">
            <w:pPr>
              <w:keepNext/>
              <w:keepLines/>
              <w:rPr>
                <w:sz w:val="18"/>
                <w:szCs w:val="18"/>
              </w:rPr>
            </w:pPr>
            <w:r w:rsidRPr="009465FE">
              <w:rPr>
                <w:sz w:val="18"/>
                <w:szCs w:val="18"/>
              </w:rPr>
              <w:t>NOT</w:t>
            </w:r>
            <w:r w:rsidRPr="009465FE">
              <w:rPr>
                <w:sz w:val="18"/>
                <w:szCs w:val="18"/>
              </w:rPr>
              <w:tab/>
              <w:t>:</w:t>
            </w:r>
          </w:p>
          <w:p w:rsidR="004F7A99" w:rsidRPr="009465FE" w:rsidRDefault="004F7A99" w:rsidP="004F7A99">
            <w:pPr>
              <w:keepNext/>
              <w:keepLines/>
              <w:rPr>
                <w:sz w:val="18"/>
                <w:szCs w:val="18"/>
              </w:rPr>
            </w:pPr>
            <w:r w:rsidRPr="009465FE">
              <w:rPr>
                <w:sz w:val="18"/>
                <w:szCs w:val="18"/>
              </w:rPr>
              <w:t>1) Genel olarak kapı doğramalarında kullanılacak madeni aksam, idarenin beğenmesi şartı ile her cins kilit ve kilit kolları, aynaları, sürgü, stop lastikli tampon, menteşe</w:t>
            </w:r>
            <w:r w:rsidR="00E55572" w:rsidRPr="009465FE">
              <w:rPr>
                <w:sz w:val="18"/>
                <w:szCs w:val="18"/>
              </w:rPr>
              <w:t xml:space="preserve"> ve yaylı menteşeden ibarettir.</w:t>
            </w:r>
          </w:p>
          <w:p w:rsidR="004F7A99" w:rsidRPr="009465FE" w:rsidRDefault="004F7A99" w:rsidP="004F7A99">
            <w:pPr>
              <w:keepNext/>
              <w:keepLines/>
              <w:rPr>
                <w:sz w:val="18"/>
                <w:szCs w:val="18"/>
              </w:rPr>
            </w:pPr>
            <w:r w:rsidRPr="009465FE">
              <w:rPr>
                <w:sz w:val="18"/>
                <w:szCs w:val="18"/>
              </w:rPr>
              <w:t>2) Madeni aksamın yerlerine takılması işçiliği doğrama fiyatlarına dâhildir.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15.530.1131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12.5 mm tek kat alçı duvar levhaları ile çift iskeletli askı sistemli asma tavan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tavan U-profilinin (TU28) vida ve plastik dubel kullanılarak 60 cm aralıklarla mevcut duvara sabitlenmesi, mevcut duvardan 10 cm mesafede ilk ana taşıyıcı ekseninin tavan yüzeyine işaretlenmesi, en fazla 110 cm arayla da ardışık eksenlerin sabitleneceği hatların işaretlenmesi, işaretlenen hatlar üzerine en fazla 90 cm arayla çelik dubellerin sabitlenmesi, askı çubuklarının çelik dubellere takılması, askı maşalarının askı çubuklarına takılması, tavan C-profilinin (TC60) kesilmesi, TC60 profilleri askı maşalarına takılarak teraziye alınması ve böylece ana taşıyıcının oluşturulması, ana taşıyıcı TC60 profillerine dik doğrultuda tali taşıyıcı TC60 profillerinin klips ile sabitlenmesi, TC60 profillerin ek yerlerinde ekleme parçası kullanılması, 12,5mm´lik alçı duvar levhasının TU28 ve TC60 profillerine 25 mm'lik borazan vidalarla sabitlenmesi, gerektiği durumlarda alçı duvar levhasının kesilerek ebatlanması, derz dolgu alçısı ile 3 mm'den fazla boşluklara ön dolgu yapılması, vida başlarının derz dolgu alçısıyla kapatılması, derz bandının alçı duvar levhası ek yerlerine yapıştırılması, bant üzerine derz dolgu alçısı uygulanması suretiyle asma tavanın oluşturulması her türlü malzeme ve zayiatı, işçilik, işyerinde yükleme, yatay ve düşey taşıma, boşaltma ile müteahhit genel giderleri ve kârı dâhil,1 m²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 xml:space="preserve">ÖLÇÜ : Projesindeki boyutlar üzerinden m² olarak hesaplanır. </w:t>
            </w:r>
          </w:p>
          <w:p w:rsidR="004F7A99" w:rsidRPr="009465FE" w:rsidRDefault="004F7A99" w:rsidP="004F7A99">
            <w:pPr>
              <w:keepNext/>
              <w:keepLines/>
              <w:rPr>
                <w:sz w:val="18"/>
                <w:szCs w:val="18"/>
              </w:rPr>
            </w:pPr>
            <w:r w:rsidRPr="009465FE">
              <w:rPr>
                <w:sz w:val="18"/>
                <w:szCs w:val="18"/>
              </w:rPr>
              <w:t>NOT : 0,50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15.530.1133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12.5 mm tek kat suya dayanıklı alçı duvar levh. ile çift iskeletli askı sist. asma tavan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tavan U-profilinin (TU28) vida ve plastik dubel kullanılarak 60 cm aralıklarla mevcut duvara sabitlenmesi, mevcut duvardan 10 cm mesafede ilk ana taşıyıcı ekseninin tavan yüzeyine işaretlenmesi, en fazla 110 cm arayla da ardışık eksenlerin sabitleneceği hatların işaretlenmesi, işaretlenen hatlar üzerine en fazla 90 cm arayla çelik dubellerin sabitlenmesi, askı çubuklarının çelik dubellere takılması, askı maşalarının askı çubuklarına takılması, tavan C-profilinin (TC60) kesilmesi, TC60 profilleri askı maşalarına takılarak teraziye alınması ve böylece ana taşıyıcının oluşturulması, ana taşıyıcı TC60 profillerine dik doğrultuda tali taşıyıcı TC60 profillerinin klips ile sabitlenmesi, TC60 profillerin ek yerlerinde ekleme parçası kullanılması, 12,5 mm´lik suya dayanıklı alçı duvar levhasının TU28 ve TC60 profillerine 25 mm’lik borazan vidalarla sabitlenmesi, gerektiği durumlarda alçı duvar levhasının kesilerek ebatlanması, derz dolgu alçısı ile 3 mm’den fazla boşluklara ön dolgu yapılması, vida başlarının derz dolgu alçısıyla kapatılması, derz bandının alçı duvar levhası ek yerlerine yapıştırılması, bant üzerine derz dolgu alçısı uygulanması suretiyle asma tavanın oluşturulması her türlü malzeme ve zayiatı, işçilik, işyerinde yükleme, yatay ve düşey taşıma, boşaltma ile müteahhit genel giderleri ve</w:t>
            </w:r>
            <w:r w:rsidR="00E55572" w:rsidRPr="009465FE">
              <w:rPr>
                <w:sz w:val="18"/>
                <w:szCs w:val="18"/>
              </w:rPr>
              <w:t xml:space="preserve"> kârı dâhil, 1 m² fiyatı :</w:t>
            </w:r>
          </w:p>
          <w:p w:rsidR="004F7A99" w:rsidRPr="009465FE" w:rsidRDefault="004F7A99" w:rsidP="004F7A99">
            <w:pPr>
              <w:keepNext/>
              <w:keepLines/>
              <w:rPr>
                <w:sz w:val="18"/>
                <w:szCs w:val="18"/>
              </w:rPr>
            </w:pPr>
            <w:r w:rsidRPr="009465FE">
              <w:rPr>
                <w:sz w:val="18"/>
                <w:szCs w:val="18"/>
              </w:rPr>
              <w:t>ÖLÇÜ : Projesindeki boyutlar ü</w:t>
            </w:r>
            <w:r w:rsidR="00E55572" w:rsidRPr="009465FE">
              <w:rPr>
                <w:sz w:val="18"/>
                <w:szCs w:val="18"/>
              </w:rPr>
              <w:t xml:space="preserve">zerinden m² olarak hesaplanır. </w:t>
            </w:r>
          </w:p>
          <w:p w:rsidR="004F7A99" w:rsidRPr="009465FE" w:rsidRDefault="004F7A99" w:rsidP="004F7A99">
            <w:pPr>
              <w:keepNext/>
              <w:keepLines/>
              <w:rPr>
                <w:sz w:val="18"/>
                <w:szCs w:val="18"/>
              </w:rPr>
            </w:pPr>
            <w:r w:rsidRPr="009465FE">
              <w:rPr>
                <w:sz w:val="18"/>
                <w:szCs w:val="18"/>
              </w:rPr>
              <w:t>NOT : 0,50 m² den küçük boşluklar düşülmez.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15.535.1027</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60*60 cm ebadında 0.70 mm kalınlığında min.20 mikron elektrostatik toz boyalı (polyester esaslı) arka yüzü akustik kumaş kaplı delikli alümünyum  plakadan (en aw 3000 serisi) gizli taşıyıcılı sistem asma tavan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İdarece onaylanmış proje ve detaylarına göre minimum 0,60 mm kalınlığında galvanizli sacdan mamul gizli taşıyıcı profillerin 40 cm uzunluğunda 4 mm çapındaki özel ayarlı galvanizli çelik askı takımları ile 60 cm aralıklı mesafede ve istenilen kottaki düzeyde teraziye alınarak asılması, tavan kenarlarına min 1 mm kalınlığında gizli taşıyıcılı sistemin alüminyum C profillerinin dönülmesi, gizli taşıyıcılı profillerin altından istenilen renkte (60x60) cm ebadında (0,70 mm kalınlığında alüminyum plakanın iki tarafı 20 mikron kalınlığında polyester esaslı elektrostatik toz boyalı tırnaklı alüminyum plakaların (en aw 3000 serisi) yerleştirilmesi, elektrik armatürleri veya tesisat özelliklerine göre yerlerinin açılması suretiyle asma tavan teşkili için her türlü malzeme ve zayiatı, atölye masrafları, işyerinde yatay ve düşey taşıma, boşaltma, işçilik, müteahhit genel giderleri ve kârı dâhil, 1 m2 fiyatı:</w:t>
            </w:r>
          </w:p>
          <w:p w:rsidR="004F7A99" w:rsidRPr="009465FE" w:rsidRDefault="004F7A99" w:rsidP="004F7A99">
            <w:pPr>
              <w:keepNext/>
              <w:keepLines/>
              <w:rPr>
                <w:sz w:val="18"/>
                <w:szCs w:val="18"/>
              </w:rPr>
            </w:pPr>
            <w:r w:rsidRPr="009465FE">
              <w:rPr>
                <w:sz w:val="18"/>
                <w:szCs w:val="18"/>
              </w:rPr>
              <w:t>ÖLÇÜ</w:t>
            </w:r>
            <w:r w:rsidRPr="009465FE">
              <w:rPr>
                <w:sz w:val="18"/>
                <w:szCs w:val="18"/>
              </w:rPr>
              <w:tab/>
              <w:t>: 1) Asma tavan yapılan yüzeyler ölçülür.</w:t>
            </w:r>
          </w:p>
          <w:p w:rsidR="004F7A99" w:rsidRPr="009465FE" w:rsidRDefault="004F7A99" w:rsidP="004F7A99">
            <w:pPr>
              <w:keepNext/>
              <w:keepLines/>
              <w:rPr>
                <w:sz w:val="18"/>
                <w:szCs w:val="18"/>
              </w:rPr>
            </w:pPr>
            <w:r w:rsidRPr="009465FE">
              <w:rPr>
                <w:sz w:val="18"/>
                <w:szCs w:val="18"/>
              </w:rPr>
              <w:t xml:space="preserve">2) 0,25 m2 den küçük havalandırma ve elektrik armatürleri boşlukları ile diğer    </w:t>
            </w:r>
          </w:p>
          <w:p w:rsidR="004F7A99" w:rsidRPr="009465FE" w:rsidRDefault="004F7A99" w:rsidP="004F7A99">
            <w:pPr>
              <w:keepNext/>
              <w:keepLines/>
              <w:rPr>
                <w:sz w:val="18"/>
                <w:szCs w:val="18"/>
              </w:rPr>
            </w:pPr>
            <w:r w:rsidRPr="009465FE">
              <w:rPr>
                <w:sz w:val="18"/>
                <w:szCs w:val="18"/>
              </w:rPr>
              <w:t>boşluklar düşülmez.</w:t>
            </w:r>
          </w:p>
        </w:tc>
      </w:tr>
    </w:tbl>
    <w:p w:rsidR="004F7A99" w:rsidRPr="009465FE" w:rsidRDefault="004F7A99" w:rsidP="004F7A99">
      <w:pPr>
        <w:rPr>
          <w:sz w:val="18"/>
          <w:szCs w:val="18"/>
        </w:rPr>
      </w:pPr>
    </w:p>
    <w:p w:rsidR="002D448E" w:rsidRPr="009465FE" w:rsidRDefault="002D448E"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2D448E" w:rsidRPr="009465FE" w:rsidTr="008A0D56">
        <w:trPr>
          <w:trHeight w:val="240"/>
        </w:trPr>
        <w:tc>
          <w:tcPr>
            <w:tcW w:w="851" w:type="dxa"/>
            <w:vAlign w:val="center"/>
          </w:tcPr>
          <w:p w:rsidR="002D448E" w:rsidRPr="009465FE" w:rsidRDefault="002D448E" w:rsidP="008A0D56">
            <w:pPr>
              <w:keepNext/>
              <w:keepLines/>
              <w:rPr>
                <w:b/>
                <w:sz w:val="18"/>
                <w:szCs w:val="18"/>
              </w:rPr>
            </w:pPr>
            <w:r w:rsidRPr="009465FE">
              <w:rPr>
                <w:b/>
                <w:sz w:val="18"/>
                <w:szCs w:val="18"/>
              </w:rPr>
              <w:t>Poz No</w:t>
            </w:r>
          </w:p>
        </w:tc>
        <w:tc>
          <w:tcPr>
            <w:tcW w:w="7371" w:type="dxa"/>
            <w:gridSpan w:val="2"/>
            <w:vAlign w:val="center"/>
          </w:tcPr>
          <w:p w:rsidR="002D448E" w:rsidRPr="009465FE" w:rsidRDefault="002D448E" w:rsidP="008A0D56">
            <w:pPr>
              <w:keepNext/>
              <w:keepLines/>
              <w:ind w:left="-57" w:right="-57"/>
              <w:rPr>
                <w:sz w:val="18"/>
                <w:szCs w:val="18"/>
              </w:rPr>
            </w:pPr>
            <w:r w:rsidRPr="009465FE">
              <w:rPr>
                <w:sz w:val="18"/>
                <w:szCs w:val="18"/>
              </w:rPr>
              <w:t>15.535.1028</w:t>
            </w:r>
          </w:p>
        </w:tc>
        <w:tc>
          <w:tcPr>
            <w:tcW w:w="1417" w:type="dxa"/>
            <w:vAlign w:val="center"/>
          </w:tcPr>
          <w:p w:rsidR="002D448E" w:rsidRPr="009465FE" w:rsidRDefault="002D448E" w:rsidP="008A0D56">
            <w:pPr>
              <w:keepNext/>
              <w:keepLines/>
              <w:ind w:left="-113" w:right="-57"/>
              <w:jc w:val="right"/>
              <w:rPr>
                <w:sz w:val="18"/>
                <w:szCs w:val="18"/>
              </w:rPr>
            </w:pPr>
            <w:r w:rsidRPr="009465FE">
              <w:rPr>
                <w:b/>
                <w:sz w:val="18"/>
                <w:szCs w:val="18"/>
              </w:rPr>
              <w:t xml:space="preserve">Sıra No: </w:t>
            </w:r>
            <w:r w:rsidRPr="009465FE">
              <w:rPr>
                <w:sz w:val="18"/>
                <w:szCs w:val="18"/>
              </w:rPr>
              <w:t>53</w:t>
            </w:r>
          </w:p>
        </w:tc>
      </w:tr>
      <w:tr w:rsidR="002D448E" w:rsidRPr="009465FE" w:rsidTr="008A0D56">
        <w:trPr>
          <w:trHeight w:val="32"/>
        </w:trPr>
        <w:tc>
          <w:tcPr>
            <w:tcW w:w="851" w:type="dxa"/>
            <w:vAlign w:val="center"/>
          </w:tcPr>
          <w:p w:rsidR="002D448E" w:rsidRPr="009465FE" w:rsidRDefault="002D448E" w:rsidP="008A0D56">
            <w:pPr>
              <w:keepNext/>
              <w:keepLines/>
              <w:rPr>
                <w:b/>
                <w:sz w:val="18"/>
                <w:szCs w:val="18"/>
              </w:rPr>
            </w:pPr>
            <w:r w:rsidRPr="009465FE">
              <w:rPr>
                <w:b/>
                <w:sz w:val="18"/>
                <w:szCs w:val="18"/>
              </w:rPr>
              <w:t>Tanımı</w:t>
            </w:r>
          </w:p>
        </w:tc>
        <w:tc>
          <w:tcPr>
            <w:tcW w:w="6662" w:type="dxa"/>
            <w:vAlign w:val="center"/>
          </w:tcPr>
          <w:p w:rsidR="002D448E" w:rsidRPr="009465FE" w:rsidRDefault="002D448E" w:rsidP="008A0D56">
            <w:pPr>
              <w:keepNext/>
              <w:keepLines/>
              <w:rPr>
                <w:sz w:val="18"/>
                <w:szCs w:val="18"/>
              </w:rPr>
            </w:pPr>
            <w:r w:rsidRPr="009465FE">
              <w:rPr>
                <w:sz w:val="18"/>
                <w:szCs w:val="18"/>
              </w:rPr>
              <w:t>30*30 cm ebadında 0.50 mm kalınlığında min.20 mikron elektrostatik toz boyalı (polyester esaslı) deliksiz alümünyum  plakadan (en aw 3000 serisi) gizli taşıyıcılı sistem asma tavan yapılması</w:t>
            </w:r>
          </w:p>
        </w:tc>
        <w:tc>
          <w:tcPr>
            <w:tcW w:w="709" w:type="dxa"/>
            <w:vAlign w:val="center"/>
          </w:tcPr>
          <w:p w:rsidR="002D448E" w:rsidRPr="009465FE" w:rsidRDefault="002D448E" w:rsidP="008A0D56">
            <w:pPr>
              <w:keepNext/>
              <w:keepLines/>
              <w:ind w:left="-57" w:right="-57"/>
              <w:jc w:val="right"/>
              <w:rPr>
                <w:b/>
                <w:sz w:val="18"/>
                <w:szCs w:val="18"/>
              </w:rPr>
            </w:pPr>
            <w:r w:rsidRPr="009465FE">
              <w:rPr>
                <w:b/>
                <w:sz w:val="18"/>
                <w:szCs w:val="18"/>
              </w:rPr>
              <w:t>Birimi:</w:t>
            </w:r>
          </w:p>
        </w:tc>
        <w:tc>
          <w:tcPr>
            <w:tcW w:w="1417" w:type="dxa"/>
            <w:vAlign w:val="center"/>
          </w:tcPr>
          <w:p w:rsidR="002D448E" w:rsidRPr="009465FE" w:rsidRDefault="002D448E" w:rsidP="008A0D56">
            <w:pPr>
              <w:keepNext/>
              <w:keepLines/>
              <w:ind w:left="-113" w:right="-57"/>
              <w:jc w:val="right"/>
              <w:rPr>
                <w:b/>
                <w:sz w:val="18"/>
                <w:szCs w:val="18"/>
              </w:rPr>
            </w:pPr>
            <w:r w:rsidRPr="009465FE">
              <w:rPr>
                <w:sz w:val="18"/>
                <w:szCs w:val="18"/>
              </w:rPr>
              <w:t>M2</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2D448E" w:rsidRPr="009465FE" w:rsidRDefault="002D448E"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Çevre ve Şehircilik Bakanlığı 2019 ve Sonrası (ÇŞB)</w:t>
            </w:r>
          </w:p>
        </w:tc>
      </w:tr>
      <w:tr w:rsidR="002D448E"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2D448E" w:rsidRPr="009465FE" w:rsidRDefault="002D448E"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2D448E" w:rsidRPr="009465FE" w:rsidRDefault="002D448E" w:rsidP="008A0D56">
            <w:pPr>
              <w:keepNext/>
              <w:keepLines/>
              <w:rPr>
                <w:sz w:val="18"/>
                <w:szCs w:val="18"/>
              </w:rPr>
            </w:pPr>
            <w:r w:rsidRPr="009465FE">
              <w:rPr>
                <w:sz w:val="18"/>
                <w:szCs w:val="18"/>
              </w:rPr>
              <w:t>İdarece onaylanmış proje ve detaylarına göre minimum 0,60 mm kalınlığında galvanizli sacdan mamul gizli taşıyıcılı profillerin 40 cm uzunluğunda 4 mm çapındaki özel ayarlı galvanizli çelik askı takımları ile (30x30) cm aralıklı mesafede ve istenilen kottaki düzeyde teraziye alınarak asılması, tavan kenarlarına min 1 mm kalınlığında gizli taşıyıcılı sistemin alüminyum C profillerinin dönülmesi, gizli taşıyıcılı profillerin altından istenilen renkte (30x30) cm ebadında (0,50 mm kalınlığında alüminyum plakanın iki tarafı 20 mikron kalınlığında polyester esaslı elektrostatik toz boyalı) tırnaklı alüminyum plakaların (en aw 3000 serisi) yerleştirilmesi, elektrik armatürleri veya tesisat özelliklerine göre yerlerinin açılması suretiyle asma tavan teşkili için her türlü malzeme ve zayiatı, atölye masrafları, işyerinde yatay ve düşey taşıma, boşaltma, işçilik, müteahhit genel giderleri ve kârı dâhil, 1 m2 fiyatı:</w:t>
            </w:r>
          </w:p>
          <w:p w:rsidR="002D448E" w:rsidRPr="009465FE" w:rsidRDefault="002D448E" w:rsidP="008A0D56">
            <w:pPr>
              <w:keepNext/>
              <w:keepLines/>
              <w:rPr>
                <w:sz w:val="18"/>
                <w:szCs w:val="18"/>
              </w:rPr>
            </w:pPr>
            <w:r w:rsidRPr="009465FE">
              <w:rPr>
                <w:sz w:val="18"/>
                <w:szCs w:val="18"/>
              </w:rPr>
              <w:t>ÖLÇÜ</w:t>
            </w:r>
            <w:r w:rsidRPr="009465FE">
              <w:rPr>
                <w:sz w:val="18"/>
                <w:szCs w:val="18"/>
              </w:rPr>
              <w:tab/>
              <w:t>: 1) Asma tavan yapılan yüzeyler ölçülür.</w:t>
            </w:r>
          </w:p>
          <w:p w:rsidR="002D448E" w:rsidRPr="009465FE" w:rsidRDefault="002D448E" w:rsidP="008A0D56">
            <w:pPr>
              <w:keepNext/>
              <w:keepLines/>
              <w:rPr>
                <w:sz w:val="18"/>
                <w:szCs w:val="18"/>
              </w:rPr>
            </w:pPr>
            <w:r w:rsidRPr="009465FE">
              <w:rPr>
                <w:sz w:val="18"/>
                <w:szCs w:val="18"/>
              </w:rPr>
              <w:t xml:space="preserve">2) 0,25 m2 den küçük havalandırma ve elektrik armatürleri boşlukları ile diğer    </w:t>
            </w:r>
          </w:p>
          <w:p w:rsidR="002D448E" w:rsidRPr="009465FE" w:rsidRDefault="002D448E" w:rsidP="008A0D56">
            <w:pPr>
              <w:keepNext/>
              <w:keepLines/>
              <w:rPr>
                <w:sz w:val="18"/>
                <w:szCs w:val="18"/>
              </w:rPr>
            </w:pPr>
            <w:r w:rsidRPr="009465FE">
              <w:rPr>
                <w:sz w:val="18"/>
                <w:szCs w:val="18"/>
              </w:rPr>
              <w:t>boşluklar düşülmez.</w:t>
            </w:r>
          </w:p>
        </w:tc>
      </w:tr>
    </w:tbl>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2D448E" w:rsidRPr="009465FE" w:rsidRDefault="002D448E"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15.535.1032</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59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30*30 cm ebadında 0.50 mm kalınlığında min.20 mikron elektrostatik toz boyalı (polyester esaslı) arka yüzü akustik kumaş kaplı delikli alümünyum  plakadan (en aw 3000 serisi) gizli taşıyıcılı sistem asma tavan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(polyester esaslı) deliksiz alüminyum plakadan (EN AW 3000 serisi) gizli taşıyıcılı sistem asma tavan yapılması</w:t>
            </w:r>
          </w:p>
          <w:p w:rsidR="004F7A99" w:rsidRPr="009465FE" w:rsidRDefault="004F7A99" w:rsidP="004F7A99">
            <w:pPr>
              <w:keepNext/>
              <w:keepLines/>
              <w:rPr>
                <w:sz w:val="18"/>
                <w:szCs w:val="18"/>
              </w:rPr>
            </w:pPr>
            <w:r w:rsidRPr="009465FE">
              <w:rPr>
                <w:sz w:val="18"/>
                <w:szCs w:val="18"/>
              </w:rPr>
              <w:t>İdarece onaylanmış proje ve detaylarına göre … mm kalınlığında galvanizli sacdan mamul gizli taşıyıcılı profillerin … cm uzunluğunda 4 mm çapındaki özel ayarlı galvanizli çelik askı takımları ile (30x30) cm aralıklı mesafede ve istenilen kottaki düzeyde teraziye alınarak asılması, tavan kenarlarına min 1 mm kalınlığında gizli taşıyıcılı sistemin alüminyum C profillerinin dönülmesi, gizli taşıyıcılı profillerin altından istenilen renkte (30x30) cm ebadında … mm kalınlığında tırnaklı alüminyum plakaların yerleştirilmesi, elektrik armatürleri veya tesisat özelliklerine göre yerlerinin açılması suretiyle asma tavan teşkili, her türlü malzeme ve zayiatı, atölye masrafları, isçilik, işyerinde yatay ve düşey tasıma, boşaltma, müteahhit kârı ve genel giderler dahil 1 m² fiyatı:</w:t>
            </w:r>
          </w:p>
          <w:p w:rsidR="004F7A99" w:rsidRPr="009465FE" w:rsidRDefault="004F7A99" w:rsidP="004F7A99">
            <w:pPr>
              <w:keepNext/>
              <w:keepLines/>
              <w:rPr>
                <w:sz w:val="18"/>
                <w:szCs w:val="18"/>
              </w:rPr>
            </w:pPr>
            <w:r w:rsidRPr="009465FE">
              <w:rPr>
                <w:sz w:val="18"/>
                <w:szCs w:val="18"/>
              </w:rPr>
              <w:t>Ölçü: Asma tavan yüzeyi ölçülür. 0,25 m²'den küçük havalandırma ve elektrik armatürleri boşlukları ile diğer boşluklar düşülmez.</w:t>
            </w:r>
          </w:p>
        </w:tc>
      </w:tr>
    </w:tbl>
    <w:p w:rsidR="004F7A99" w:rsidRPr="009465FE" w:rsidRDefault="004F7A99" w:rsidP="004F7A99">
      <w:pPr>
        <w:rPr>
          <w:sz w:val="18"/>
          <w:szCs w:val="18"/>
        </w:rPr>
      </w:pPr>
    </w:p>
    <w:p w:rsidR="00D73485" w:rsidRPr="009465FE" w:rsidRDefault="00D73485"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8A0D56">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15.535.1035</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54</w:t>
            </w:r>
          </w:p>
        </w:tc>
      </w:tr>
      <w:tr w:rsidR="00D73485" w:rsidRPr="009465FE" w:rsidTr="008A0D56">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60x60 cm ebadında 0.50 kalınlığında min. 20 mikron elektrostatik toz boyalı (polyester esaslı) arka yüzü akustik kumaş kaplı delikli galvaniz saç plakadan gizli taşıyıcılı sistem asma tavan yapılması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Çevre ve Şehircilik Bakanlığı 2019 ve Sonrası (ÇŞB)</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İdarece onaylanmış proje ve detaylarına göre minimum 0,60 mm kalınlığında galvanizli sacdan mamul gizli taşıyıcılı profillerin 40 cm uzunluğunda 4 mm çapındaki özel ayarlı galvanizli çelik askı takımları ile 60 cm aralıklı mesafede ve istenilen kottaki düzeyde teraziye alınarak asılması tavan kenarlarına min 0,50 mm kalınlığında gizli taşıyıcılı sistemin C profillerinin dönülmesi, gizli taşıyıcılı profillerin altından istenilen renkte (60x60) cm ebadında (0,50mm kalınlığında sıcak daldırma galvanize sac plakanın iki tarafı 20 mikron kalınlığında polyester esaslı elektrostatik toz boyalı) tırnaklı sıcak daldırma galvanizli sac plakaların yerleştirilmesi, elektrik armatürleri veya tesisat özelliklerine göre yerlerinin açılması suretiyle asma tavan teşkili için her türlü malzeme ve zayiatı, atölye masrafları, işyerinde yatay ve düşey taşıma, boşaltma, işçilik, müteahhit genel giderleri ve kârı dâhil, 1 m2 fiyatı:</w:t>
            </w:r>
          </w:p>
          <w:p w:rsidR="00D73485" w:rsidRPr="009465FE" w:rsidRDefault="00D73485" w:rsidP="008A0D56">
            <w:pPr>
              <w:keepNext/>
              <w:keepLines/>
              <w:rPr>
                <w:sz w:val="18"/>
                <w:szCs w:val="18"/>
              </w:rPr>
            </w:pPr>
            <w:r w:rsidRPr="009465FE">
              <w:rPr>
                <w:sz w:val="18"/>
                <w:szCs w:val="18"/>
              </w:rPr>
              <w:t>ÖLÇÜ</w:t>
            </w:r>
            <w:r w:rsidRPr="009465FE">
              <w:rPr>
                <w:sz w:val="18"/>
                <w:szCs w:val="18"/>
              </w:rPr>
              <w:tab/>
              <w:t>: 1) Asma tavan yapılan yüzeyler ölçülür.</w:t>
            </w:r>
          </w:p>
          <w:p w:rsidR="00D73485" w:rsidRPr="009465FE" w:rsidRDefault="00D73485" w:rsidP="008A0D56">
            <w:pPr>
              <w:keepNext/>
              <w:keepLines/>
              <w:rPr>
                <w:sz w:val="18"/>
                <w:szCs w:val="18"/>
              </w:rPr>
            </w:pPr>
            <w:r w:rsidRPr="009465FE">
              <w:rPr>
                <w:sz w:val="18"/>
                <w:szCs w:val="18"/>
              </w:rPr>
              <w:t xml:space="preserve">2) 0,25 m2 den küçük havalandırma ve elektrik armatürleri boşlukları ile diğer    </w:t>
            </w:r>
          </w:p>
          <w:p w:rsidR="00D73485" w:rsidRPr="009465FE" w:rsidRDefault="00D73485" w:rsidP="008A0D56">
            <w:pPr>
              <w:keepNext/>
              <w:keepLines/>
              <w:rPr>
                <w:sz w:val="18"/>
                <w:szCs w:val="18"/>
              </w:rPr>
            </w:pPr>
            <w:r w:rsidRPr="009465FE">
              <w:rPr>
                <w:sz w:val="18"/>
                <w:szCs w:val="18"/>
              </w:rPr>
              <w:t>boşluklar düşülmez.</w:t>
            </w:r>
          </w:p>
        </w:tc>
      </w:tr>
    </w:tbl>
    <w:p w:rsidR="00D73485" w:rsidRPr="009465FE" w:rsidRDefault="00D73485"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8A0D56">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15.540.1102</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65</w:t>
            </w:r>
          </w:p>
        </w:tc>
      </w:tr>
      <w:tr w:rsidR="00D73485" w:rsidRPr="009465FE" w:rsidTr="008A0D56">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Demir yüzeylere iki kat antipas, iki kat sentetik boya yapılması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Çevre ve Şehircilik Bakanlığı 2019 ve Sonrası (ÇŞB)</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Demir imalat yüzeylerinin zımpara ve tel fırça ile temizlenmesi, 0,100 kg 1.kat, 0,100 kg 2.kat (her kat farklı renkte) antipas sürülmesi, 0,100 kg 1.kat, 0,100 kg 2.kat istenilen renkte sentetik boya ile boyanması, her türlü malzeme ve zayiatı, işçilik, müteahhit genel giderle</w:t>
            </w:r>
            <w:r w:rsidR="00E55572" w:rsidRPr="009465FE">
              <w:rPr>
                <w:sz w:val="18"/>
                <w:szCs w:val="18"/>
              </w:rPr>
              <w:t>ri ve kârı dâhil 1 m2 fiyatı :</w:t>
            </w:r>
          </w:p>
          <w:p w:rsidR="00D73485" w:rsidRPr="009465FE" w:rsidRDefault="00E55572" w:rsidP="008A0D56">
            <w:pPr>
              <w:keepNext/>
              <w:keepLines/>
              <w:rPr>
                <w:sz w:val="18"/>
                <w:szCs w:val="18"/>
              </w:rPr>
            </w:pPr>
            <w:r w:rsidRPr="009465FE">
              <w:rPr>
                <w:sz w:val="18"/>
                <w:szCs w:val="18"/>
              </w:rPr>
              <w:t>ÖLÇÜ :</w:t>
            </w:r>
          </w:p>
          <w:p w:rsidR="00D73485" w:rsidRPr="009465FE" w:rsidRDefault="00D73485" w:rsidP="008A0D56">
            <w:pPr>
              <w:keepNext/>
              <w:keepLines/>
              <w:rPr>
                <w:sz w:val="18"/>
                <w:szCs w:val="18"/>
              </w:rPr>
            </w:pPr>
            <w:r w:rsidRPr="009465FE">
              <w:rPr>
                <w:sz w:val="18"/>
                <w:szCs w:val="18"/>
              </w:rPr>
              <w:t>a) Mobilya</w:t>
            </w:r>
            <w:r w:rsidR="00E55572" w:rsidRPr="009465FE">
              <w:rPr>
                <w:sz w:val="18"/>
                <w:szCs w:val="18"/>
              </w:rPr>
              <w:t>larda boyanan yüzeyler ölçülür.</w:t>
            </w:r>
          </w:p>
          <w:p w:rsidR="00D73485" w:rsidRPr="009465FE" w:rsidRDefault="00E55572" w:rsidP="008A0D56">
            <w:pPr>
              <w:keepNext/>
              <w:keepLines/>
              <w:rPr>
                <w:sz w:val="18"/>
                <w:szCs w:val="18"/>
              </w:rPr>
            </w:pPr>
            <w:r w:rsidRPr="009465FE">
              <w:rPr>
                <w:sz w:val="18"/>
                <w:szCs w:val="18"/>
              </w:rPr>
              <w:t>b) Kapı ve bölmelerde;</w:t>
            </w:r>
          </w:p>
          <w:p w:rsidR="00D73485" w:rsidRPr="009465FE" w:rsidRDefault="00D73485" w:rsidP="008A0D56">
            <w:pPr>
              <w:keepNext/>
              <w:keepLines/>
              <w:rPr>
                <w:sz w:val="18"/>
                <w:szCs w:val="18"/>
              </w:rPr>
            </w:pPr>
            <w:r w:rsidRPr="009465FE">
              <w:rPr>
                <w:sz w:val="18"/>
                <w:szCs w:val="18"/>
              </w:rPr>
              <w:t>1) Telaro kasalı olanlarda; s</w:t>
            </w:r>
            <w:r w:rsidR="00E55572" w:rsidRPr="009465FE">
              <w:rPr>
                <w:sz w:val="18"/>
                <w:szCs w:val="18"/>
              </w:rPr>
              <w:t>ıvadan sıvaya iki yüzü ölçülür.</w:t>
            </w:r>
          </w:p>
          <w:p w:rsidR="00D73485" w:rsidRPr="009465FE" w:rsidRDefault="00D73485" w:rsidP="008A0D56">
            <w:pPr>
              <w:keepNext/>
              <w:keepLines/>
              <w:rPr>
                <w:sz w:val="18"/>
                <w:szCs w:val="18"/>
              </w:rPr>
            </w:pPr>
            <w:r w:rsidRPr="009465FE">
              <w:rPr>
                <w:sz w:val="18"/>
                <w:szCs w:val="18"/>
              </w:rPr>
              <w:t>2) Kasalı (pervazsız) olanlarda; kasadan kasaya düşey düzlemdeki iki yüzün ölçüsüne kas</w:t>
            </w:r>
            <w:r w:rsidR="00E55572" w:rsidRPr="009465FE">
              <w:rPr>
                <w:sz w:val="18"/>
                <w:szCs w:val="18"/>
              </w:rPr>
              <w:t>a alanları dâhil edilir.</w:t>
            </w:r>
          </w:p>
          <w:p w:rsidR="00D73485" w:rsidRPr="009465FE" w:rsidRDefault="00D73485" w:rsidP="008A0D56">
            <w:pPr>
              <w:keepNext/>
              <w:keepLines/>
              <w:rPr>
                <w:sz w:val="18"/>
                <w:szCs w:val="18"/>
              </w:rPr>
            </w:pPr>
            <w:r w:rsidRPr="009465FE">
              <w:rPr>
                <w:sz w:val="18"/>
                <w:szCs w:val="18"/>
              </w:rPr>
              <w:t>3) Kasa ve pervazlı olanlarda pervazdan pervaza iki yü</w:t>
            </w:r>
            <w:r w:rsidR="00E55572" w:rsidRPr="009465FE">
              <w:rPr>
                <w:sz w:val="18"/>
                <w:szCs w:val="18"/>
              </w:rPr>
              <w:t>zün ölçüsüne kasa dâhil edilir</w:t>
            </w:r>
          </w:p>
          <w:p w:rsidR="00D73485" w:rsidRPr="009465FE" w:rsidRDefault="00D73485" w:rsidP="008A0D56">
            <w:pPr>
              <w:keepNext/>
              <w:keepLines/>
              <w:rPr>
                <w:sz w:val="18"/>
                <w:szCs w:val="18"/>
              </w:rPr>
            </w:pPr>
            <w:r w:rsidRPr="009465FE">
              <w:rPr>
                <w:sz w:val="18"/>
                <w:szCs w:val="18"/>
              </w:rPr>
              <w:t>4) Bütün ölçülerde, girinti, çıkıntı ve cam boşlukları ölçüye katılmaz. Pencere kenarında ç</w:t>
            </w:r>
            <w:r w:rsidR="00E55572" w:rsidRPr="009465FE">
              <w:rPr>
                <w:sz w:val="18"/>
                <w:szCs w:val="18"/>
              </w:rPr>
              <w:t>ıta varsa, ölçü buradan alınır.</w:t>
            </w:r>
          </w:p>
          <w:p w:rsidR="00D73485" w:rsidRPr="009465FE" w:rsidRDefault="00D73485" w:rsidP="008A0D56">
            <w:pPr>
              <w:keepNext/>
              <w:keepLines/>
              <w:rPr>
                <w:sz w:val="18"/>
                <w:szCs w:val="18"/>
              </w:rPr>
            </w:pPr>
            <w:r w:rsidRPr="009465FE">
              <w:rPr>
                <w:sz w:val="18"/>
                <w:szCs w:val="18"/>
              </w:rPr>
              <w:t>c) Camekân ve pence</w:t>
            </w:r>
            <w:r w:rsidR="00E55572" w:rsidRPr="009465FE">
              <w:rPr>
                <w:sz w:val="18"/>
                <w:szCs w:val="18"/>
              </w:rPr>
              <w:t>relerde;</w:t>
            </w:r>
          </w:p>
          <w:p w:rsidR="00D73485" w:rsidRPr="009465FE" w:rsidRDefault="00D73485" w:rsidP="008A0D56">
            <w:pPr>
              <w:keepNext/>
              <w:keepLines/>
              <w:rPr>
                <w:sz w:val="18"/>
                <w:szCs w:val="18"/>
              </w:rPr>
            </w:pPr>
            <w:r w:rsidRPr="009465FE">
              <w:rPr>
                <w:sz w:val="18"/>
                <w:szCs w:val="18"/>
              </w:rPr>
              <w:t>1)Camekân ve pervazlı pencerelerde; pervaz dışına pervazsız pencerelerde, sıva yüzünden sıva yüzüne olmak üzere düşey düzlemdeki alanı ölçülür. Yalnız bir satıh hesaba alınır, iki satıh boyanır. Cam boşluğu çıkarılmaz, denizlik, kasa ve kenarları mevcut ise ayrıca</w:t>
            </w:r>
            <w:r w:rsidR="00E55572" w:rsidRPr="009465FE">
              <w:rPr>
                <w:sz w:val="18"/>
                <w:szCs w:val="18"/>
              </w:rPr>
              <w:t xml:space="preserve"> ölçülerek, alana ilâve edilir.</w:t>
            </w:r>
          </w:p>
          <w:p w:rsidR="00D73485" w:rsidRPr="009465FE" w:rsidRDefault="00D73485" w:rsidP="008A0D56">
            <w:pPr>
              <w:keepNext/>
              <w:keepLines/>
              <w:rPr>
                <w:sz w:val="18"/>
                <w:szCs w:val="18"/>
              </w:rPr>
            </w:pPr>
            <w:r w:rsidRPr="009465FE">
              <w:rPr>
                <w:sz w:val="18"/>
                <w:szCs w:val="18"/>
              </w:rPr>
              <w:t xml:space="preserve">2) Çift pencerelerde aynen ölçülür, iki pencere arasındaki ahşap kasa ayrı ölçülür ve alan ilâve edilir. Her iki pencerenin iki yüzü boyanır, birer yüzü hesap </w:t>
            </w:r>
            <w:r w:rsidR="00E55572" w:rsidRPr="009465FE">
              <w:rPr>
                <w:sz w:val="18"/>
                <w:szCs w:val="18"/>
              </w:rPr>
              <w:t>edilir. Cam boşluğu çıkarılmaz.</w:t>
            </w:r>
          </w:p>
          <w:p w:rsidR="00D73485" w:rsidRPr="009465FE" w:rsidRDefault="00D73485" w:rsidP="008A0D56">
            <w:pPr>
              <w:keepNext/>
              <w:keepLines/>
              <w:rPr>
                <w:sz w:val="18"/>
                <w:szCs w:val="18"/>
              </w:rPr>
            </w:pPr>
            <w:r w:rsidRPr="009465FE">
              <w:rPr>
                <w:sz w:val="18"/>
                <w:szCs w:val="18"/>
              </w:rPr>
              <w:t xml:space="preserve">d) Parmaklık ve korkuluklarda bir yüzün düşey düzlemdeki izdüşüm </w:t>
            </w:r>
            <w:r w:rsidR="00E55572" w:rsidRPr="009465FE">
              <w:rPr>
                <w:sz w:val="18"/>
                <w:szCs w:val="18"/>
              </w:rPr>
              <w:t>alanı ölçülür. Boşluk düşülmez.</w:t>
            </w:r>
          </w:p>
          <w:p w:rsidR="00D73485" w:rsidRPr="009465FE" w:rsidRDefault="00D73485" w:rsidP="008A0D56">
            <w:pPr>
              <w:keepNext/>
              <w:keepLines/>
              <w:rPr>
                <w:sz w:val="18"/>
                <w:szCs w:val="18"/>
              </w:rPr>
            </w:pPr>
            <w:r w:rsidRPr="009465FE">
              <w:rPr>
                <w:sz w:val="18"/>
                <w:szCs w:val="18"/>
              </w:rPr>
              <w:t>e) Kolon, çatı makası, kiriş, kuranglez ve benzeri demir imalâtta boyanan yüzler ölçülür.</w:t>
            </w:r>
          </w:p>
        </w:tc>
      </w:tr>
    </w:tbl>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15.540.1103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60</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Demir yüzeylere iki kat solvent bazlı epoksi boya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Demir imalat yüzeylerinin zımpara ve tel fırça ile temizlenmesi, 0,115 kg 1.kat, 0,115 kg 2.kat çift bileşenli solvent bazlı epoksi astar sürülmesi, 0,110 kg 1.kat, 0,110 kg 2.kat istenilen renkte solvent bazlı epoksi boya ile boyanması, her türlü malzeme ve zayiatı, işçilik, müteahhit genel giderl</w:t>
            </w:r>
            <w:r w:rsidR="00E55572" w:rsidRPr="009465FE">
              <w:rPr>
                <w:sz w:val="18"/>
                <w:szCs w:val="18"/>
              </w:rPr>
              <w:t>eri ve kârı dâhil 1 m2 fiyatı :</w:t>
            </w:r>
          </w:p>
          <w:p w:rsidR="004F7A99" w:rsidRPr="009465FE" w:rsidRDefault="00E55572" w:rsidP="004F7A99">
            <w:pPr>
              <w:keepNext/>
              <w:keepLines/>
              <w:rPr>
                <w:sz w:val="18"/>
                <w:szCs w:val="18"/>
              </w:rPr>
            </w:pPr>
            <w:r w:rsidRPr="009465FE">
              <w:rPr>
                <w:sz w:val="18"/>
                <w:szCs w:val="18"/>
              </w:rPr>
              <w:t>ÖLÇÜ :</w:t>
            </w:r>
          </w:p>
          <w:p w:rsidR="004F7A99" w:rsidRPr="009465FE" w:rsidRDefault="004F7A99" w:rsidP="004F7A99">
            <w:pPr>
              <w:keepNext/>
              <w:keepLines/>
              <w:rPr>
                <w:sz w:val="18"/>
                <w:szCs w:val="18"/>
              </w:rPr>
            </w:pPr>
            <w:r w:rsidRPr="009465FE">
              <w:rPr>
                <w:sz w:val="18"/>
                <w:szCs w:val="18"/>
              </w:rPr>
              <w:t>a) Mobilya</w:t>
            </w:r>
            <w:r w:rsidR="00E55572" w:rsidRPr="009465FE">
              <w:rPr>
                <w:sz w:val="18"/>
                <w:szCs w:val="18"/>
              </w:rPr>
              <w:t>larda boyanan yüzeyler ölçülür.</w:t>
            </w:r>
          </w:p>
          <w:p w:rsidR="004F7A99" w:rsidRPr="009465FE" w:rsidRDefault="00E55572" w:rsidP="004F7A99">
            <w:pPr>
              <w:keepNext/>
              <w:keepLines/>
              <w:rPr>
                <w:sz w:val="18"/>
                <w:szCs w:val="18"/>
              </w:rPr>
            </w:pPr>
            <w:r w:rsidRPr="009465FE">
              <w:rPr>
                <w:sz w:val="18"/>
                <w:szCs w:val="18"/>
              </w:rPr>
              <w:t>b) Kapı ve bölmelerde;</w:t>
            </w:r>
          </w:p>
          <w:p w:rsidR="004F7A99" w:rsidRPr="009465FE" w:rsidRDefault="004F7A99" w:rsidP="004F7A99">
            <w:pPr>
              <w:keepNext/>
              <w:keepLines/>
              <w:rPr>
                <w:sz w:val="18"/>
                <w:szCs w:val="18"/>
              </w:rPr>
            </w:pPr>
            <w:r w:rsidRPr="009465FE">
              <w:rPr>
                <w:sz w:val="18"/>
                <w:szCs w:val="18"/>
              </w:rPr>
              <w:t>1) Telaro kasalı olanlarda; s</w:t>
            </w:r>
            <w:r w:rsidR="00E55572" w:rsidRPr="009465FE">
              <w:rPr>
                <w:sz w:val="18"/>
                <w:szCs w:val="18"/>
              </w:rPr>
              <w:t>ıvadan sıvaya iki yüzü ölçülür.</w:t>
            </w:r>
          </w:p>
          <w:p w:rsidR="004F7A99" w:rsidRPr="009465FE" w:rsidRDefault="004F7A99" w:rsidP="004F7A99">
            <w:pPr>
              <w:keepNext/>
              <w:keepLines/>
              <w:rPr>
                <w:sz w:val="18"/>
                <w:szCs w:val="18"/>
              </w:rPr>
            </w:pPr>
            <w:r w:rsidRPr="009465FE">
              <w:rPr>
                <w:sz w:val="18"/>
                <w:szCs w:val="18"/>
              </w:rPr>
              <w:t>2) Kasalı (pervazsız) olanlarda; kasadan kasaya düşey düzlemdeki iki yüzün ölçüs</w:t>
            </w:r>
            <w:r w:rsidR="00E55572" w:rsidRPr="009465FE">
              <w:rPr>
                <w:sz w:val="18"/>
                <w:szCs w:val="18"/>
              </w:rPr>
              <w:t>üne kasa alanları dâhil edilir.</w:t>
            </w:r>
          </w:p>
          <w:p w:rsidR="004F7A99" w:rsidRPr="009465FE" w:rsidRDefault="004F7A99" w:rsidP="004F7A99">
            <w:pPr>
              <w:keepNext/>
              <w:keepLines/>
              <w:rPr>
                <w:sz w:val="18"/>
                <w:szCs w:val="18"/>
              </w:rPr>
            </w:pPr>
            <w:r w:rsidRPr="009465FE">
              <w:rPr>
                <w:sz w:val="18"/>
                <w:szCs w:val="18"/>
              </w:rPr>
              <w:t>3) Kasa ve pervazlı olanlarda pervazdan pervaza iki yüzün ölçüsüne kasa dâhil ed</w:t>
            </w:r>
            <w:r w:rsidR="00E55572" w:rsidRPr="009465FE">
              <w:rPr>
                <w:sz w:val="18"/>
                <w:szCs w:val="18"/>
              </w:rPr>
              <w:t>ilir.</w:t>
            </w:r>
          </w:p>
          <w:p w:rsidR="004F7A99" w:rsidRPr="009465FE" w:rsidRDefault="004F7A99" w:rsidP="004F7A99">
            <w:pPr>
              <w:keepNext/>
              <w:keepLines/>
              <w:rPr>
                <w:sz w:val="18"/>
                <w:szCs w:val="18"/>
              </w:rPr>
            </w:pPr>
            <w:r w:rsidRPr="009465FE">
              <w:rPr>
                <w:sz w:val="18"/>
                <w:szCs w:val="18"/>
              </w:rPr>
              <w:t>4) Bütün ölçülerde, girinti, çıkıntı ve cam boşlukları ölçüye katılmaz. Pencere kenarında ç</w:t>
            </w:r>
            <w:r w:rsidR="00E55572" w:rsidRPr="009465FE">
              <w:rPr>
                <w:sz w:val="18"/>
                <w:szCs w:val="18"/>
              </w:rPr>
              <w:t>ıta varsa, ölçü buradan alınır.</w:t>
            </w:r>
          </w:p>
          <w:p w:rsidR="004F7A99" w:rsidRPr="009465FE" w:rsidRDefault="00E55572" w:rsidP="004F7A99">
            <w:pPr>
              <w:keepNext/>
              <w:keepLines/>
              <w:rPr>
                <w:sz w:val="18"/>
                <w:szCs w:val="18"/>
              </w:rPr>
            </w:pPr>
            <w:r w:rsidRPr="009465FE">
              <w:rPr>
                <w:sz w:val="18"/>
                <w:szCs w:val="18"/>
              </w:rPr>
              <w:t>c) Camekân ve pencerelerde;</w:t>
            </w:r>
          </w:p>
          <w:p w:rsidR="004F7A99" w:rsidRPr="009465FE" w:rsidRDefault="004F7A99" w:rsidP="004F7A99">
            <w:pPr>
              <w:keepNext/>
              <w:keepLines/>
              <w:rPr>
                <w:sz w:val="18"/>
                <w:szCs w:val="18"/>
              </w:rPr>
            </w:pPr>
            <w:r w:rsidRPr="009465FE">
              <w:rPr>
                <w:sz w:val="18"/>
                <w:szCs w:val="18"/>
              </w:rPr>
              <w:t>1)Camekân ve pervazlı pencerelerde; pervaz dışına pervazsız pencerelerde, sıva yüzünden sıva yüzüne olmak üzere düşey düzlemdeki alanı ölçülür. Yalnız bir satıh hesaba alınır, iki satıh boyanır. Cam boşluğu çıkarılmaz, denizlik, kasa ve kenarları mevcut ise ayrıca</w:t>
            </w:r>
            <w:r w:rsidR="00E55572" w:rsidRPr="009465FE">
              <w:rPr>
                <w:sz w:val="18"/>
                <w:szCs w:val="18"/>
              </w:rPr>
              <w:t xml:space="preserve"> ölçülerek, alana ilâve edilir.</w:t>
            </w:r>
          </w:p>
          <w:p w:rsidR="004F7A99" w:rsidRPr="009465FE" w:rsidRDefault="004F7A99" w:rsidP="004F7A99">
            <w:pPr>
              <w:keepNext/>
              <w:keepLines/>
              <w:rPr>
                <w:sz w:val="18"/>
                <w:szCs w:val="18"/>
              </w:rPr>
            </w:pPr>
            <w:r w:rsidRPr="009465FE">
              <w:rPr>
                <w:sz w:val="18"/>
                <w:szCs w:val="18"/>
              </w:rPr>
              <w:t xml:space="preserve">2) Çift pencerelerde aynen ölçülür, iki pencere arasındaki ahşap kasa ayrı ölçülür ve alan ilâve edilir. Her iki pencerenin iki yüzü boyanır, birer yüzü hesap </w:t>
            </w:r>
            <w:r w:rsidR="008B691F" w:rsidRPr="009465FE">
              <w:rPr>
                <w:sz w:val="18"/>
                <w:szCs w:val="18"/>
              </w:rPr>
              <w:t>edilir. Cam boşluğu çıkarılmaz.</w:t>
            </w:r>
          </w:p>
          <w:p w:rsidR="004F7A99" w:rsidRPr="009465FE" w:rsidRDefault="00E55572" w:rsidP="004F7A99">
            <w:pPr>
              <w:keepNext/>
              <w:keepLines/>
              <w:rPr>
                <w:sz w:val="18"/>
                <w:szCs w:val="18"/>
              </w:rPr>
            </w:pPr>
            <w:r w:rsidRPr="009465FE">
              <w:rPr>
                <w:sz w:val="18"/>
                <w:szCs w:val="18"/>
              </w:rPr>
              <w:t>d</w:t>
            </w:r>
            <w:r w:rsidR="008B691F" w:rsidRPr="009465FE">
              <w:rPr>
                <w:sz w:val="18"/>
                <w:szCs w:val="18"/>
              </w:rPr>
              <w:t>)</w:t>
            </w:r>
            <w:r w:rsidR="004F7A99" w:rsidRPr="009465FE">
              <w:rPr>
                <w:sz w:val="18"/>
                <w:szCs w:val="18"/>
              </w:rPr>
              <w:t xml:space="preserve"> Parmaklık ve korkuluklarda bir yüzün düşey düzlemdeki izdüşüm </w:t>
            </w:r>
            <w:r w:rsidR="008B691F" w:rsidRPr="009465FE">
              <w:rPr>
                <w:sz w:val="18"/>
                <w:szCs w:val="18"/>
              </w:rPr>
              <w:t>alanı ölçülür. Boşluk düşülmez.</w:t>
            </w:r>
          </w:p>
          <w:p w:rsidR="004F7A99" w:rsidRPr="009465FE" w:rsidRDefault="004F7A99" w:rsidP="004F7A99">
            <w:pPr>
              <w:keepNext/>
              <w:keepLines/>
              <w:rPr>
                <w:sz w:val="18"/>
                <w:szCs w:val="18"/>
              </w:rPr>
            </w:pPr>
            <w:r w:rsidRPr="009465FE">
              <w:rPr>
                <w:sz w:val="18"/>
                <w:szCs w:val="18"/>
              </w:rPr>
              <w:t>e) Kolon, çatı makası, kiriş, kuranglez ve benzeri demir imalâtta boyanan yüzler ölçülür.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15.540.1218</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Yeni sıva yüzeylere astar uygulanarak iki kat su bazlı ipekmat boya yapılması (iç cephe)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Boyanacak yüzeyde; zımpara, taşlama ve temizlik yapıldıktan sonra, 0,150 kg su bazlı astar uygulanır, bunun üzerine istenilen renkte 0,100 kg 1.kat, 0,100 kg 2.kat su bazlı ipekmat  boya yapılması için her türlü malzeme ve zayiatı, işçilik, müteahhit genel giderl</w:t>
            </w:r>
            <w:r w:rsidR="008B691F" w:rsidRPr="009465FE">
              <w:rPr>
                <w:sz w:val="18"/>
                <w:szCs w:val="18"/>
              </w:rPr>
              <w:t>eri ve kârı dâhil, 1 m2 fiyatı:</w:t>
            </w:r>
          </w:p>
          <w:p w:rsidR="004F7A99" w:rsidRPr="009465FE" w:rsidRDefault="004F7A99" w:rsidP="004F7A99">
            <w:pPr>
              <w:keepNext/>
              <w:keepLines/>
              <w:rPr>
                <w:sz w:val="18"/>
                <w:szCs w:val="18"/>
              </w:rPr>
            </w:pPr>
            <w:r w:rsidRPr="009465FE">
              <w:rPr>
                <w:sz w:val="18"/>
                <w:szCs w:val="18"/>
              </w:rPr>
              <w:t>ÖLÇÜ     : Projesi üzerinden boya yapılan yüzeyler ölçülür. Tüm boşluklar düşülür.</w:t>
            </w:r>
          </w:p>
          <w:p w:rsidR="004F7A99" w:rsidRPr="009465FE" w:rsidRDefault="004F7A99" w:rsidP="004F7A99">
            <w:pPr>
              <w:keepNext/>
              <w:keepLines/>
              <w:rPr>
                <w:sz w:val="18"/>
                <w:szCs w:val="18"/>
              </w:rPr>
            </w:pPr>
            <w:r w:rsidRPr="009465FE">
              <w:rPr>
                <w:sz w:val="18"/>
                <w:szCs w:val="18"/>
              </w:rPr>
              <w:t xml:space="preserve">NOT  </w:t>
            </w:r>
            <w:r w:rsidRPr="009465FE">
              <w:rPr>
                <w:sz w:val="18"/>
                <w:szCs w:val="18"/>
              </w:rPr>
              <w:tab/>
              <w:t>: 3 m den yüksek duvar ve tavanlarda ayrıca iş iskelesi verilir. Sıva için iş iskelesi varsa, ayrıca boyaya verilmez.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15.540.1219</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Saten alçılı ve alçıpanel yüzeylere astar uygulanarak iki kat su bazlı ipekmat boya yapılması (iç cephe)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Boyanacak yüzeyde temizlik yapıldıktan sonra, 0,150 kg su bazlı astar uygulanır, bunun üzerine istenilen renkte 0,100 kg 1.kat, 0,100 kg 2.kat su bazlı ipekmat  boya yapılması için her türlü malzeme ve zayiatı, işçilik, müteahhit genel giderleri ve kârı dâhil,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 üzerinden boya yapılan yüzeyler ölçülür. Tüm boşluklar düşülür.</w:t>
            </w:r>
          </w:p>
          <w:p w:rsidR="004F7A99" w:rsidRPr="009465FE" w:rsidRDefault="004F7A99" w:rsidP="004F7A99">
            <w:pPr>
              <w:keepNext/>
              <w:keepLines/>
              <w:rPr>
                <w:sz w:val="18"/>
                <w:szCs w:val="18"/>
              </w:rPr>
            </w:pPr>
            <w:r w:rsidRPr="009465FE">
              <w:rPr>
                <w:sz w:val="18"/>
                <w:szCs w:val="18"/>
              </w:rPr>
              <w:t xml:space="preserve">NOT  </w:t>
            </w:r>
            <w:r w:rsidRPr="009465FE">
              <w:rPr>
                <w:sz w:val="18"/>
                <w:szCs w:val="18"/>
              </w:rPr>
              <w:tab/>
              <w:t>: 3 m den yüksek duvar ve tavanlarda ayrıca iş iskelesi verilir. Sıva için iş iskelesi varsa, ayrıca boyaya verilmez.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15.540.1301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63</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Brüt beton, sıvalı veya eski boyalı yüzeylere, astar uygulanarak akrilik esaslı su bazlı boya yapılması (dış cephe)</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Çevre ve Şehircilik Bakanlığı 2019 ve Sonrası (ÇŞB)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Boyanacak yüzeylerin zımpara kağıdı veya mozayik silme taşı ile düzeltilmesi, çapakların ve fazla grenli kısımların bertaraf edildikten sonra 0,150 kg astar sürülmesi, üzerine 1.katına 0,180 kg, 2.katına 0,120 kg isabet etmek üzere istenilen renkte akrilik esaslı su bazlı boyanın fırça veya rulo ile yüzeye uygulanması için gerekli her türlü malzeme ve zayiatı, işçilik, müteahhit genel giderleri ve kârı dâhil, 1 m2 fiyatı: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 Projesi üzerinden boya yapılan yüzeyler ölçülür. Tüm boşluklar düşülür.</w:t>
            </w:r>
          </w:p>
          <w:p w:rsidR="004F7A99" w:rsidRPr="009465FE" w:rsidRDefault="004F7A99" w:rsidP="004F7A99">
            <w:pPr>
              <w:keepNext/>
              <w:keepLines/>
              <w:rPr>
                <w:sz w:val="18"/>
                <w:szCs w:val="18"/>
              </w:rPr>
            </w:pPr>
            <w:r w:rsidRPr="009465FE">
              <w:rPr>
                <w:sz w:val="18"/>
                <w:szCs w:val="18"/>
              </w:rPr>
              <w:t xml:space="preserve">NOT  </w:t>
            </w:r>
            <w:r w:rsidRPr="009465FE">
              <w:rPr>
                <w:sz w:val="18"/>
                <w:szCs w:val="18"/>
              </w:rPr>
              <w:tab/>
              <w:t>: 3 m den yüksek duvar ve tavanlarda ayrıca iş iskelesi verilir. Sıva için iş iskelesi varsa, ayrıca boyaya verilmez.</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15.550.1003-A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2,00 mm Kalınlığında Sıcak Haddelenmiş Sacdan Bükme Ayarlanabilir Kapı Kasası Yapılması ve Yerine Konulması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KG</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2,00 mm lik sıcak haddelenmiş sacdan bükme kapı kasası yapılması, menteşeleri ile birlikte yerine takılması için her türlü malzeme zayiatı, atölye masrafları, işçilik, müteahhit genel giderleri ve kârı dâhil, (boya hariç) 1 kg fiyatı:</w:t>
            </w:r>
          </w:p>
          <w:p w:rsidR="004F7A99" w:rsidRPr="009465FE" w:rsidRDefault="004F7A99" w:rsidP="004F7A99">
            <w:pPr>
              <w:keepNext/>
              <w:keepLines/>
              <w:rPr>
                <w:sz w:val="18"/>
                <w:szCs w:val="18"/>
              </w:rPr>
            </w:pPr>
            <w:r w:rsidRPr="009465FE">
              <w:rPr>
                <w:sz w:val="18"/>
                <w:szCs w:val="18"/>
              </w:rPr>
              <w:t>ÖLÇÜ:</w:t>
            </w:r>
          </w:p>
          <w:p w:rsidR="004F7A99" w:rsidRPr="009465FE" w:rsidRDefault="004F7A99" w:rsidP="004F7A99">
            <w:pPr>
              <w:keepNext/>
              <w:keepLines/>
              <w:rPr>
                <w:sz w:val="18"/>
                <w:szCs w:val="18"/>
              </w:rPr>
            </w:pPr>
            <w:r w:rsidRPr="009465FE">
              <w:rPr>
                <w:sz w:val="18"/>
                <w:szCs w:val="18"/>
              </w:rPr>
              <w:t>İmalâtın esas aksamı duvara konacak kenetlerle birlikte boyanmadan önce tartılır, ataşmana kaydedilerek yerine takılır. Bütün imalât aynı bedelle ödenir.</w:t>
            </w:r>
          </w:p>
          <w:p w:rsidR="004F7A99" w:rsidRPr="009465FE" w:rsidRDefault="004F7A99" w:rsidP="004F7A99">
            <w:pPr>
              <w:keepNext/>
              <w:keepLines/>
              <w:rPr>
                <w:sz w:val="18"/>
                <w:szCs w:val="18"/>
              </w:rPr>
            </w:pPr>
            <w:r w:rsidRPr="009465FE">
              <w:rPr>
                <w:sz w:val="18"/>
                <w:szCs w:val="18"/>
              </w:rPr>
              <w:t>NOT:</w:t>
            </w:r>
          </w:p>
          <w:p w:rsidR="004F7A99" w:rsidRPr="009465FE" w:rsidRDefault="004F7A99" w:rsidP="004F7A99">
            <w:pPr>
              <w:keepNext/>
              <w:keepLines/>
              <w:rPr>
                <w:sz w:val="18"/>
                <w:szCs w:val="18"/>
              </w:rPr>
            </w:pPr>
            <w:r w:rsidRPr="009465FE">
              <w:rPr>
                <w:sz w:val="18"/>
                <w:szCs w:val="18"/>
              </w:rPr>
              <w:t>Ancak idareler lüzum gördüğü takdirde proje boyutları üzerinden bütün profillerin ve düğüm noktaları levhalarının cetveldeki ağırlıklarına nazaran tartı ağırlığını tahkik edebilir. Bu tartı neticesinde; cetvellere nazaran % 7 ağırlık fazlası da ödeme yapılır, %7 den fazla ağırlık dikkate alınmaz. Bu tartı neticesinde bulunan ağırlığın cetveldekinden az olması halinde yapılan imalâtın idarece kabul edilmesi şartıyla tartı esas alınır.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19.101/A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400 kg. çimento dozlu tecritli şap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Tecrit yapılacak sathın temizlenmesi, derzlerin ayıklanıp yıkanması,  1 m³ harç'a (1 m³ kum, 400 kg çimento) 12 kg  katkı maddesi kullanılarak elde edilen harçla ortalama 3,50  cm kalınlıkta ve iki aşamada olmak üzere  teknik şartnameye uygun yalıtım şapı yapılması,  sulanması, her türlü malzeme ve zayiatı, işçilik, iş yerinde yükleme, yatay ve düşey taşıma, boşaltma, müteahhit genel giderleri ve kârı dâhil, 1 m2 fiyatı:</w:t>
            </w:r>
          </w:p>
          <w:p w:rsidR="004F7A99" w:rsidRPr="009465FE" w:rsidRDefault="004F7A99" w:rsidP="004F7A99">
            <w:pPr>
              <w:keepNext/>
              <w:keepLines/>
              <w:rPr>
                <w:sz w:val="18"/>
                <w:szCs w:val="18"/>
              </w:rPr>
            </w:pPr>
            <w:r w:rsidRPr="009465FE">
              <w:rPr>
                <w:sz w:val="18"/>
                <w:szCs w:val="18"/>
              </w:rPr>
              <w:t>ÖLÇÜ : Tecrit yapılan bütün satıhlar projesinden ölçülür.</w:t>
            </w:r>
          </w:p>
          <w:p w:rsidR="004F7A99" w:rsidRPr="009465FE" w:rsidRDefault="004F7A99" w:rsidP="004F7A99">
            <w:pPr>
              <w:keepNext/>
              <w:keepLines/>
              <w:rPr>
                <w:sz w:val="18"/>
                <w:szCs w:val="18"/>
              </w:rPr>
            </w:pPr>
            <w:r w:rsidRPr="009465FE">
              <w:rPr>
                <w:sz w:val="18"/>
                <w:szCs w:val="18"/>
              </w:rPr>
              <w:t xml:space="preserve">NOT : </w:t>
            </w:r>
          </w:p>
          <w:p w:rsidR="004F7A99" w:rsidRPr="009465FE" w:rsidRDefault="004F7A99" w:rsidP="004F7A99">
            <w:pPr>
              <w:keepNext/>
              <w:keepLines/>
              <w:rPr>
                <w:sz w:val="18"/>
                <w:szCs w:val="18"/>
              </w:rPr>
            </w:pPr>
            <w:r w:rsidRPr="009465FE">
              <w:rPr>
                <w:sz w:val="18"/>
                <w:szCs w:val="18"/>
              </w:rPr>
              <w:t>1) İdarenin yazılı izni ile uygulanır.</w:t>
            </w:r>
          </w:p>
          <w:p w:rsidR="004F7A99" w:rsidRPr="009465FE" w:rsidRDefault="004F7A99" w:rsidP="004F7A99">
            <w:pPr>
              <w:keepNext/>
              <w:keepLines/>
              <w:rPr>
                <w:sz w:val="18"/>
                <w:szCs w:val="18"/>
              </w:rPr>
            </w:pPr>
            <w:r w:rsidRPr="009465FE">
              <w:rPr>
                <w:sz w:val="18"/>
                <w:szCs w:val="18"/>
              </w:rPr>
              <w:t xml:space="preserve">2) Kullanılacak gereçlerin orijinal ambalajlı olması, laboratuvar raporu </w:t>
            </w:r>
            <w:r w:rsidRPr="009465FE">
              <w:rPr>
                <w:sz w:val="18"/>
                <w:szCs w:val="18"/>
              </w:rPr>
              <w:tab/>
              <w:t>bulunması şarttır.</w:t>
            </w:r>
          </w:p>
        </w:tc>
      </w:tr>
    </w:tbl>
    <w:p w:rsidR="004F7A99" w:rsidRPr="009465FE" w:rsidRDefault="004F7A99" w:rsidP="004F7A99">
      <w:pPr>
        <w:rPr>
          <w:sz w:val="18"/>
          <w:szCs w:val="18"/>
        </w:rPr>
      </w:pPr>
    </w:p>
    <w:p w:rsidR="00D73485" w:rsidRPr="009465FE" w:rsidRDefault="00D73485"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8A0D56">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lastRenderedPageBreak/>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INS.ÖF.01</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61</w:t>
            </w:r>
          </w:p>
        </w:tc>
      </w:tr>
      <w:tr w:rsidR="00D73485" w:rsidRPr="009465FE" w:rsidTr="008A0D56">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 xml:space="preserve">Aliminyum Kompozit Kaplama Yapılması </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PROJEYE ÖZEL (PRJ)</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 xml:space="preserve">L profillerden konstrüksiyon tutucular çelik dübelle bina betonarme ve tuğla bölümlerine tutturularak duvarla arasına 5 cm kalınlığında 52 kg/m² alüminyum folyo takviyeli taşyünü yalıtım levhaları ve buhar dengeleyici Tyvek veya muadili malzeme monte edilecektir. 40*40*2 kutu profillerden taşıyıcı konstrüksiyonun L ankraj lamalarına monte edilecektir. </w:t>
            </w:r>
          </w:p>
          <w:p w:rsidR="00D73485" w:rsidRPr="009465FE" w:rsidRDefault="00D73485" w:rsidP="008A0D56">
            <w:pPr>
              <w:keepNext/>
              <w:keepLines/>
              <w:rPr>
                <w:sz w:val="18"/>
                <w:szCs w:val="18"/>
              </w:rPr>
            </w:pPr>
            <w:r w:rsidRPr="009465FE">
              <w:rPr>
                <w:sz w:val="18"/>
                <w:szCs w:val="18"/>
              </w:rPr>
              <w:t xml:space="preserve">Minimum teknik özellikleri verilen, REYNOBOND, ALUCOBOND veya muadili marka, sürekli laminasyon tekniği ile üretilmiş, ön ve arka yüzeyi 0.5 mm aluminyum levha ve Yüksek Mineral Dolgulu (FR) çekirdekten oluşan, ön yüzeyi 35 micron kalınlıkta kaplama boyalı yaklaşık 4 mm kalınlığındaki aluminyum kompozit cephe paneli uygulama projelerine göre hazırlanmış imalatçı nokta detayları ve cephe derz yerleşim projelerinin idare tarafından onayına müteakip, derzli veya profilli sistem ile hazırlanan konstrüksiyon üzerine monte edilecektir. Duvar dipleri ve döşeme birleşimlerinde ferforeleri profiller veya döndürülerek bitirme tekniği uygulanacaktır. Yanyana gelmiş paneller hiza olarak birbirini takip edecektir. </w:t>
            </w:r>
          </w:p>
          <w:p w:rsidR="00D73485" w:rsidRPr="009465FE" w:rsidRDefault="00D73485" w:rsidP="008A0D56">
            <w:pPr>
              <w:keepNext/>
              <w:keepLines/>
              <w:rPr>
                <w:sz w:val="18"/>
                <w:szCs w:val="18"/>
              </w:rPr>
            </w:pPr>
            <w:r w:rsidRPr="009465FE">
              <w:rPr>
                <w:sz w:val="18"/>
                <w:szCs w:val="18"/>
              </w:rPr>
              <w:t>▪ Aluminyum katman kalınlıkları:</w:t>
            </w:r>
            <w:r w:rsidRPr="009465FE">
              <w:rPr>
                <w:sz w:val="18"/>
                <w:szCs w:val="18"/>
              </w:rPr>
              <w:tab/>
              <w:t>0.5 mm</w:t>
            </w:r>
          </w:p>
          <w:p w:rsidR="00D73485" w:rsidRPr="009465FE" w:rsidRDefault="00D73485" w:rsidP="008A0D56">
            <w:pPr>
              <w:keepNext/>
              <w:keepLines/>
              <w:rPr>
                <w:sz w:val="18"/>
                <w:szCs w:val="18"/>
              </w:rPr>
            </w:pPr>
            <w:r w:rsidRPr="009465FE">
              <w:rPr>
                <w:sz w:val="18"/>
                <w:szCs w:val="18"/>
              </w:rPr>
              <w:t>▪ Birim Ağırlık:</w:t>
            </w:r>
            <w:r w:rsidRPr="009465FE">
              <w:rPr>
                <w:sz w:val="18"/>
                <w:szCs w:val="18"/>
              </w:rPr>
              <w:tab/>
            </w:r>
            <w:r w:rsidRPr="009465FE">
              <w:rPr>
                <w:sz w:val="18"/>
                <w:szCs w:val="18"/>
              </w:rPr>
              <w:tab/>
            </w:r>
            <w:r w:rsidRPr="009465FE">
              <w:rPr>
                <w:sz w:val="18"/>
                <w:szCs w:val="18"/>
              </w:rPr>
              <w:tab/>
            </w:r>
            <w:r w:rsidRPr="009465FE">
              <w:rPr>
                <w:sz w:val="18"/>
                <w:szCs w:val="18"/>
              </w:rPr>
              <w:tab/>
              <w:t>7,6 kg/m²</w:t>
            </w:r>
          </w:p>
          <w:p w:rsidR="00D73485" w:rsidRPr="009465FE" w:rsidRDefault="00D73485" w:rsidP="008A0D56">
            <w:pPr>
              <w:keepNext/>
              <w:keepLines/>
              <w:rPr>
                <w:sz w:val="18"/>
                <w:szCs w:val="18"/>
              </w:rPr>
            </w:pPr>
            <w:r w:rsidRPr="009465FE">
              <w:rPr>
                <w:sz w:val="18"/>
                <w:szCs w:val="18"/>
              </w:rPr>
              <w:t>▪ Kesit Modülü:</w:t>
            </w:r>
            <w:r w:rsidRPr="009465FE">
              <w:rPr>
                <w:sz w:val="18"/>
                <w:szCs w:val="18"/>
              </w:rPr>
              <w:tab/>
            </w:r>
            <w:r w:rsidRPr="009465FE">
              <w:rPr>
                <w:sz w:val="18"/>
                <w:szCs w:val="18"/>
              </w:rPr>
              <w:tab/>
            </w:r>
            <w:r w:rsidRPr="009465FE">
              <w:rPr>
                <w:sz w:val="18"/>
                <w:szCs w:val="18"/>
              </w:rPr>
              <w:tab/>
            </w:r>
            <w:r w:rsidRPr="009465FE">
              <w:rPr>
                <w:sz w:val="18"/>
                <w:szCs w:val="18"/>
              </w:rPr>
              <w:tab/>
              <w:t>1,75 cm³/m (DIN 53293 W)</w:t>
            </w:r>
          </w:p>
          <w:p w:rsidR="00D73485" w:rsidRPr="009465FE" w:rsidRDefault="00D73485" w:rsidP="008A0D56">
            <w:pPr>
              <w:keepNext/>
              <w:keepLines/>
              <w:rPr>
                <w:sz w:val="18"/>
                <w:szCs w:val="18"/>
              </w:rPr>
            </w:pPr>
            <w:r w:rsidRPr="009465FE">
              <w:rPr>
                <w:sz w:val="18"/>
                <w:szCs w:val="18"/>
              </w:rPr>
              <w:t>▪ Sertlik:</w:t>
            </w:r>
            <w:r w:rsidRPr="009465FE">
              <w:rPr>
                <w:sz w:val="18"/>
                <w:szCs w:val="18"/>
              </w:rPr>
              <w:tab/>
            </w:r>
            <w:r w:rsidRPr="009465FE">
              <w:rPr>
                <w:sz w:val="18"/>
                <w:szCs w:val="18"/>
              </w:rPr>
              <w:tab/>
            </w:r>
            <w:r w:rsidRPr="009465FE">
              <w:rPr>
                <w:sz w:val="18"/>
                <w:szCs w:val="18"/>
              </w:rPr>
              <w:tab/>
            </w:r>
            <w:r w:rsidRPr="009465FE">
              <w:rPr>
                <w:sz w:val="18"/>
                <w:szCs w:val="18"/>
              </w:rPr>
              <w:tab/>
              <w:t>2400 kNcm²/m (DIN 53293 E-J)</w:t>
            </w:r>
          </w:p>
          <w:p w:rsidR="00D73485" w:rsidRPr="009465FE" w:rsidRDefault="00D73485" w:rsidP="008A0D56">
            <w:pPr>
              <w:keepNext/>
              <w:keepLines/>
              <w:rPr>
                <w:sz w:val="18"/>
                <w:szCs w:val="18"/>
              </w:rPr>
            </w:pPr>
            <w:r w:rsidRPr="009465FE">
              <w:rPr>
                <w:sz w:val="18"/>
                <w:szCs w:val="18"/>
              </w:rPr>
              <w:t>▪ Alüminyum Alaşım:</w:t>
            </w:r>
            <w:r w:rsidRPr="009465FE">
              <w:rPr>
                <w:sz w:val="18"/>
                <w:szCs w:val="18"/>
              </w:rPr>
              <w:tab/>
            </w:r>
            <w:r w:rsidRPr="009465FE">
              <w:rPr>
                <w:sz w:val="18"/>
                <w:szCs w:val="18"/>
              </w:rPr>
              <w:tab/>
            </w:r>
            <w:r w:rsidRPr="009465FE">
              <w:rPr>
                <w:sz w:val="18"/>
                <w:szCs w:val="18"/>
              </w:rPr>
              <w:tab/>
              <w:t>EN AW 5005a (AlMg1) H22/H42 (EN573-3/ EN515)</w:t>
            </w:r>
          </w:p>
          <w:p w:rsidR="00D73485" w:rsidRPr="009465FE" w:rsidRDefault="00D73485" w:rsidP="008A0D56">
            <w:pPr>
              <w:keepNext/>
              <w:keepLines/>
              <w:rPr>
                <w:sz w:val="18"/>
                <w:szCs w:val="18"/>
              </w:rPr>
            </w:pPr>
            <w:r w:rsidRPr="009465FE">
              <w:rPr>
                <w:sz w:val="18"/>
                <w:szCs w:val="18"/>
              </w:rPr>
              <w:t>▪ Esneklik Modülü:</w:t>
            </w:r>
            <w:r w:rsidRPr="009465FE">
              <w:rPr>
                <w:sz w:val="18"/>
                <w:szCs w:val="18"/>
              </w:rPr>
              <w:tab/>
            </w:r>
            <w:r w:rsidRPr="009465FE">
              <w:rPr>
                <w:sz w:val="18"/>
                <w:szCs w:val="18"/>
              </w:rPr>
              <w:tab/>
            </w:r>
            <w:r w:rsidRPr="009465FE">
              <w:rPr>
                <w:sz w:val="18"/>
                <w:szCs w:val="18"/>
              </w:rPr>
              <w:tab/>
              <w:t>70.000 N/mm² (EN 1999 1-1)</w:t>
            </w:r>
          </w:p>
          <w:p w:rsidR="00D73485" w:rsidRPr="009465FE" w:rsidRDefault="00D73485" w:rsidP="008A0D56">
            <w:pPr>
              <w:keepNext/>
              <w:keepLines/>
              <w:rPr>
                <w:sz w:val="18"/>
                <w:szCs w:val="18"/>
              </w:rPr>
            </w:pPr>
            <w:r w:rsidRPr="009465FE">
              <w:rPr>
                <w:sz w:val="18"/>
                <w:szCs w:val="18"/>
              </w:rPr>
              <w:t>▪ Uzama:</w:t>
            </w:r>
            <w:r w:rsidRPr="009465FE">
              <w:rPr>
                <w:sz w:val="18"/>
                <w:szCs w:val="18"/>
              </w:rPr>
              <w:tab/>
            </w:r>
            <w:r w:rsidRPr="009465FE">
              <w:rPr>
                <w:sz w:val="18"/>
                <w:szCs w:val="18"/>
              </w:rPr>
              <w:tab/>
            </w:r>
            <w:r w:rsidRPr="009465FE">
              <w:rPr>
                <w:sz w:val="18"/>
                <w:szCs w:val="18"/>
              </w:rPr>
              <w:tab/>
            </w:r>
            <w:r w:rsidRPr="009465FE">
              <w:rPr>
                <w:sz w:val="18"/>
                <w:szCs w:val="18"/>
              </w:rPr>
              <w:tab/>
              <w:t>A50 ≥5% (EN 485-2)</w:t>
            </w:r>
          </w:p>
          <w:p w:rsidR="00D73485" w:rsidRPr="009465FE" w:rsidRDefault="00D73485" w:rsidP="008A0D56">
            <w:pPr>
              <w:keepNext/>
              <w:keepLines/>
              <w:rPr>
                <w:sz w:val="18"/>
                <w:szCs w:val="18"/>
              </w:rPr>
            </w:pPr>
            <w:r w:rsidRPr="009465FE">
              <w:rPr>
                <w:sz w:val="18"/>
                <w:szCs w:val="18"/>
              </w:rPr>
              <w:t>▪ Isıl Genleşme:</w:t>
            </w:r>
            <w:r w:rsidRPr="009465FE">
              <w:rPr>
                <w:sz w:val="18"/>
                <w:szCs w:val="18"/>
              </w:rPr>
              <w:tab/>
            </w:r>
            <w:r w:rsidRPr="009465FE">
              <w:rPr>
                <w:sz w:val="18"/>
                <w:szCs w:val="18"/>
              </w:rPr>
              <w:tab/>
            </w:r>
            <w:r w:rsidRPr="009465FE">
              <w:rPr>
                <w:sz w:val="18"/>
                <w:szCs w:val="18"/>
              </w:rPr>
              <w:tab/>
            </w:r>
            <w:r w:rsidRPr="009465FE">
              <w:rPr>
                <w:sz w:val="18"/>
                <w:szCs w:val="18"/>
              </w:rPr>
              <w:tab/>
              <w:t>2,4 mm/m / 100°C ısı değişiminde (EN 1999 1-1)</w:t>
            </w:r>
          </w:p>
          <w:p w:rsidR="00D73485" w:rsidRPr="009465FE" w:rsidRDefault="00D73485" w:rsidP="008A0D56">
            <w:pPr>
              <w:keepNext/>
              <w:keepLines/>
              <w:rPr>
                <w:sz w:val="18"/>
                <w:szCs w:val="18"/>
              </w:rPr>
            </w:pPr>
            <w:r w:rsidRPr="009465FE">
              <w:rPr>
                <w:sz w:val="18"/>
                <w:szCs w:val="18"/>
              </w:rPr>
              <w:t xml:space="preserve">▪ Yangın Dayanımı:  </w:t>
            </w:r>
            <w:r w:rsidRPr="009465FE">
              <w:rPr>
                <w:sz w:val="18"/>
                <w:szCs w:val="18"/>
              </w:rPr>
              <w:tab/>
            </w:r>
            <w:r w:rsidRPr="009465FE">
              <w:rPr>
                <w:sz w:val="18"/>
                <w:szCs w:val="18"/>
              </w:rPr>
              <w:tab/>
            </w:r>
            <w:r w:rsidRPr="009465FE">
              <w:rPr>
                <w:sz w:val="18"/>
                <w:szCs w:val="18"/>
              </w:rPr>
              <w:tab/>
              <w:t>A1 veya A2 sınıfı (DIN 4102)</w:t>
            </w:r>
          </w:p>
          <w:p w:rsidR="00D73485" w:rsidRPr="009465FE" w:rsidRDefault="00D73485" w:rsidP="008A0D56">
            <w:pPr>
              <w:keepNext/>
              <w:keepLines/>
              <w:rPr>
                <w:sz w:val="18"/>
                <w:szCs w:val="18"/>
              </w:rPr>
            </w:pPr>
          </w:p>
          <w:p w:rsidR="00D73485" w:rsidRPr="009465FE" w:rsidRDefault="00D73485" w:rsidP="008A0D56">
            <w:pPr>
              <w:keepNext/>
              <w:keepLines/>
              <w:rPr>
                <w:sz w:val="18"/>
                <w:szCs w:val="18"/>
              </w:rPr>
            </w:pPr>
            <w:r w:rsidRPr="009465FE">
              <w:rPr>
                <w:sz w:val="18"/>
                <w:szCs w:val="18"/>
              </w:rPr>
              <w:t xml:space="preserve">Yukarıda tarif edilen işin; gerekli her türlü projelendirme, malzeme, akseuar, işçilik, zayiat, yatay ve düşey taşımalar, yükleme, boşaltma, nakliyat, alet ve ekipmanın giderleri, iskele, sehpa, müteahhitlik karı ve genel giderler dahil yapılmasıdır. </w:t>
            </w:r>
          </w:p>
          <w:p w:rsidR="00D73485" w:rsidRPr="009465FE" w:rsidRDefault="00D73485" w:rsidP="008A0D56">
            <w:pPr>
              <w:keepNext/>
              <w:keepLines/>
              <w:rPr>
                <w:sz w:val="18"/>
                <w:szCs w:val="18"/>
              </w:rPr>
            </w:pPr>
            <w:r w:rsidRPr="009465FE">
              <w:rPr>
                <w:sz w:val="18"/>
                <w:szCs w:val="18"/>
              </w:rPr>
              <w:t>Not: Isı yalıtımı, buhar dengeleyici ve çelik kontrüksiyon vb imalatlar kaplama fiyatına dahildir. Bu işler için ayrı bir bedel ödenmeyecektir.</w:t>
            </w:r>
          </w:p>
          <w:p w:rsidR="00D73485" w:rsidRPr="009465FE" w:rsidRDefault="00D73485" w:rsidP="008A0D56">
            <w:pPr>
              <w:keepNext/>
              <w:keepLines/>
              <w:rPr>
                <w:sz w:val="18"/>
                <w:szCs w:val="18"/>
              </w:rPr>
            </w:pPr>
            <w:r w:rsidRPr="009465FE">
              <w:rPr>
                <w:sz w:val="18"/>
                <w:szCs w:val="18"/>
              </w:rPr>
              <w:t>Ölçü: Uygulama yapılan alan ölçülür.</w:t>
            </w:r>
          </w:p>
        </w:tc>
      </w:tr>
    </w:tbl>
    <w:p w:rsidR="00D73485" w:rsidRPr="009465FE" w:rsidRDefault="00D73485" w:rsidP="00D73485">
      <w:pPr>
        <w:rPr>
          <w:sz w:val="18"/>
          <w:szCs w:val="18"/>
        </w:rPr>
      </w:pPr>
    </w:p>
    <w:p w:rsidR="00D73485" w:rsidRPr="009465FE" w:rsidRDefault="00D73485" w:rsidP="00D73485">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D73485">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INS.ÖF.1-A</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62</w:t>
            </w:r>
          </w:p>
        </w:tc>
      </w:tr>
      <w:tr w:rsidR="00D73485" w:rsidRPr="009465FE" w:rsidTr="00D73485">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Aliminyum kompozit harpuşta ve dış denizlıik kaplaması yapılamsı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D734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i/>
                <w:sz w:val="18"/>
                <w:szCs w:val="18"/>
              </w:rPr>
            </w:pPr>
            <w:r w:rsidRPr="009465FE">
              <w:rPr>
                <w:i/>
                <w:sz w:val="18"/>
                <w:szCs w:val="18"/>
              </w:rPr>
              <w:t>PROJEYE ÖZEL (PRJ)</w:t>
            </w:r>
          </w:p>
        </w:tc>
      </w:tr>
      <w:tr w:rsidR="00D73485" w:rsidRPr="009465FE" w:rsidTr="00D734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D73485">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D73485">
            <w:pPr>
              <w:keepNext/>
              <w:keepLines/>
              <w:rPr>
                <w:sz w:val="18"/>
                <w:szCs w:val="18"/>
              </w:rPr>
            </w:pPr>
            <w:r w:rsidRPr="009465FE">
              <w:rPr>
                <w:sz w:val="18"/>
                <w:szCs w:val="18"/>
              </w:rPr>
              <w:t xml:space="preserve">L profillerden konstrüksiyon tutucular çelik dübelle bina betonarme ve tuğla bölümlerine tutturularak duvarla arasına 5 cm kalınlığında 52 kg/m² alüminyum folyo takviyeli taşyünü yalıtım levhaları ve buhar dengeleyici Tyvek veya muadili malzeme monte edilecektir. 40*40*2 kutu profillerden taşıyıcı konstrüksiyonun L ankraj lamalarına monte edilecektir. </w:t>
            </w:r>
          </w:p>
          <w:p w:rsidR="00D73485" w:rsidRPr="009465FE" w:rsidRDefault="00D73485" w:rsidP="00D73485">
            <w:pPr>
              <w:keepNext/>
              <w:keepLines/>
              <w:rPr>
                <w:sz w:val="18"/>
                <w:szCs w:val="18"/>
              </w:rPr>
            </w:pPr>
            <w:r w:rsidRPr="009465FE">
              <w:rPr>
                <w:sz w:val="18"/>
                <w:szCs w:val="18"/>
              </w:rPr>
              <w:t xml:space="preserve">Minimum teknik özellikleri verilen, REYNOBOND, ALUCOBOND veya muadili marka, sürekli laminasyon tekniği ile üretilmiş, ön ve arka yüzeyi 0.5 mm aluminyum levha ve Yüksek Mineral Dolgulu (FR) çekirdekten oluşan, ön yüzeyi 35 micron kalınlıkta kaplama boyalı yaklaşık 4 mm kalınlığındaki aluminyum kompozit cephe paneli uygulama projelerine göre hazırlanmış imalatçı nokta detayları ve cephe derz yerleşim projelerinin idare tarafından onayına müteakip, derzli veya profilli sistem ile hazırlanan konstrüksiyon üzerine monte edilecektir. Duvar dipleri ve döşeme birleşimlerinde ferforeleri profiller veya döndürülerek bitirme tekniği uygulanacaktır. Yanyana gelmiş paneller hiza olarak birbirini takip edecektir. </w:t>
            </w:r>
          </w:p>
          <w:p w:rsidR="00D73485" w:rsidRPr="009465FE" w:rsidRDefault="00D73485" w:rsidP="00D73485">
            <w:pPr>
              <w:keepNext/>
              <w:keepLines/>
              <w:rPr>
                <w:sz w:val="18"/>
                <w:szCs w:val="18"/>
              </w:rPr>
            </w:pPr>
            <w:r w:rsidRPr="009465FE">
              <w:rPr>
                <w:sz w:val="18"/>
                <w:szCs w:val="18"/>
              </w:rPr>
              <w:t>▪ Aluminyum katman kalınlıkları:</w:t>
            </w:r>
            <w:r w:rsidRPr="009465FE">
              <w:rPr>
                <w:sz w:val="18"/>
                <w:szCs w:val="18"/>
              </w:rPr>
              <w:tab/>
              <w:t>0.5 mm</w:t>
            </w:r>
          </w:p>
          <w:p w:rsidR="00D73485" w:rsidRPr="009465FE" w:rsidRDefault="00D73485" w:rsidP="00D73485">
            <w:pPr>
              <w:keepNext/>
              <w:keepLines/>
              <w:rPr>
                <w:sz w:val="18"/>
                <w:szCs w:val="18"/>
              </w:rPr>
            </w:pPr>
            <w:r w:rsidRPr="009465FE">
              <w:rPr>
                <w:sz w:val="18"/>
                <w:szCs w:val="18"/>
              </w:rPr>
              <w:t>▪ Birim Ağırlık:</w:t>
            </w:r>
            <w:r w:rsidRPr="009465FE">
              <w:rPr>
                <w:sz w:val="18"/>
                <w:szCs w:val="18"/>
              </w:rPr>
              <w:tab/>
            </w:r>
            <w:r w:rsidRPr="009465FE">
              <w:rPr>
                <w:sz w:val="18"/>
                <w:szCs w:val="18"/>
              </w:rPr>
              <w:tab/>
            </w:r>
            <w:r w:rsidRPr="009465FE">
              <w:rPr>
                <w:sz w:val="18"/>
                <w:szCs w:val="18"/>
              </w:rPr>
              <w:tab/>
            </w:r>
            <w:r w:rsidRPr="009465FE">
              <w:rPr>
                <w:sz w:val="18"/>
                <w:szCs w:val="18"/>
              </w:rPr>
              <w:tab/>
              <w:t>7,6 kg/m²</w:t>
            </w:r>
          </w:p>
          <w:p w:rsidR="00D73485" w:rsidRPr="009465FE" w:rsidRDefault="00D73485" w:rsidP="00D73485">
            <w:pPr>
              <w:keepNext/>
              <w:keepLines/>
              <w:rPr>
                <w:sz w:val="18"/>
                <w:szCs w:val="18"/>
              </w:rPr>
            </w:pPr>
            <w:r w:rsidRPr="009465FE">
              <w:rPr>
                <w:sz w:val="18"/>
                <w:szCs w:val="18"/>
              </w:rPr>
              <w:t>▪ Kesit Modülü:</w:t>
            </w:r>
            <w:r w:rsidRPr="009465FE">
              <w:rPr>
                <w:sz w:val="18"/>
                <w:szCs w:val="18"/>
              </w:rPr>
              <w:tab/>
            </w:r>
            <w:r w:rsidRPr="009465FE">
              <w:rPr>
                <w:sz w:val="18"/>
                <w:szCs w:val="18"/>
              </w:rPr>
              <w:tab/>
            </w:r>
            <w:r w:rsidRPr="009465FE">
              <w:rPr>
                <w:sz w:val="18"/>
                <w:szCs w:val="18"/>
              </w:rPr>
              <w:tab/>
            </w:r>
            <w:r w:rsidRPr="009465FE">
              <w:rPr>
                <w:sz w:val="18"/>
                <w:szCs w:val="18"/>
              </w:rPr>
              <w:tab/>
              <w:t>1,75 cm³/m (DIN 53293 W)</w:t>
            </w:r>
          </w:p>
          <w:p w:rsidR="00D73485" w:rsidRPr="009465FE" w:rsidRDefault="00D73485" w:rsidP="00D73485">
            <w:pPr>
              <w:keepNext/>
              <w:keepLines/>
              <w:rPr>
                <w:sz w:val="18"/>
                <w:szCs w:val="18"/>
              </w:rPr>
            </w:pPr>
            <w:r w:rsidRPr="009465FE">
              <w:rPr>
                <w:sz w:val="18"/>
                <w:szCs w:val="18"/>
              </w:rPr>
              <w:t>▪ Sertlik:</w:t>
            </w:r>
            <w:r w:rsidRPr="009465FE">
              <w:rPr>
                <w:sz w:val="18"/>
                <w:szCs w:val="18"/>
              </w:rPr>
              <w:tab/>
            </w:r>
            <w:r w:rsidRPr="009465FE">
              <w:rPr>
                <w:sz w:val="18"/>
                <w:szCs w:val="18"/>
              </w:rPr>
              <w:tab/>
            </w:r>
            <w:r w:rsidRPr="009465FE">
              <w:rPr>
                <w:sz w:val="18"/>
                <w:szCs w:val="18"/>
              </w:rPr>
              <w:tab/>
            </w:r>
            <w:r w:rsidRPr="009465FE">
              <w:rPr>
                <w:sz w:val="18"/>
                <w:szCs w:val="18"/>
              </w:rPr>
              <w:tab/>
              <w:t>2400 kNcm²/m (DIN 53293 E-J)</w:t>
            </w:r>
          </w:p>
          <w:p w:rsidR="00D73485" w:rsidRPr="009465FE" w:rsidRDefault="00D73485" w:rsidP="00D73485">
            <w:pPr>
              <w:keepNext/>
              <w:keepLines/>
              <w:rPr>
                <w:sz w:val="18"/>
                <w:szCs w:val="18"/>
              </w:rPr>
            </w:pPr>
            <w:r w:rsidRPr="009465FE">
              <w:rPr>
                <w:sz w:val="18"/>
                <w:szCs w:val="18"/>
              </w:rPr>
              <w:t>▪ Alüminyum Alaşım:</w:t>
            </w:r>
            <w:r w:rsidRPr="009465FE">
              <w:rPr>
                <w:sz w:val="18"/>
                <w:szCs w:val="18"/>
              </w:rPr>
              <w:tab/>
            </w:r>
            <w:r w:rsidRPr="009465FE">
              <w:rPr>
                <w:sz w:val="18"/>
                <w:szCs w:val="18"/>
              </w:rPr>
              <w:tab/>
            </w:r>
            <w:r w:rsidRPr="009465FE">
              <w:rPr>
                <w:sz w:val="18"/>
                <w:szCs w:val="18"/>
              </w:rPr>
              <w:tab/>
              <w:t>EN AW 5005a (AlMg1) H22/H42 (EN573-3/ EN515)</w:t>
            </w:r>
          </w:p>
          <w:p w:rsidR="00D73485" w:rsidRPr="009465FE" w:rsidRDefault="00D73485" w:rsidP="00D73485">
            <w:pPr>
              <w:keepNext/>
              <w:keepLines/>
              <w:rPr>
                <w:sz w:val="18"/>
                <w:szCs w:val="18"/>
              </w:rPr>
            </w:pPr>
            <w:r w:rsidRPr="009465FE">
              <w:rPr>
                <w:sz w:val="18"/>
                <w:szCs w:val="18"/>
              </w:rPr>
              <w:t>▪ Esneklik Modülü:</w:t>
            </w:r>
            <w:r w:rsidRPr="009465FE">
              <w:rPr>
                <w:sz w:val="18"/>
                <w:szCs w:val="18"/>
              </w:rPr>
              <w:tab/>
            </w:r>
            <w:r w:rsidRPr="009465FE">
              <w:rPr>
                <w:sz w:val="18"/>
                <w:szCs w:val="18"/>
              </w:rPr>
              <w:tab/>
            </w:r>
            <w:r w:rsidRPr="009465FE">
              <w:rPr>
                <w:sz w:val="18"/>
                <w:szCs w:val="18"/>
              </w:rPr>
              <w:tab/>
              <w:t>70.000 N/mm² (EN 1999 1-1)</w:t>
            </w:r>
          </w:p>
          <w:p w:rsidR="00D73485" w:rsidRPr="009465FE" w:rsidRDefault="00D73485" w:rsidP="00D73485">
            <w:pPr>
              <w:keepNext/>
              <w:keepLines/>
              <w:rPr>
                <w:sz w:val="18"/>
                <w:szCs w:val="18"/>
              </w:rPr>
            </w:pPr>
            <w:r w:rsidRPr="009465FE">
              <w:rPr>
                <w:sz w:val="18"/>
                <w:szCs w:val="18"/>
              </w:rPr>
              <w:t>▪ Uzama:</w:t>
            </w:r>
            <w:r w:rsidRPr="009465FE">
              <w:rPr>
                <w:sz w:val="18"/>
                <w:szCs w:val="18"/>
              </w:rPr>
              <w:tab/>
            </w:r>
            <w:r w:rsidRPr="009465FE">
              <w:rPr>
                <w:sz w:val="18"/>
                <w:szCs w:val="18"/>
              </w:rPr>
              <w:tab/>
            </w:r>
            <w:r w:rsidRPr="009465FE">
              <w:rPr>
                <w:sz w:val="18"/>
                <w:szCs w:val="18"/>
              </w:rPr>
              <w:tab/>
            </w:r>
            <w:r w:rsidRPr="009465FE">
              <w:rPr>
                <w:sz w:val="18"/>
                <w:szCs w:val="18"/>
              </w:rPr>
              <w:tab/>
              <w:t>A50 ≥5% (EN 485-2)</w:t>
            </w:r>
          </w:p>
          <w:p w:rsidR="00D73485" w:rsidRPr="009465FE" w:rsidRDefault="00D73485" w:rsidP="00D73485">
            <w:pPr>
              <w:keepNext/>
              <w:keepLines/>
              <w:rPr>
                <w:sz w:val="18"/>
                <w:szCs w:val="18"/>
              </w:rPr>
            </w:pPr>
            <w:r w:rsidRPr="009465FE">
              <w:rPr>
                <w:sz w:val="18"/>
                <w:szCs w:val="18"/>
              </w:rPr>
              <w:t>▪ Isıl Genleşme:</w:t>
            </w:r>
            <w:r w:rsidRPr="009465FE">
              <w:rPr>
                <w:sz w:val="18"/>
                <w:szCs w:val="18"/>
              </w:rPr>
              <w:tab/>
            </w:r>
            <w:r w:rsidRPr="009465FE">
              <w:rPr>
                <w:sz w:val="18"/>
                <w:szCs w:val="18"/>
              </w:rPr>
              <w:tab/>
            </w:r>
            <w:r w:rsidRPr="009465FE">
              <w:rPr>
                <w:sz w:val="18"/>
                <w:szCs w:val="18"/>
              </w:rPr>
              <w:tab/>
            </w:r>
            <w:r w:rsidRPr="009465FE">
              <w:rPr>
                <w:sz w:val="18"/>
                <w:szCs w:val="18"/>
              </w:rPr>
              <w:tab/>
              <w:t>2,4 mm/m / 100°C ısı değişiminde (EN 1999 1-1)</w:t>
            </w:r>
          </w:p>
          <w:p w:rsidR="00D73485" w:rsidRPr="009465FE" w:rsidRDefault="00D73485" w:rsidP="00D73485">
            <w:pPr>
              <w:keepNext/>
              <w:keepLines/>
              <w:rPr>
                <w:sz w:val="18"/>
                <w:szCs w:val="18"/>
              </w:rPr>
            </w:pPr>
            <w:r w:rsidRPr="009465FE">
              <w:rPr>
                <w:sz w:val="18"/>
                <w:szCs w:val="18"/>
              </w:rPr>
              <w:t xml:space="preserve">▪ Yangın Dayanımı:  </w:t>
            </w:r>
            <w:r w:rsidRPr="009465FE">
              <w:rPr>
                <w:sz w:val="18"/>
                <w:szCs w:val="18"/>
              </w:rPr>
              <w:tab/>
            </w:r>
            <w:r w:rsidRPr="009465FE">
              <w:rPr>
                <w:sz w:val="18"/>
                <w:szCs w:val="18"/>
              </w:rPr>
              <w:tab/>
            </w:r>
            <w:r w:rsidRPr="009465FE">
              <w:rPr>
                <w:sz w:val="18"/>
                <w:szCs w:val="18"/>
              </w:rPr>
              <w:tab/>
              <w:t>A1 veya A2 sınıfı (DIN 4102)</w:t>
            </w:r>
          </w:p>
          <w:p w:rsidR="00D73485" w:rsidRPr="009465FE" w:rsidRDefault="00D73485" w:rsidP="00D73485">
            <w:pPr>
              <w:keepNext/>
              <w:keepLines/>
              <w:rPr>
                <w:sz w:val="18"/>
                <w:szCs w:val="18"/>
              </w:rPr>
            </w:pPr>
          </w:p>
          <w:p w:rsidR="00D73485" w:rsidRPr="009465FE" w:rsidRDefault="00D73485" w:rsidP="00D73485">
            <w:pPr>
              <w:keepNext/>
              <w:keepLines/>
              <w:rPr>
                <w:sz w:val="18"/>
                <w:szCs w:val="18"/>
              </w:rPr>
            </w:pPr>
            <w:r w:rsidRPr="009465FE">
              <w:rPr>
                <w:sz w:val="18"/>
                <w:szCs w:val="18"/>
              </w:rPr>
              <w:t xml:space="preserve">Yukarıda tarif edilen işin; gerekli her türlü projelendirme, malzeme, akseuar, işçilik, zayiat, yatay ve düşey taşımalar, yükleme, boşaltma, nakliyat, alet ve ekipmanın giderleri, iskele, sehpa, müteahhitlik karı ve genel giderler dahil yapılmasıdır. </w:t>
            </w:r>
          </w:p>
          <w:p w:rsidR="00D73485" w:rsidRPr="009465FE" w:rsidRDefault="00D73485" w:rsidP="00D73485">
            <w:pPr>
              <w:keepNext/>
              <w:keepLines/>
              <w:rPr>
                <w:sz w:val="18"/>
                <w:szCs w:val="18"/>
              </w:rPr>
            </w:pPr>
            <w:r w:rsidRPr="009465FE">
              <w:rPr>
                <w:sz w:val="18"/>
                <w:szCs w:val="18"/>
              </w:rPr>
              <w:t>Not: Isı yalıtımı, buhar dengeleyici ve çelik kontrüksiyon vb imalatlar kaplama fiyatına dahildir. Bu işler için ayrı bir bedel ödenmeyecektir.</w:t>
            </w:r>
          </w:p>
          <w:p w:rsidR="00D73485" w:rsidRPr="009465FE" w:rsidRDefault="00D73485" w:rsidP="00D73485">
            <w:pPr>
              <w:keepNext/>
              <w:keepLines/>
              <w:rPr>
                <w:sz w:val="18"/>
                <w:szCs w:val="18"/>
              </w:rPr>
            </w:pPr>
            <w:r w:rsidRPr="009465FE">
              <w:rPr>
                <w:sz w:val="18"/>
                <w:szCs w:val="18"/>
              </w:rPr>
              <w:t>Ölçü: Uygulama yapılan alan ölçülür.</w:t>
            </w:r>
          </w:p>
        </w:tc>
      </w:tr>
    </w:tbl>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p w:rsidR="00D73485" w:rsidRPr="009465FE" w:rsidRDefault="00D73485" w:rsidP="00D73485">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8A0D56">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INS.ÖF.02</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62</w:t>
            </w:r>
          </w:p>
        </w:tc>
      </w:tr>
      <w:tr w:rsidR="00D73485" w:rsidRPr="009465FE" w:rsidTr="008A0D56">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5X5 Her Renk Dış Cephe Seramik Pano Yapılması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PROJEYE ÖZEL (PRJ)</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Mevcut ince sıva veya benzeri düz satıh üzerine fayans ve seramik yapıştırıcısının sürülmesi ve özel tarak ile yivlendirilmesi 5x5 cm ebadında rölyefli, desenli karoların duvar yüzeyine projesine uygun olarak minumum 3 mm derz araları bırakılarak kaplanması, her türlü malzeme ve zayiatı, işyerinde yükleme, yatay ve düşey taşıma, boşaltma, işçilik, müteahhit genel giderleri ve kârı dâhil, 1 m² fiyatıdır.</w:t>
            </w:r>
          </w:p>
          <w:p w:rsidR="00D73485" w:rsidRPr="009465FE" w:rsidRDefault="00D73485" w:rsidP="008A0D56">
            <w:pPr>
              <w:keepNext/>
              <w:keepLines/>
              <w:rPr>
                <w:sz w:val="18"/>
                <w:szCs w:val="18"/>
              </w:rPr>
            </w:pPr>
            <w:r w:rsidRPr="009465FE">
              <w:rPr>
                <w:sz w:val="18"/>
                <w:szCs w:val="18"/>
              </w:rPr>
              <w:t>ÖLÇÜ : Kaplama yapılan bütün alanlar ölçülür.</w:t>
            </w:r>
          </w:p>
        </w:tc>
      </w:tr>
    </w:tbl>
    <w:p w:rsidR="00D73485" w:rsidRPr="009465FE" w:rsidRDefault="00D73485"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8A0D56">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INS.ÖF.03</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63</w:t>
            </w:r>
          </w:p>
        </w:tc>
      </w:tr>
      <w:tr w:rsidR="00D73485" w:rsidRPr="009465FE" w:rsidTr="008A0D56">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Elyaf Takviyeli Dış Cephe Alçı Levhası İle Kaplama Yapılması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M2</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PROJEYE ÖZEL (PRJ)</w:t>
            </w:r>
          </w:p>
        </w:tc>
      </w:tr>
      <w:tr w:rsidR="00D73485"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Statik gereksinimler kontrol edilerek onaylanmış proje ve detaylarına göre UA100.2 mm galvanizli çelik profiller kullanılarak konstrüksiyon oluşturulması, her iki yüzü minerallerle güçlendirilmiş desensiz BETOPAN veya muadili çimento esaslı yonga levhaların 3,5x25-35 mm borazan yıldız başlı sivri uçlu paslanmaz vidalar yardımı ile havşalı olarak monte edilmesi, vida delikleri ve derzlerin derz dolgusu ile doldurulması, derz bandının tüm derzleri ortalayacak şekilde derz dolgusuna yerleştirilmesi, tüm çimento esaslı levha yüzeyinin mala ya da makine kullanılarak 5mm bir katman oluşturacak şekilde sıva sistem sıvası ile kaplanması, kaplanan yüzeye sıva filesi uygulanması, sıva filesi üzerine toplam kalınlığı 2 mm olan son kat sistem sıvasının mala ile uygulanması ve boyaya hazır hale getirilerek giydirme duvarın yapılması işinin; her türlü malzeme, işçilik, zayiat, yatay ve düşey taşımalar, yükleme, boşaltma, üretim mahallinden şantiyeye nakli, alet ve ekipmanın giderleri, sehpa, müteahhitlik karı ve genel giderler dahil yapılmasıdır.</w:t>
            </w:r>
          </w:p>
          <w:p w:rsidR="00D73485" w:rsidRPr="009465FE" w:rsidRDefault="00D73485" w:rsidP="008A0D56">
            <w:pPr>
              <w:keepNext/>
              <w:keepLines/>
              <w:rPr>
                <w:sz w:val="18"/>
                <w:szCs w:val="18"/>
              </w:rPr>
            </w:pPr>
          </w:p>
          <w:p w:rsidR="00D73485" w:rsidRPr="009465FE" w:rsidRDefault="00D73485" w:rsidP="008A0D56">
            <w:pPr>
              <w:keepNext/>
              <w:keepLines/>
              <w:rPr>
                <w:sz w:val="18"/>
                <w:szCs w:val="18"/>
              </w:rPr>
            </w:pPr>
            <w:r w:rsidRPr="009465FE">
              <w:rPr>
                <w:sz w:val="18"/>
                <w:szCs w:val="18"/>
              </w:rPr>
              <w:t>DIŞ CEPHE PANELİ ÖZELLİKLERİ</w:t>
            </w:r>
          </w:p>
          <w:p w:rsidR="00D73485" w:rsidRPr="009465FE" w:rsidRDefault="00D73485" w:rsidP="00D73485">
            <w:pPr>
              <w:pStyle w:val="ListeParagraf"/>
              <w:keepNext/>
              <w:keepLines/>
              <w:numPr>
                <w:ilvl w:val="0"/>
                <w:numId w:val="11"/>
              </w:numPr>
              <w:ind w:left="714" w:hanging="357"/>
              <w:contextualSpacing w:val="0"/>
              <w:rPr>
                <w:sz w:val="18"/>
                <w:szCs w:val="18"/>
              </w:rPr>
            </w:pPr>
            <w:r w:rsidRPr="009465FE">
              <w:rPr>
                <w:sz w:val="18"/>
                <w:szCs w:val="18"/>
              </w:rPr>
              <w:t xml:space="preserve">Levha: 10-12  X 1250 X </w:t>
            </w:r>
            <w:smartTag w:uri="urn:schemas-microsoft-com:office:smarttags" w:element="metricconverter">
              <w:smartTagPr>
                <w:attr w:name="ProductID" w:val="3000 mm"/>
              </w:smartTagPr>
              <w:r w:rsidRPr="009465FE">
                <w:rPr>
                  <w:sz w:val="18"/>
                  <w:szCs w:val="18"/>
                </w:rPr>
                <w:t>3000 mm</w:t>
              </w:r>
            </w:smartTag>
            <w:r w:rsidRPr="009465FE">
              <w:rPr>
                <w:sz w:val="18"/>
                <w:szCs w:val="18"/>
              </w:rPr>
              <w:t xml:space="preserve"> ebatlarında 2’şer mm doğal minareller ile güçlendirilmiş  desensiz düz BETOPAN veya muadili çimento esaslı yonga levhaları, (montaj detayına göre lamba vb kenar işlemi uygulanmış)</w:t>
            </w:r>
          </w:p>
          <w:p w:rsidR="00D73485" w:rsidRPr="009465FE" w:rsidRDefault="00D73485" w:rsidP="008A0D56">
            <w:pPr>
              <w:keepNext/>
              <w:keepLines/>
              <w:ind w:left="709"/>
              <w:rPr>
                <w:sz w:val="18"/>
                <w:szCs w:val="18"/>
              </w:rPr>
            </w:pPr>
            <w:r w:rsidRPr="009465FE">
              <w:rPr>
                <w:sz w:val="18"/>
                <w:szCs w:val="18"/>
              </w:rPr>
              <w:t>Yangına Dayanım:</w:t>
            </w:r>
            <w:r w:rsidRPr="009465FE">
              <w:rPr>
                <w:sz w:val="18"/>
                <w:szCs w:val="18"/>
              </w:rPr>
              <w:tab/>
              <w:t>TS EN 13501-1</w:t>
            </w:r>
            <w:r w:rsidRPr="009465FE">
              <w:rPr>
                <w:sz w:val="18"/>
                <w:szCs w:val="18"/>
              </w:rPr>
              <w:tab/>
            </w:r>
            <w:r w:rsidRPr="009465FE">
              <w:rPr>
                <w:sz w:val="18"/>
                <w:szCs w:val="18"/>
              </w:rPr>
              <w:tab/>
              <w:t>A2≤</w:t>
            </w:r>
          </w:p>
          <w:p w:rsidR="00D73485" w:rsidRPr="009465FE" w:rsidRDefault="00D73485" w:rsidP="008A0D56">
            <w:pPr>
              <w:keepNext/>
              <w:keepLines/>
              <w:ind w:left="709"/>
              <w:rPr>
                <w:sz w:val="18"/>
                <w:szCs w:val="18"/>
              </w:rPr>
            </w:pPr>
            <w:r w:rsidRPr="009465FE">
              <w:rPr>
                <w:sz w:val="18"/>
                <w:szCs w:val="18"/>
              </w:rPr>
              <w:t>Duman Yayımı:</w:t>
            </w:r>
            <w:r w:rsidRPr="009465FE">
              <w:rPr>
                <w:sz w:val="18"/>
                <w:szCs w:val="18"/>
              </w:rPr>
              <w:tab/>
            </w:r>
            <w:r w:rsidRPr="009465FE">
              <w:rPr>
                <w:sz w:val="18"/>
                <w:szCs w:val="18"/>
              </w:rPr>
              <w:tab/>
              <w:t>TS EN 13501-1</w:t>
            </w:r>
            <w:r w:rsidRPr="009465FE">
              <w:rPr>
                <w:sz w:val="18"/>
                <w:szCs w:val="18"/>
              </w:rPr>
              <w:tab/>
            </w:r>
            <w:r w:rsidRPr="009465FE">
              <w:rPr>
                <w:sz w:val="18"/>
                <w:szCs w:val="18"/>
              </w:rPr>
              <w:tab/>
              <w:t>S1≤</w:t>
            </w:r>
          </w:p>
          <w:p w:rsidR="00D73485" w:rsidRPr="009465FE" w:rsidRDefault="00D73485" w:rsidP="008A0D56">
            <w:pPr>
              <w:keepNext/>
              <w:keepLines/>
              <w:ind w:left="709"/>
              <w:rPr>
                <w:sz w:val="18"/>
                <w:szCs w:val="18"/>
              </w:rPr>
            </w:pPr>
            <w:r w:rsidRPr="009465FE">
              <w:rPr>
                <w:sz w:val="18"/>
                <w:szCs w:val="18"/>
              </w:rPr>
              <w:t>Yanma Parçacıkları:</w:t>
            </w:r>
            <w:r w:rsidRPr="009465FE">
              <w:rPr>
                <w:sz w:val="18"/>
                <w:szCs w:val="18"/>
              </w:rPr>
              <w:tab/>
              <w:t>TS EN 13501-1</w:t>
            </w:r>
            <w:r w:rsidRPr="009465FE">
              <w:rPr>
                <w:sz w:val="18"/>
                <w:szCs w:val="18"/>
              </w:rPr>
              <w:tab/>
            </w:r>
            <w:r w:rsidRPr="009465FE">
              <w:rPr>
                <w:sz w:val="18"/>
                <w:szCs w:val="18"/>
              </w:rPr>
              <w:tab/>
              <w:t>d0</w:t>
            </w:r>
          </w:p>
          <w:p w:rsidR="00D73485" w:rsidRPr="009465FE" w:rsidRDefault="00D73485" w:rsidP="008A0D56">
            <w:pPr>
              <w:keepNext/>
              <w:keepLines/>
              <w:ind w:left="709"/>
              <w:rPr>
                <w:sz w:val="18"/>
                <w:szCs w:val="18"/>
              </w:rPr>
            </w:pPr>
            <w:r w:rsidRPr="009465FE">
              <w:rPr>
                <w:sz w:val="18"/>
                <w:szCs w:val="18"/>
              </w:rPr>
              <w:t>Isı İletkenliği:</w:t>
            </w:r>
            <w:r w:rsidRPr="009465FE">
              <w:rPr>
                <w:sz w:val="18"/>
                <w:szCs w:val="18"/>
              </w:rPr>
              <w:tab/>
            </w:r>
            <w:r w:rsidRPr="009465FE">
              <w:rPr>
                <w:sz w:val="18"/>
                <w:szCs w:val="18"/>
              </w:rPr>
              <w:tab/>
              <w:t>TS EN 12664</w:t>
            </w:r>
            <w:r w:rsidRPr="009465FE">
              <w:rPr>
                <w:sz w:val="18"/>
                <w:szCs w:val="18"/>
              </w:rPr>
              <w:tab/>
            </w:r>
            <w:r w:rsidRPr="009465FE">
              <w:rPr>
                <w:sz w:val="18"/>
                <w:szCs w:val="18"/>
              </w:rPr>
              <w:tab/>
              <w:t>λ (10°C de) 0,15 W/mK≤</w:t>
            </w:r>
          </w:p>
          <w:p w:rsidR="00D73485" w:rsidRPr="009465FE" w:rsidRDefault="00D73485" w:rsidP="008A0D56">
            <w:pPr>
              <w:keepNext/>
              <w:keepLines/>
              <w:ind w:left="709"/>
              <w:rPr>
                <w:sz w:val="18"/>
                <w:szCs w:val="18"/>
              </w:rPr>
            </w:pPr>
            <w:r w:rsidRPr="009465FE">
              <w:rPr>
                <w:sz w:val="18"/>
                <w:szCs w:val="18"/>
              </w:rPr>
              <w:t>Yoğunluk:</w:t>
            </w:r>
            <w:r w:rsidRPr="009465FE">
              <w:rPr>
                <w:sz w:val="18"/>
                <w:szCs w:val="18"/>
              </w:rPr>
              <w:tab/>
            </w:r>
            <w:r w:rsidRPr="009465FE">
              <w:rPr>
                <w:sz w:val="18"/>
                <w:szCs w:val="18"/>
              </w:rPr>
              <w:tab/>
            </w:r>
            <w:r w:rsidRPr="009465FE">
              <w:rPr>
                <w:sz w:val="18"/>
                <w:szCs w:val="18"/>
              </w:rPr>
              <w:tab/>
            </w:r>
            <w:r w:rsidRPr="009465FE">
              <w:rPr>
                <w:sz w:val="18"/>
                <w:szCs w:val="18"/>
              </w:rPr>
              <w:tab/>
            </w:r>
            <w:r w:rsidRPr="009465FE">
              <w:rPr>
                <w:sz w:val="18"/>
                <w:szCs w:val="18"/>
              </w:rPr>
              <w:tab/>
              <w:t>1300 ±50 kg/m³≤</w:t>
            </w:r>
          </w:p>
          <w:p w:rsidR="00D73485" w:rsidRPr="009465FE" w:rsidRDefault="00D73485" w:rsidP="008A0D56">
            <w:pPr>
              <w:keepNext/>
              <w:keepLines/>
              <w:ind w:left="709"/>
              <w:rPr>
                <w:sz w:val="18"/>
                <w:szCs w:val="18"/>
              </w:rPr>
            </w:pPr>
            <w:r w:rsidRPr="009465FE">
              <w:rPr>
                <w:sz w:val="18"/>
                <w:szCs w:val="18"/>
              </w:rPr>
              <w:t>Ses Yalıtımı:</w:t>
            </w:r>
            <w:r w:rsidRPr="009465FE">
              <w:rPr>
                <w:sz w:val="18"/>
                <w:szCs w:val="18"/>
              </w:rPr>
              <w:tab/>
            </w:r>
            <w:r w:rsidRPr="009465FE">
              <w:rPr>
                <w:sz w:val="18"/>
                <w:szCs w:val="18"/>
              </w:rPr>
              <w:tab/>
              <w:t>TS EN 13986</w:t>
            </w:r>
            <w:r w:rsidRPr="009465FE">
              <w:rPr>
                <w:sz w:val="18"/>
                <w:szCs w:val="18"/>
              </w:rPr>
              <w:tab/>
            </w:r>
            <w:r w:rsidRPr="009465FE">
              <w:rPr>
                <w:sz w:val="18"/>
                <w:szCs w:val="18"/>
              </w:rPr>
              <w:tab/>
              <w:t>1kHz-3kHz 29 dB≤</w:t>
            </w:r>
          </w:p>
          <w:p w:rsidR="00D73485" w:rsidRPr="009465FE" w:rsidRDefault="00D73485" w:rsidP="008A0D56">
            <w:pPr>
              <w:keepNext/>
              <w:keepLines/>
              <w:ind w:left="709"/>
              <w:rPr>
                <w:sz w:val="18"/>
                <w:szCs w:val="18"/>
              </w:rPr>
            </w:pPr>
            <w:r w:rsidRPr="009465FE">
              <w:rPr>
                <w:sz w:val="18"/>
                <w:szCs w:val="18"/>
              </w:rPr>
              <w:t>Eğilme Dayanımı:</w:t>
            </w:r>
            <w:r w:rsidRPr="009465FE">
              <w:rPr>
                <w:sz w:val="18"/>
                <w:szCs w:val="18"/>
              </w:rPr>
              <w:tab/>
              <w:t>TS EN 634-2 310</w:t>
            </w:r>
            <w:r w:rsidRPr="009465FE">
              <w:rPr>
                <w:sz w:val="18"/>
                <w:szCs w:val="18"/>
              </w:rPr>
              <w:tab/>
              <w:t>≥9 N/mm²</w:t>
            </w:r>
          </w:p>
          <w:p w:rsidR="00D73485" w:rsidRPr="009465FE" w:rsidRDefault="00D73485" w:rsidP="008A0D56">
            <w:pPr>
              <w:keepNext/>
              <w:keepLines/>
              <w:ind w:left="1418" w:hanging="1418"/>
              <w:rPr>
                <w:sz w:val="18"/>
                <w:szCs w:val="18"/>
              </w:rPr>
            </w:pPr>
          </w:p>
          <w:p w:rsidR="00D73485" w:rsidRPr="009465FE" w:rsidRDefault="00D73485" w:rsidP="008A0D56">
            <w:pPr>
              <w:keepNext/>
              <w:keepLines/>
              <w:rPr>
                <w:sz w:val="18"/>
                <w:szCs w:val="18"/>
              </w:rPr>
            </w:pPr>
            <w:r w:rsidRPr="009465FE">
              <w:rPr>
                <w:sz w:val="18"/>
                <w:szCs w:val="18"/>
              </w:rPr>
              <w:t>SİSTEM</w:t>
            </w:r>
          </w:p>
          <w:p w:rsidR="00D73485" w:rsidRPr="009465FE" w:rsidRDefault="00D73485" w:rsidP="008A0D56">
            <w:pPr>
              <w:keepNext/>
              <w:keepLines/>
              <w:tabs>
                <w:tab w:val="left" w:pos="2977"/>
                <w:tab w:val="left" w:pos="3119"/>
              </w:tabs>
              <w:rPr>
                <w:sz w:val="18"/>
                <w:szCs w:val="18"/>
              </w:rPr>
            </w:pPr>
            <w:r w:rsidRPr="009465FE">
              <w:rPr>
                <w:sz w:val="18"/>
                <w:szCs w:val="18"/>
              </w:rPr>
              <w:t>Kaplama Cinsi</w:t>
            </w:r>
            <w:r w:rsidRPr="009465FE">
              <w:rPr>
                <w:sz w:val="18"/>
                <w:szCs w:val="18"/>
              </w:rPr>
              <w:tab/>
              <w:t>:</w:t>
            </w:r>
            <w:r w:rsidRPr="009465FE">
              <w:rPr>
                <w:sz w:val="18"/>
                <w:szCs w:val="18"/>
              </w:rPr>
              <w:tab/>
              <w:t>Çimento Esaslı Dış Cephe Paneli (tek yüz / çift kat)</w:t>
            </w:r>
          </w:p>
          <w:p w:rsidR="00D73485" w:rsidRPr="009465FE" w:rsidRDefault="00D73485" w:rsidP="008A0D56">
            <w:pPr>
              <w:keepNext/>
              <w:keepLines/>
              <w:tabs>
                <w:tab w:val="left" w:pos="2977"/>
                <w:tab w:val="left" w:pos="3119"/>
              </w:tabs>
              <w:rPr>
                <w:sz w:val="18"/>
                <w:szCs w:val="18"/>
              </w:rPr>
            </w:pPr>
            <w:r w:rsidRPr="009465FE">
              <w:rPr>
                <w:sz w:val="18"/>
                <w:szCs w:val="18"/>
              </w:rPr>
              <w:t>Yalıtım Malzemesi</w:t>
            </w:r>
            <w:r w:rsidRPr="009465FE">
              <w:rPr>
                <w:sz w:val="18"/>
                <w:szCs w:val="18"/>
              </w:rPr>
              <w:tab/>
              <w:t>:</w:t>
            </w:r>
            <w:r w:rsidRPr="009465FE">
              <w:rPr>
                <w:sz w:val="18"/>
                <w:szCs w:val="18"/>
              </w:rPr>
              <w:tab/>
              <w:t xml:space="preserve">8 cm 52 kg/m³ taşyünü levha </w:t>
            </w:r>
          </w:p>
          <w:p w:rsidR="00D73485" w:rsidRPr="009465FE" w:rsidRDefault="00D73485" w:rsidP="008A0D56">
            <w:pPr>
              <w:keepNext/>
              <w:keepLines/>
              <w:tabs>
                <w:tab w:val="left" w:pos="2977"/>
                <w:tab w:val="left" w:pos="3119"/>
              </w:tabs>
              <w:rPr>
                <w:sz w:val="18"/>
                <w:szCs w:val="18"/>
              </w:rPr>
            </w:pPr>
            <w:r w:rsidRPr="009465FE">
              <w:rPr>
                <w:sz w:val="18"/>
                <w:szCs w:val="18"/>
              </w:rPr>
              <w:t>Kullanılan Profil Tipi</w:t>
            </w:r>
            <w:r w:rsidRPr="009465FE">
              <w:rPr>
                <w:sz w:val="18"/>
                <w:szCs w:val="18"/>
              </w:rPr>
              <w:tab/>
              <w:t>:</w:t>
            </w:r>
            <w:r w:rsidRPr="009465FE">
              <w:rPr>
                <w:sz w:val="18"/>
                <w:szCs w:val="18"/>
              </w:rPr>
              <w:tab/>
              <w:t>UA100.50.2 mm / Tek iskelet</w:t>
            </w:r>
          </w:p>
          <w:p w:rsidR="00D73485" w:rsidRPr="009465FE" w:rsidRDefault="00D73485" w:rsidP="008A0D56">
            <w:pPr>
              <w:keepNext/>
              <w:keepLines/>
              <w:tabs>
                <w:tab w:val="left" w:pos="2977"/>
                <w:tab w:val="left" w:pos="3119"/>
              </w:tabs>
              <w:rPr>
                <w:sz w:val="18"/>
                <w:szCs w:val="18"/>
              </w:rPr>
            </w:pPr>
            <w:r w:rsidRPr="009465FE">
              <w:rPr>
                <w:sz w:val="18"/>
                <w:szCs w:val="18"/>
              </w:rPr>
              <w:t>Konstrüksiyon Dikey Aks Aralığı</w:t>
            </w:r>
            <w:r w:rsidRPr="009465FE">
              <w:rPr>
                <w:sz w:val="18"/>
                <w:szCs w:val="18"/>
              </w:rPr>
              <w:tab/>
              <w:t>:</w:t>
            </w:r>
            <w:r w:rsidRPr="009465FE">
              <w:rPr>
                <w:sz w:val="18"/>
                <w:szCs w:val="18"/>
              </w:rPr>
              <w:tab/>
              <w:t>60 cm</w:t>
            </w:r>
          </w:p>
          <w:p w:rsidR="00D73485" w:rsidRPr="009465FE" w:rsidRDefault="00D73485" w:rsidP="008A0D56">
            <w:pPr>
              <w:keepNext/>
              <w:keepLines/>
              <w:ind w:left="1418" w:hanging="1418"/>
              <w:rPr>
                <w:sz w:val="18"/>
                <w:szCs w:val="18"/>
              </w:rPr>
            </w:pPr>
          </w:p>
          <w:p w:rsidR="00D73485" w:rsidRPr="009465FE" w:rsidRDefault="00D73485" w:rsidP="008A0D56">
            <w:pPr>
              <w:keepNext/>
              <w:keepLines/>
              <w:rPr>
                <w:sz w:val="18"/>
                <w:szCs w:val="18"/>
              </w:rPr>
            </w:pPr>
            <w:r w:rsidRPr="009465FE">
              <w:rPr>
                <w:sz w:val="18"/>
                <w:szCs w:val="18"/>
              </w:rPr>
              <w:t>ÖLÇÜ: Projesindeki boyutlar üzerinden m² olarak hesaplanır. 0,50 m² den küçük boşluklar düşülmez.</w:t>
            </w:r>
          </w:p>
        </w:tc>
      </w:tr>
    </w:tbl>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D73485" w:rsidRPr="009465FE" w:rsidRDefault="00D73485"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INS.ÖF.04-a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Elektrostatik Boyalı Korkuluk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detaylarına uygun olrak yapılacak olan Eloktro statik korkuluk imalatı için kullanılacak olan tüm metal aksam RAL 7016 antrasit elektrostatik boyalı olacaktır. Dikmeler ve küpeşte boruları detaylarda belirtilen ebatlarda olacaktır. Ankraj demirleri, betona epoksi ile ankre edilecektir. Kaynak yerleri çatlaklardan arındırılacaktır. Proje ve detayına göre bükülmüş boru üzerine merdiven boyunca lama kaynak ile tutturulacak üzerine küpeşte borularının montajı yapılacaktır. Her türlü malzeme, işçilik, zayiat, yatay ve düşey taşımalar, yükleme, boşaltma, üretim mahallinden şantiyeye nakli, alet ve ekipmanın giderleri, sehpa, müteahhitlik karı ve genel giderler dâhil yapılmasıdır</w:t>
            </w:r>
          </w:p>
          <w:p w:rsidR="004F7A99" w:rsidRPr="009465FE" w:rsidRDefault="004F7A99" w:rsidP="004F7A99">
            <w:pPr>
              <w:keepNext/>
              <w:keepLines/>
              <w:rPr>
                <w:sz w:val="18"/>
                <w:szCs w:val="18"/>
              </w:rPr>
            </w:pPr>
            <w:r w:rsidRPr="009465FE">
              <w:rPr>
                <w:sz w:val="18"/>
                <w:szCs w:val="18"/>
              </w:rPr>
              <w:t>Not: Görünen tüm yüzeyler fabrikada, RAL 7016 antrasit renginde 15°'de boyanacaktır. Dış mekânda bulunan korkulukların son katı poliüretan olarak yapılacaktır. İç mekânda boya bitişleri epoksi olacaktır. Korkulukların ankraj detayları ve imalat detayları yüklenici tarafından çizilerek idareye onaylatılacaktır.</w:t>
            </w:r>
          </w:p>
          <w:p w:rsidR="004F7A99" w:rsidRPr="009465FE" w:rsidRDefault="004F7A99" w:rsidP="004F7A99">
            <w:pPr>
              <w:keepNext/>
              <w:keepLines/>
              <w:rPr>
                <w:sz w:val="18"/>
                <w:szCs w:val="18"/>
              </w:rPr>
            </w:pPr>
            <w:r w:rsidRPr="009465FE">
              <w:rPr>
                <w:sz w:val="18"/>
                <w:szCs w:val="18"/>
              </w:rPr>
              <w:t>Ölçü: Üst küpeşte boyu ölçülür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INS.ÖF.04-b</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Elektrostatik Boyalı Küpeşte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Projesine uygun şekilde tüm metal aksamı RAL 7016 antrasit elktrostatik boyalı Q=4cm ebatlarında 2 sıra boruların fabrika şartlarında oluşturulması kaynak yerlerinin çapaktan arındırılması detaylarında belirtildiği şekilde montajı işinin; her türlü malzeme, işçilik, zayiat, yatay ve düşey taşımalar, yükleme, boşaltma, üretim mahallinden şantiyeye nakli, alet ve ekipmanın giderleri, sehpa, müteahhitlik karı ve genel giderler dâhil yapılmasıdır.</w:t>
            </w:r>
          </w:p>
          <w:p w:rsidR="004F7A99" w:rsidRPr="009465FE" w:rsidRDefault="004F7A99" w:rsidP="004F7A99">
            <w:pPr>
              <w:keepNext/>
              <w:keepLines/>
              <w:rPr>
                <w:sz w:val="18"/>
                <w:szCs w:val="18"/>
              </w:rPr>
            </w:pPr>
            <w:r w:rsidRPr="009465FE">
              <w:rPr>
                <w:sz w:val="18"/>
                <w:szCs w:val="18"/>
              </w:rPr>
              <w:t>Not: Görünen tüm yüzeyler fabrikada, RAL 7016 renginde 15°'de boyanacaktır. Korkulukların ankraj detayları ve imalat detayları yüklenici tarafından çizilerek idareye onaylatılacaktır.</w:t>
            </w:r>
          </w:p>
          <w:p w:rsidR="004F7A99" w:rsidRPr="009465FE" w:rsidRDefault="004F7A99" w:rsidP="004F7A99">
            <w:pPr>
              <w:keepNext/>
              <w:keepLines/>
              <w:rPr>
                <w:sz w:val="18"/>
                <w:szCs w:val="18"/>
              </w:rPr>
            </w:pPr>
            <w:r w:rsidRPr="009465FE">
              <w:rPr>
                <w:sz w:val="18"/>
                <w:szCs w:val="18"/>
              </w:rPr>
              <w:t>Ölçü: küpeşte boyu ölçülür.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INS.ÖF.04-d</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8+8mm Lamine Cam Korkuluk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Mt</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Proje ve detayına uygun olarak, merdivenlerde, çatı ve iç mekanlarda 8+8 temperli satine paslanmaz çelik küpeşteli lamine camlı korkuluk imalatında, detaylarda belirtilmiş paslanmaz çelik bitiş profili 304 kalite paslanmaz çelikten olacaktır. Ankrajla sabitlenecek proje ve detayında belirtildiği şekilde döşemeye ve kutu profil kontrüksiyona ankre edilmiş paslanmaz U profil bazaların içerisine plastik sıkıştırma takozları ile monte edilen 8+8 temperli lamine camlı, korkuluk imalatının yapılması için, inşaat yerindeki yükleme, yatay ve düşey taşıma, boşaltma, her türlü malzeme ve zayiatı, işçilik, araç ve gereç giderleri ile malzemenin nakli, YÜKLENİCİ karı ve genel giderler dahil 1 m fiyatıdır.  </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INS.ÖF.05</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69</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Çelik Kapı Yapılması (panik Bar ve Aksesuar Dahil)</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Ad</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İdare tarafından onaylanacak proje ve detayına göre 2 cm. galvanizli profilden ve 1,5 mm dayanıklı çelikten imal edilen, kapı dış yüzeyleri 10 mikron kalınlığında renkli kaplama yapılarak 50 mikron plastik film ile korunmuş, kanatlarda izolasyon malzemesi olarak 150 kg/m³ rockwool izolasyon levhası kullanılan, menteşeleri yarı otomatik yaylı mekanizma ile çalışan, DIN sertifikasına sahip, tüm kapı kilitleri, aksesuarları ve kapı kolu DIN normlarına göre ergonomik olarak üretilmiş kapı kanadı ile; 1.5 mm kalınlıkta dayanıklı çelikten imal edilen, üzerinde hava akımını izole eden girintilere sahip, 6 adet sabitlenme konumu ile tamamlanmış, yangın durumunda yangın merdiveni kapılarının otomatik olarak kapanmalarını sağlayacak olan hidrolik kapı kapatıcısı seti bulunan, yangın durumunda merdivenlere duman girişini önlemek için kapalı konuma geçtiğinde, dışarıdan kolaylıkla açılmayı sağlayacak panik kapı kolu bulunan, 2003 yılı yangın yönetmeliğine ve DIN normlarına uygun 120 dakika yangına dayanım sertifikası bulunan yangın kapısı yapılması işidir.    </w:t>
            </w:r>
          </w:p>
          <w:p w:rsidR="004F7A99" w:rsidRPr="009465FE" w:rsidRDefault="004F7A99" w:rsidP="004F7A99">
            <w:pPr>
              <w:keepNext/>
              <w:keepLines/>
              <w:rPr>
                <w:sz w:val="18"/>
                <w:szCs w:val="18"/>
              </w:rPr>
            </w:pPr>
            <w:r w:rsidRPr="009465FE">
              <w:rPr>
                <w:sz w:val="18"/>
                <w:szCs w:val="18"/>
              </w:rPr>
              <w:t>KASA : 18 mm kalınlığında dayanıklı çelikten imal edilmiş kapı kasası, üzerinde hava akımını izole eden girintilere sahip, 30*2 mm kalınlığında izolasyon şeritleri ile donatılmış kasadır. Not:</w:t>
            </w:r>
          </w:p>
          <w:p w:rsidR="004F7A99" w:rsidRPr="009465FE" w:rsidRDefault="004F7A99" w:rsidP="004F7A99">
            <w:pPr>
              <w:keepNext/>
              <w:keepLines/>
              <w:rPr>
                <w:sz w:val="18"/>
                <w:szCs w:val="18"/>
              </w:rPr>
            </w:pPr>
            <w:r w:rsidRPr="009465FE">
              <w:rPr>
                <w:sz w:val="18"/>
                <w:szCs w:val="18"/>
              </w:rPr>
              <w:t xml:space="preserve">1- Kapı dışardan kapalı olsa bile içerden açmayı sağlayacak panik kolu olacaktır.  </w:t>
            </w:r>
          </w:p>
          <w:p w:rsidR="004F7A99" w:rsidRPr="009465FE" w:rsidRDefault="004F7A99" w:rsidP="004F7A99">
            <w:pPr>
              <w:keepNext/>
              <w:keepLines/>
              <w:rPr>
                <w:sz w:val="18"/>
                <w:szCs w:val="18"/>
              </w:rPr>
            </w:pPr>
            <w:r w:rsidRPr="009465FE">
              <w:rPr>
                <w:sz w:val="18"/>
                <w:szCs w:val="18"/>
              </w:rPr>
              <w:t xml:space="preserve">Üretilen kapının ISO 9001 belgesi olmalıdır. </w:t>
            </w:r>
          </w:p>
          <w:p w:rsidR="004F7A99" w:rsidRPr="009465FE" w:rsidRDefault="004F7A99" w:rsidP="004F7A99">
            <w:pPr>
              <w:keepNext/>
              <w:keepLines/>
              <w:rPr>
                <w:sz w:val="18"/>
                <w:szCs w:val="18"/>
              </w:rPr>
            </w:pPr>
            <w:r w:rsidRPr="009465FE">
              <w:rPr>
                <w:sz w:val="18"/>
                <w:szCs w:val="18"/>
              </w:rPr>
              <w:t xml:space="preserve">2- 75 C üzerindeki sıcaklıklarda genleşerek dumanı içeri sızdırmayan özel contalı, sağ ve sol yan tarafa açılabilen özellikte olmalıdır. </w:t>
            </w:r>
          </w:p>
          <w:p w:rsidR="004F7A99" w:rsidRPr="009465FE" w:rsidRDefault="004F7A99" w:rsidP="004F7A99">
            <w:pPr>
              <w:keepNext/>
              <w:keepLines/>
              <w:rPr>
                <w:sz w:val="18"/>
                <w:szCs w:val="18"/>
              </w:rPr>
            </w:pPr>
            <w:r w:rsidRPr="009465FE">
              <w:rPr>
                <w:sz w:val="18"/>
                <w:szCs w:val="18"/>
              </w:rPr>
              <w:t>3- Kanatlar menteşe ve kapanma noktalarının bulunduğu yerlere yerleştirilecek olan çelik plakalar ile güçlendirilecektir.</w:t>
            </w:r>
          </w:p>
        </w:tc>
      </w:tr>
    </w:tbl>
    <w:p w:rsidR="004F7A99" w:rsidRPr="009465FE" w:rsidRDefault="004F7A99" w:rsidP="004F7A99">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D73485" w:rsidRPr="009465FE" w:rsidTr="00D73485">
        <w:trPr>
          <w:trHeight w:val="240"/>
        </w:trPr>
        <w:tc>
          <w:tcPr>
            <w:tcW w:w="851" w:type="dxa"/>
            <w:vAlign w:val="center"/>
          </w:tcPr>
          <w:p w:rsidR="00D73485" w:rsidRPr="009465FE" w:rsidRDefault="00D73485" w:rsidP="008A0D56">
            <w:pPr>
              <w:keepNext/>
              <w:keepLines/>
              <w:rPr>
                <w:b/>
                <w:sz w:val="18"/>
                <w:szCs w:val="18"/>
              </w:rPr>
            </w:pPr>
            <w:r w:rsidRPr="009465FE">
              <w:rPr>
                <w:b/>
                <w:sz w:val="18"/>
                <w:szCs w:val="18"/>
              </w:rPr>
              <w:lastRenderedPageBreak/>
              <w:t>Poz No</w:t>
            </w:r>
          </w:p>
        </w:tc>
        <w:tc>
          <w:tcPr>
            <w:tcW w:w="7371" w:type="dxa"/>
            <w:gridSpan w:val="2"/>
            <w:vAlign w:val="center"/>
          </w:tcPr>
          <w:p w:rsidR="00D73485" w:rsidRPr="009465FE" w:rsidRDefault="00D73485" w:rsidP="008A0D56">
            <w:pPr>
              <w:keepNext/>
              <w:keepLines/>
              <w:ind w:left="-57" w:right="-57"/>
              <w:rPr>
                <w:sz w:val="18"/>
                <w:szCs w:val="18"/>
              </w:rPr>
            </w:pPr>
            <w:r w:rsidRPr="009465FE">
              <w:rPr>
                <w:sz w:val="18"/>
                <w:szCs w:val="18"/>
              </w:rPr>
              <w:t>INS.ÖF.06</w:t>
            </w:r>
          </w:p>
        </w:tc>
        <w:tc>
          <w:tcPr>
            <w:tcW w:w="1417" w:type="dxa"/>
            <w:vAlign w:val="center"/>
          </w:tcPr>
          <w:p w:rsidR="00D73485" w:rsidRPr="009465FE" w:rsidRDefault="00D73485" w:rsidP="008A0D56">
            <w:pPr>
              <w:keepNext/>
              <w:keepLines/>
              <w:ind w:left="-113" w:right="-57"/>
              <w:jc w:val="right"/>
              <w:rPr>
                <w:sz w:val="18"/>
                <w:szCs w:val="18"/>
              </w:rPr>
            </w:pPr>
            <w:r w:rsidRPr="009465FE">
              <w:rPr>
                <w:b/>
                <w:sz w:val="18"/>
                <w:szCs w:val="18"/>
              </w:rPr>
              <w:t xml:space="preserve">Sıra No: </w:t>
            </w:r>
            <w:r w:rsidRPr="009465FE">
              <w:rPr>
                <w:sz w:val="18"/>
                <w:szCs w:val="18"/>
              </w:rPr>
              <w:t>77</w:t>
            </w:r>
          </w:p>
        </w:tc>
      </w:tr>
      <w:tr w:rsidR="00D73485" w:rsidRPr="009465FE" w:rsidTr="00D73485">
        <w:trPr>
          <w:trHeight w:val="32"/>
        </w:trPr>
        <w:tc>
          <w:tcPr>
            <w:tcW w:w="851" w:type="dxa"/>
            <w:vAlign w:val="center"/>
          </w:tcPr>
          <w:p w:rsidR="00D73485" w:rsidRPr="009465FE" w:rsidRDefault="00D73485" w:rsidP="008A0D56">
            <w:pPr>
              <w:keepNext/>
              <w:keepLines/>
              <w:rPr>
                <w:b/>
                <w:sz w:val="18"/>
                <w:szCs w:val="18"/>
              </w:rPr>
            </w:pPr>
            <w:r w:rsidRPr="009465FE">
              <w:rPr>
                <w:b/>
                <w:sz w:val="18"/>
                <w:szCs w:val="18"/>
              </w:rPr>
              <w:t>Tanımı</w:t>
            </w:r>
          </w:p>
        </w:tc>
        <w:tc>
          <w:tcPr>
            <w:tcW w:w="6662" w:type="dxa"/>
            <w:vAlign w:val="center"/>
          </w:tcPr>
          <w:p w:rsidR="00D73485" w:rsidRPr="009465FE" w:rsidRDefault="00D73485" w:rsidP="008A0D56">
            <w:pPr>
              <w:keepNext/>
              <w:keepLines/>
              <w:rPr>
                <w:sz w:val="18"/>
                <w:szCs w:val="18"/>
              </w:rPr>
            </w:pPr>
            <w:r w:rsidRPr="009465FE">
              <w:rPr>
                <w:sz w:val="18"/>
                <w:szCs w:val="18"/>
              </w:rPr>
              <w:t>Aliminuyum Süpürgelik Yapılması</w:t>
            </w:r>
          </w:p>
        </w:tc>
        <w:tc>
          <w:tcPr>
            <w:tcW w:w="709" w:type="dxa"/>
            <w:vAlign w:val="center"/>
          </w:tcPr>
          <w:p w:rsidR="00D73485" w:rsidRPr="009465FE" w:rsidRDefault="00D73485" w:rsidP="008A0D56">
            <w:pPr>
              <w:keepNext/>
              <w:keepLines/>
              <w:ind w:left="-57" w:right="-57"/>
              <w:jc w:val="right"/>
              <w:rPr>
                <w:b/>
                <w:sz w:val="18"/>
                <w:szCs w:val="18"/>
              </w:rPr>
            </w:pPr>
            <w:r w:rsidRPr="009465FE">
              <w:rPr>
                <w:b/>
                <w:sz w:val="18"/>
                <w:szCs w:val="18"/>
              </w:rPr>
              <w:t>Birimi:</w:t>
            </w:r>
          </w:p>
        </w:tc>
        <w:tc>
          <w:tcPr>
            <w:tcW w:w="1417" w:type="dxa"/>
            <w:vAlign w:val="center"/>
          </w:tcPr>
          <w:p w:rsidR="00D73485" w:rsidRPr="009465FE" w:rsidRDefault="00D73485" w:rsidP="008A0D56">
            <w:pPr>
              <w:keepNext/>
              <w:keepLines/>
              <w:ind w:left="-113" w:right="-57"/>
              <w:jc w:val="right"/>
              <w:rPr>
                <w:b/>
                <w:sz w:val="18"/>
                <w:szCs w:val="18"/>
              </w:rPr>
            </w:pPr>
            <w:r w:rsidRPr="009465FE">
              <w:rPr>
                <w:sz w:val="18"/>
                <w:szCs w:val="18"/>
              </w:rPr>
              <w:t>Mt</w:t>
            </w:r>
          </w:p>
        </w:tc>
      </w:tr>
      <w:tr w:rsidR="00D73485" w:rsidRPr="009465FE" w:rsidTr="00D734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D73485" w:rsidRPr="009465FE" w:rsidRDefault="00D73485"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D73485" w:rsidRPr="009465FE" w:rsidRDefault="00D73485" w:rsidP="008A0D56">
            <w:pPr>
              <w:keepNext/>
              <w:keepLines/>
              <w:rPr>
                <w:sz w:val="18"/>
                <w:szCs w:val="18"/>
              </w:rPr>
            </w:pPr>
            <w:r w:rsidRPr="009465FE">
              <w:rPr>
                <w:sz w:val="18"/>
                <w:szCs w:val="18"/>
              </w:rPr>
              <w:t>PROJEYE ÖZEL (PRJ)</w:t>
            </w:r>
          </w:p>
        </w:tc>
      </w:tr>
      <w:tr w:rsidR="00D73485" w:rsidRPr="009465FE" w:rsidTr="00D734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D73485" w:rsidRPr="009465FE" w:rsidRDefault="00D73485"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D73485" w:rsidRPr="009465FE" w:rsidRDefault="00D73485" w:rsidP="008A0D56">
            <w:pPr>
              <w:rPr>
                <w:sz w:val="18"/>
                <w:szCs w:val="18"/>
              </w:rPr>
            </w:pPr>
          </w:p>
          <w:p w:rsidR="00D73485" w:rsidRPr="009465FE" w:rsidRDefault="00D73485" w:rsidP="008A0D56">
            <w:pPr>
              <w:rPr>
                <w:sz w:val="18"/>
                <w:szCs w:val="18"/>
              </w:rPr>
            </w:pPr>
          </w:p>
          <w:p w:rsidR="00D73485" w:rsidRPr="009465FE" w:rsidRDefault="00D73485" w:rsidP="008A0D56">
            <w:pPr>
              <w:spacing w:line="259" w:lineRule="auto"/>
              <w:ind w:right="2616"/>
              <w:jc w:val="center"/>
              <w:rPr>
                <w:sz w:val="18"/>
                <w:szCs w:val="18"/>
              </w:rPr>
            </w:pPr>
            <w:r w:rsidRPr="009465FE">
              <w:rPr>
                <w:noProof/>
                <w:sz w:val="18"/>
                <w:szCs w:val="18"/>
              </w:rPr>
              <w:drawing>
                <wp:inline distT="0" distB="0" distL="0" distR="0">
                  <wp:extent cx="3284220" cy="362077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4220" cy="3620770"/>
                          </a:xfrm>
                          <a:prstGeom prst="rect">
                            <a:avLst/>
                          </a:prstGeom>
                          <a:noFill/>
                          <a:ln>
                            <a:noFill/>
                          </a:ln>
                        </pic:spPr>
                      </pic:pic>
                    </a:graphicData>
                  </a:graphic>
                </wp:inline>
              </w:drawing>
            </w:r>
            <w:r w:rsidRPr="009465FE">
              <w:rPr>
                <w:i/>
                <w:sz w:val="18"/>
                <w:szCs w:val="18"/>
              </w:rPr>
              <w:t xml:space="preserve"> ,, </w:t>
            </w:r>
          </w:p>
          <w:p w:rsidR="00D73485" w:rsidRPr="009465FE" w:rsidRDefault="00D73485" w:rsidP="008A0D56">
            <w:pPr>
              <w:spacing w:line="259" w:lineRule="auto"/>
              <w:ind w:left="1457"/>
              <w:rPr>
                <w:sz w:val="18"/>
                <w:szCs w:val="18"/>
              </w:rPr>
            </w:pPr>
            <w:r w:rsidRPr="009465FE">
              <w:rPr>
                <w:i/>
                <w:sz w:val="18"/>
                <w:szCs w:val="18"/>
              </w:rPr>
              <w:t xml:space="preserve"> </w:t>
            </w:r>
          </w:p>
          <w:p w:rsidR="00D73485" w:rsidRPr="009465FE" w:rsidRDefault="00D73485" w:rsidP="008A0D56">
            <w:pPr>
              <w:spacing w:after="3" w:line="259" w:lineRule="auto"/>
              <w:ind w:left="732"/>
              <w:rPr>
                <w:sz w:val="18"/>
                <w:szCs w:val="18"/>
              </w:rPr>
            </w:pPr>
            <w:r w:rsidRPr="009465FE">
              <w:rPr>
                <w:i/>
                <w:sz w:val="18"/>
                <w:szCs w:val="18"/>
              </w:rPr>
              <w:t xml:space="preserve">INS.34 Alüminyum Süpürgelik </w:t>
            </w:r>
          </w:p>
          <w:p w:rsidR="00D73485" w:rsidRPr="009465FE" w:rsidRDefault="00D73485" w:rsidP="008A0D56">
            <w:pPr>
              <w:spacing w:line="259" w:lineRule="auto"/>
              <w:ind w:left="737"/>
              <w:rPr>
                <w:sz w:val="18"/>
                <w:szCs w:val="18"/>
              </w:rPr>
            </w:pPr>
            <w:r w:rsidRPr="009465FE">
              <w:rPr>
                <w:i/>
                <w:sz w:val="18"/>
                <w:szCs w:val="18"/>
              </w:rPr>
              <w:t xml:space="preserve"> </w:t>
            </w:r>
          </w:p>
          <w:p w:rsidR="00D73485" w:rsidRPr="009465FE" w:rsidRDefault="00D73485" w:rsidP="008A0D56">
            <w:pPr>
              <w:spacing w:line="259" w:lineRule="auto"/>
              <w:ind w:left="737" w:right="1794"/>
              <w:rPr>
                <w:sz w:val="18"/>
                <w:szCs w:val="18"/>
              </w:rPr>
            </w:pPr>
            <w:r w:rsidRPr="009465FE">
              <w:rPr>
                <w:i/>
                <w:sz w:val="18"/>
                <w:szCs w:val="18"/>
              </w:rPr>
              <w:t xml:space="preserve"> </w:t>
            </w:r>
          </w:p>
          <w:p w:rsidR="00D73485" w:rsidRPr="009465FE" w:rsidRDefault="00D73485" w:rsidP="008A0D56">
            <w:pPr>
              <w:spacing w:after="48" w:line="216" w:lineRule="auto"/>
              <w:ind w:left="1457" w:right="1742"/>
              <w:rPr>
                <w:sz w:val="18"/>
                <w:szCs w:val="18"/>
              </w:rPr>
            </w:pPr>
            <w:r w:rsidRPr="009465FE">
              <w:rPr>
                <w:noProof/>
                <w:sz w:val="18"/>
                <w:szCs w:val="18"/>
              </w:rPr>
              <w:drawing>
                <wp:inline distT="0" distB="0" distL="0" distR="0">
                  <wp:extent cx="4886325" cy="275082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86325" cy="2750820"/>
                          </a:xfrm>
                          <a:prstGeom prst="rect">
                            <a:avLst/>
                          </a:prstGeom>
                          <a:noFill/>
                          <a:ln>
                            <a:noFill/>
                          </a:ln>
                        </pic:spPr>
                      </pic:pic>
                    </a:graphicData>
                  </a:graphic>
                </wp:inline>
              </w:drawing>
            </w:r>
            <w:r w:rsidRPr="009465FE">
              <w:rPr>
                <w:sz w:val="18"/>
                <w:szCs w:val="18"/>
              </w:rPr>
              <w:t xml:space="preserve">  </w:t>
            </w:r>
          </w:p>
          <w:p w:rsidR="00D73485" w:rsidRPr="009465FE" w:rsidRDefault="00D73485" w:rsidP="008A0D56">
            <w:pPr>
              <w:spacing w:after="5"/>
              <w:ind w:left="747" w:right="242"/>
              <w:rPr>
                <w:sz w:val="18"/>
                <w:szCs w:val="18"/>
              </w:rPr>
            </w:pPr>
            <w:r w:rsidRPr="009465FE">
              <w:rPr>
                <w:b/>
                <w:sz w:val="18"/>
                <w:szCs w:val="18"/>
              </w:rPr>
              <w:t xml:space="preserve">***Bitmiş malzeme rengi:  MÜELLİF VE İDARENİN YAPACAĞI SEÇİMLER DOĞRULTUSUNDA YERİNDE YAPILACAK OLAN EN AZ ÜÇ ADET 1 METRELİK ÖRNEK ÜZERİNDEN </w:t>
            </w:r>
          </w:p>
          <w:p w:rsidR="00D73485" w:rsidRPr="009465FE" w:rsidRDefault="00D73485" w:rsidP="008A0D56">
            <w:pPr>
              <w:spacing w:after="5"/>
              <w:ind w:left="747" w:right="13"/>
              <w:rPr>
                <w:sz w:val="18"/>
                <w:szCs w:val="18"/>
              </w:rPr>
            </w:pPr>
            <w:r w:rsidRPr="009465FE">
              <w:rPr>
                <w:b/>
                <w:sz w:val="18"/>
                <w:szCs w:val="18"/>
              </w:rPr>
              <w:t>BELİRLENECEKTİR.</w:t>
            </w:r>
            <w:r w:rsidRPr="009465FE">
              <w:rPr>
                <w:i/>
                <w:sz w:val="18"/>
                <w:szCs w:val="18"/>
              </w:rPr>
              <w:t xml:space="preserve"> </w:t>
            </w:r>
          </w:p>
          <w:p w:rsidR="00D73485" w:rsidRPr="009465FE" w:rsidRDefault="00D73485" w:rsidP="008A0D56">
            <w:pPr>
              <w:spacing w:line="259" w:lineRule="auto"/>
              <w:ind w:left="1457"/>
              <w:rPr>
                <w:sz w:val="18"/>
                <w:szCs w:val="18"/>
              </w:rPr>
            </w:pPr>
            <w:r w:rsidRPr="009465FE">
              <w:rPr>
                <w:i/>
                <w:sz w:val="18"/>
                <w:szCs w:val="18"/>
              </w:rPr>
              <w:t xml:space="preserve"> </w:t>
            </w:r>
          </w:p>
          <w:p w:rsidR="00D73485" w:rsidRPr="009465FE" w:rsidRDefault="00D73485" w:rsidP="008A0D56">
            <w:pPr>
              <w:spacing w:line="259" w:lineRule="auto"/>
              <w:ind w:left="1457"/>
              <w:rPr>
                <w:sz w:val="18"/>
                <w:szCs w:val="18"/>
              </w:rPr>
            </w:pPr>
            <w:r w:rsidRPr="009465FE">
              <w:rPr>
                <w:i/>
                <w:sz w:val="18"/>
                <w:szCs w:val="18"/>
              </w:rPr>
              <w:t xml:space="preserve"> </w:t>
            </w:r>
          </w:p>
          <w:p w:rsidR="00D73485" w:rsidRPr="009465FE" w:rsidRDefault="00D73485" w:rsidP="008A0D56">
            <w:pPr>
              <w:spacing w:line="259" w:lineRule="auto"/>
              <w:ind w:left="1457"/>
              <w:rPr>
                <w:sz w:val="18"/>
                <w:szCs w:val="18"/>
              </w:rPr>
            </w:pPr>
            <w:r w:rsidRPr="009465FE">
              <w:rPr>
                <w:i/>
                <w:sz w:val="18"/>
                <w:szCs w:val="18"/>
              </w:rPr>
              <w:t xml:space="preserve"> </w:t>
            </w:r>
          </w:p>
          <w:p w:rsidR="00D73485" w:rsidRPr="009465FE" w:rsidRDefault="00D73485" w:rsidP="00D73485">
            <w:pPr>
              <w:numPr>
                <w:ilvl w:val="0"/>
                <w:numId w:val="32"/>
              </w:numPr>
              <w:spacing w:after="77" w:line="250" w:lineRule="auto"/>
              <w:ind w:right="258" w:hanging="360"/>
              <w:jc w:val="both"/>
              <w:rPr>
                <w:sz w:val="18"/>
                <w:szCs w:val="18"/>
              </w:rPr>
            </w:pPr>
            <w:r w:rsidRPr="009465FE">
              <w:rPr>
                <w:sz w:val="18"/>
                <w:szCs w:val="18"/>
              </w:rPr>
              <w:lastRenderedPageBreak/>
              <w:t>Alüminyum süpürgelik 10 cm yükseklikte olacaktır. İki parçadan oluşacak alt parçası duvara vidalanarak bağlanacak üst parça ise dişi parçaya geçme olacaktır.</w:t>
            </w:r>
            <w:r w:rsidRPr="009465FE">
              <w:rPr>
                <w:b/>
                <w:sz w:val="18"/>
                <w:szCs w:val="18"/>
              </w:rPr>
              <w:t xml:space="preserve"> </w:t>
            </w:r>
          </w:p>
          <w:p w:rsidR="00D73485" w:rsidRPr="009465FE" w:rsidRDefault="00D73485" w:rsidP="00D73485">
            <w:pPr>
              <w:numPr>
                <w:ilvl w:val="0"/>
                <w:numId w:val="32"/>
              </w:numPr>
              <w:spacing w:after="50" w:line="250" w:lineRule="auto"/>
              <w:ind w:right="258" w:hanging="360"/>
              <w:jc w:val="both"/>
              <w:rPr>
                <w:sz w:val="18"/>
                <w:szCs w:val="18"/>
              </w:rPr>
            </w:pPr>
            <w:r w:rsidRPr="009465FE">
              <w:rPr>
                <w:sz w:val="18"/>
                <w:szCs w:val="18"/>
              </w:rPr>
              <w:t>Alüminyum eloksal olacaktır. Eloksal kumlama 20 mikron çapında olacaktır.</w:t>
            </w:r>
            <w:r w:rsidRPr="009465FE">
              <w:rPr>
                <w:b/>
                <w:sz w:val="18"/>
                <w:szCs w:val="18"/>
              </w:rPr>
              <w:t xml:space="preserve"> </w:t>
            </w:r>
          </w:p>
          <w:p w:rsidR="00D73485" w:rsidRPr="009465FE" w:rsidRDefault="00D73485" w:rsidP="00D73485">
            <w:pPr>
              <w:numPr>
                <w:ilvl w:val="0"/>
                <w:numId w:val="32"/>
              </w:numPr>
              <w:spacing w:after="74" w:line="250" w:lineRule="auto"/>
              <w:ind w:right="258" w:hanging="360"/>
              <w:jc w:val="both"/>
              <w:rPr>
                <w:sz w:val="18"/>
                <w:szCs w:val="18"/>
              </w:rPr>
            </w:pPr>
            <w:r w:rsidRPr="009465FE">
              <w:rPr>
                <w:sz w:val="18"/>
                <w:szCs w:val="18"/>
              </w:rPr>
              <w:t>Son parçalar hariç olmak üzere, kesinlikle aralarda parça elemanlar kullanılmayacak tüm parçalar boy olarak uygulanacaktır.</w:t>
            </w:r>
            <w:r w:rsidRPr="009465FE">
              <w:rPr>
                <w:b/>
                <w:sz w:val="18"/>
                <w:szCs w:val="18"/>
              </w:rPr>
              <w:t xml:space="preserve"> </w:t>
            </w:r>
          </w:p>
          <w:p w:rsidR="00D73485" w:rsidRPr="009465FE" w:rsidRDefault="00D73485" w:rsidP="00D73485">
            <w:pPr>
              <w:numPr>
                <w:ilvl w:val="0"/>
                <w:numId w:val="32"/>
              </w:numPr>
              <w:spacing w:after="53" w:line="250" w:lineRule="auto"/>
              <w:ind w:right="258" w:hanging="360"/>
              <w:jc w:val="both"/>
              <w:rPr>
                <w:sz w:val="18"/>
                <w:szCs w:val="18"/>
              </w:rPr>
            </w:pPr>
            <w:r w:rsidRPr="009465FE">
              <w:rPr>
                <w:sz w:val="18"/>
                <w:szCs w:val="18"/>
              </w:rPr>
              <w:t>Uygulama sonrası süpürgelikler koruma bantları üzerlerinde teslim edilecektir.</w:t>
            </w:r>
            <w:r w:rsidRPr="009465FE">
              <w:rPr>
                <w:b/>
                <w:sz w:val="18"/>
                <w:szCs w:val="18"/>
              </w:rPr>
              <w:t xml:space="preserve">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 xml:space="preserve">Tüm imalat ölçülerine göre imalat çizimleri hazırlanarak müellif firma ve idarenin onayına sunulacaktır. Onayı alınmamış hiçbir imalat kabul edilmeyecektir.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 xml:space="preserve">Uygulanacak olan nokta detayları ve birleşim detayları ile ilgili 1/1 ölçe projeler müellif gruba ve idareye onaylatıldıktan sonra üretime geçilecektir.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Kullanılacak tüm ürünlerde TSE ve CE belgeleri aranacaktır.</w:t>
            </w:r>
            <w:r w:rsidRPr="009465FE">
              <w:rPr>
                <w:i/>
                <w:sz w:val="18"/>
                <w:szCs w:val="18"/>
              </w:rPr>
              <w:t xml:space="preserve">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Tüm ürünler bina açılışına kadar korunacaktır. Korunamamış ve darbelenmiş ürünler yüklenici tarafından değiştirilecektir.</w:t>
            </w:r>
            <w:r w:rsidRPr="009465FE">
              <w:rPr>
                <w:i/>
                <w:sz w:val="18"/>
                <w:szCs w:val="18"/>
              </w:rPr>
              <w:t xml:space="preserve">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Süpürgelik montajı sırasında silikon kullanılmayacaktır. Duvar ile süpürgelik arasında kalan boşluklar, duvarın kendisi düzeltilerek çözülecektir.</w:t>
            </w:r>
            <w:r w:rsidRPr="009465FE">
              <w:rPr>
                <w:i/>
                <w:sz w:val="18"/>
                <w:szCs w:val="18"/>
              </w:rPr>
              <w:t xml:space="preserve"> </w:t>
            </w:r>
          </w:p>
          <w:p w:rsidR="00D73485" w:rsidRPr="009465FE" w:rsidRDefault="00D73485" w:rsidP="00D73485">
            <w:pPr>
              <w:numPr>
                <w:ilvl w:val="0"/>
                <w:numId w:val="32"/>
              </w:numPr>
              <w:spacing w:after="25" w:line="250" w:lineRule="auto"/>
              <w:ind w:right="258" w:hanging="360"/>
              <w:jc w:val="both"/>
              <w:rPr>
                <w:sz w:val="18"/>
                <w:szCs w:val="18"/>
              </w:rPr>
            </w:pPr>
            <w:r w:rsidRPr="009465FE">
              <w:rPr>
                <w:sz w:val="18"/>
                <w:szCs w:val="18"/>
              </w:rPr>
              <w:t>Süpürgeliğin zemine oturduğu noktada antibakteriyel mastik dolgu ya da siyah conta kullanılacaktır.</w:t>
            </w:r>
            <w:r w:rsidRPr="009465FE">
              <w:rPr>
                <w:i/>
                <w:sz w:val="18"/>
                <w:szCs w:val="18"/>
              </w:rPr>
              <w:t xml:space="preserve"> </w:t>
            </w:r>
          </w:p>
          <w:p w:rsidR="00D73485" w:rsidRPr="009465FE" w:rsidRDefault="00D73485" w:rsidP="00D73485">
            <w:pPr>
              <w:numPr>
                <w:ilvl w:val="0"/>
                <w:numId w:val="32"/>
              </w:numPr>
              <w:spacing w:line="250" w:lineRule="auto"/>
              <w:ind w:right="258" w:hanging="360"/>
              <w:jc w:val="both"/>
              <w:rPr>
                <w:sz w:val="18"/>
                <w:szCs w:val="18"/>
              </w:rPr>
            </w:pPr>
            <w:r w:rsidRPr="009465FE">
              <w:rPr>
                <w:sz w:val="18"/>
                <w:szCs w:val="18"/>
              </w:rPr>
              <w:t>Tüm detaylar ile ilgili uygulama öncesinde yerinde yapılacak olan 1metre uzunluğunda numune ile müellif gruptan onay alınacaktır.</w:t>
            </w:r>
            <w:r w:rsidRPr="009465FE">
              <w:rPr>
                <w:i/>
                <w:sz w:val="18"/>
                <w:szCs w:val="18"/>
              </w:rPr>
              <w:t xml:space="preserve"> </w:t>
            </w:r>
          </w:p>
          <w:p w:rsidR="00D73485" w:rsidRPr="009465FE" w:rsidRDefault="00D73485" w:rsidP="008A0D56">
            <w:pPr>
              <w:keepNext/>
              <w:keepLines/>
              <w:rPr>
                <w:sz w:val="18"/>
                <w:szCs w:val="18"/>
              </w:rPr>
            </w:pPr>
          </w:p>
        </w:tc>
      </w:tr>
    </w:tbl>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INS.ÖF.07</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78</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Çelik Kontrüksiyon Üzeri Yanmaz MDF ve PVC Kaplama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Galvaniz çelikten mamül, istenen yüksekliğe ayarlanabilir ve ithal özel kimyasal metal yapıştırıcı ile döşemeye sabitlenen ayaklar üzerine oturtulmuş, altı 0.5 mm galvaniz çelik, yanları galvaniz çelik veya PVC kaplı 60x60 cm boyutlarında ve 30 mm kalınlıkta yüksek yoğunluklu (680 kg/m³) yonga levhadan oluşan modüler paneller ile yanmaz MDF ve 2mm kalınlığında olan Gerfloor, Forbo veya muadili marka PVC üst kaplaması preslenmiş ve istenen renk, cins ve kalitede yükseltilmiş döşeme yapılması işinin; gerekli her türlü malzeme, işçilik, zayiat, yatay ve düşey taşımalar, yükleme, boşaltma, üretim mahallinden şantiyeye nakli, alet ve ekipmanın giderleri, müteahhitlik karı ve genel giderler ve tüm aksesuarlar dâhil yapılmasıdır.</w:t>
            </w:r>
          </w:p>
          <w:p w:rsidR="009D7364" w:rsidRPr="009465FE" w:rsidRDefault="009D7364" w:rsidP="008A0D56">
            <w:pPr>
              <w:keepNext/>
              <w:keepLines/>
              <w:rPr>
                <w:sz w:val="18"/>
                <w:szCs w:val="18"/>
              </w:rPr>
            </w:pPr>
            <w:r w:rsidRPr="009465FE">
              <w:rPr>
                <w:sz w:val="18"/>
                <w:szCs w:val="18"/>
              </w:rPr>
              <w:t>Ölçü: Uygulama yapılan alan ölçülür.</w:t>
            </w:r>
          </w:p>
        </w:tc>
      </w:tr>
    </w:tbl>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INS.ÖF.08</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79</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Çelik Konstrüksüyon Üzeri 10+10 mm Kumlanmış Temperli Cam Döşeme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Bayındırlık ve İskan Bakanlığı cam montaj esaslarına göre cam çivisi, cam macunu, profili veya çıtalar, yuvarlak cam fitili ile zayiatı dahil olmak üzere çelik doğramaya veya silikon cephe sistemine profil, veya madeni çıta ile belirtilen ebatlarda 10+10mm Temperli Hamurundan (4mm Low-E+0,76PVB+4mm DC) Cam ünitesinin temin edilmesi ve takılması işinin; gerekli her türlü malzeme, işçilik, zayiat, yatay ve düşey taşımalar, iskele, sehpa, yükleme, boşaltma, üretim mahallinden şantiyeye nakli, alet ve ekipmanın giderleri, müteahhitlik karı ve genel giderler ve tüm aksesuarlar dahil yapılmasıdır.</w:t>
            </w:r>
          </w:p>
          <w:p w:rsidR="009D7364" w:rsidRPr="009465FE" w:rsidRDefault="009D7364" w:rsidP="008A0D56">
            <w:pPr>
              <w:spacing w:after="120"/>
              <w:jc w:val="both"/>
              <w:rPr>
                <w:sz w:val="18"/>
                <w:szCs w:val="18"/>
              </w:rPr>
            </w:pPr>
            <w:r w:rsidRPr="009465FE">
              <w:rPr>
                <w:sz w:val="18"/>
                <w:szCs w:val="18"/>
              </w:rPr>
              <w:t>Ölçü: Uygulama yapılan alan ölçülür.</w:t>
            </w:r>
          </w:p>
        </w:tc>
      </w:tr>
    </w:tbl>
    <w:p w:rsidR="009D7364" w:rsidRPr="009465FE" w:rsidRDefault="009D7364" w:rsidP="008B691F">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lastRenderedPageBreak/>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INS.ÖF.09</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80</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Micro Jaluzili Aluminyum Doğrama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spacing w:after="120"/>
              <w:jc w:val="both"/>
              <w:rPr>
                <w:sz w:val="18"/>
                <w:szCs w:val="18"/>
              </w:rPr>
            </w:pPr>
            <w:r w:rsidRPr="009465FE">
              <w:rPr>
                <w:sz w:val="18"/>
                <w:szCs w:val="18"/>
              </w:rPr>
              <w:t>Sistem olarak ASPEN Feco, TEPE, Trimline, Deka veya muadili derzli sistem uygulanacaktır. Bölücü paneller projede belirtilen yüksekliğinde ve projesine uygun uzunlukta olacaktır. Panellerin kalınlığı 8 cm’dir. Panel karkaslarına zemine uyum sağlayabilmesi için ayarlanabilir pabuçlar takılacaktır. Panel karkaslarının içerisine takılabilen elektrik kanalları sayesinde masa alt ve üst seviyelerinden elektrik, telefon ve data çıkışı almak mümkün olmalıdır. Panel üst ve yan kapamalar eloksallı aluminyum olacaktır. Modüler bölme duvar, kullanılacak olan alüminyum bitiş profilleri C veya Z kesitli galvanize çelik taşıyıcılı profiller, 8 mm kalınlığında suntalam paneller kullanılarak hazırlanan dolu modüller, sisteme uygun cam kapı modülü ile camlı modüllerin proje ve detaylarına uygun olarak yan yana getirilerek montajı ile oluşturulacaktır. Duvar Kalınlığı 80 mm, sistem ağırlığı 20-30 kg/m² olacaktır.Dolu modüllerde ses ve ısı yalıtımı için minimum 50 mm kalınlığında 52 kg/m³ taşyünü yalıtım malzemesi kullanılacaktır. Görünen tüm profiller eloksallı aluminyum ve minimum 1,8 mm et kalınlığında olacaktır.İki adet 6 mm cam arasında 25 mm şerit kalınlığında, 18 mikron et kalınlığında, çubuk kumanda veya buton kumanda ile kontrol edilebilen mikro jalûzinin çalışması için tasarlanmış özel kesitli alüminyum profillerden imal edilecek olan monoblok camlı modüller, projede belirtilen ölçülerde, fabrika ortamında camların iç yüzünde toz, leke v.b. kusurlar kalmayacak şekilde temizliği sağlanarak, hazırlanacaktır.</w:t>
            </w:r>
          </w:p>
          <w:p w:rsidR="009D7364" w:rsidRPr="009465FE" w:rsidRDefault="009D7364" w:rsidP="008A0D56">
            <w:pPr>
              <w:spacing w:after="120"/>
              <w:jc w:val="both"/>
              <w:rPr>
                <w:sz w:val="18"/>
                <w:szCs w:val="18"/>
              </w:rPr>
            </w:pPr>
            <w:r w:rsidRPr="009465FE">
              <w:rPr>
                <w:sz w:val="18"/>
                <w:szCs w:val="18"/>
              </w:rPr>
              <w:t xml:space="preserve">Dolu kapılar AS 12.012 pozunda belirtilen şartlarda yapılacaktır. Kapı kanadının bitmiş hali min. 40 mm et kalınlığında olacaktır.  Ahşap serim kayıtları ile oluşturulacak olan konstrüksiyon içine kağıt petek iç dolgu yerleştirilecek bunun üzerine her iki yüzde 4 mm kalınlığında MDF üzeri laminat kaplama yapılacaktır.  Cumbalarda masif ahşap kullanılacaktır.  Kapı kolu ve kilidi idare tarafından diğer kapı aksesuarları ile aynı olacak şekilde seçilecektir.  Kapı kanadı, alüminyum kapı kasası içersinde en az 3 adet paslanmaz çelik menteşe ile monte edilecektir. </w:t>
            </w:r>
          </w:p>
          <w:p w:rsidR="009D7364" w:rsidRPr="009465FE" w:rsidRDefault="009D7364" w:rsidP="008A0D56">
            <w:pPr>
              <w:spacing w:after="120"/>
              <w:jc w:val="both"/>
              <w:rPr>
                <w:sz w:val="18"/>
                <w:szCs w:val="18"/>
              </w:rPr>
            </w:pPr>
            <w:r w:rsidRPr="009465FE">
              <w:rPr>
                <w:sz w:val="18"/>
                <w:szCs w:val="18"/>
              </w:rPr>
              <w:t xml:space="preserve">Cam kapılarda, kapı kanadı 10 mm temperli sable camdan imal edilecektir. Cam kenarları rodajlanacaktır. Kullanılacak olan aksesuarlar diğer kapı aksesuarları ile uyumlu olacaktır. Aksesuarlar için idare onayı alınacaktır. </w:t>
            </w:r>
          </w:p>
          <w:p w:rsidR="009D7364" w:rsidRPr="009465FE" w:rsidRDefault="009D7364" w:rsidP="008A0D56">
            <w:pPr>
              <w:spacing w:after="120"/>
              <w:jc w:val="both"/>
              <w:rPr>
                <w:sz w:val="18"/>
                <w:szCs w:val="18"/>
              </w:rPr>
            </w:pPr>
            <w:r w:rsidRPr="009465FE">
              <w:rPr>
                <w:sz w:val="18"/>
                <w:szCs w:val="18"/>
              </w:rPr>
              <w:t xml:space="preserve">Yukarıda tarif edilen işlerin, gerekli her türlü malzeme ve zaiyatı, işçilikleri, saha içi ve saha dışı yükleme, boşaltma, yatay ve düşey taşıma, nakliye, alet ve ekipmanların giderleri, müteahhit karı ve genel giderler, tüm aksesuarları ve alt konstrüksiyonu dahil yapılmasıdır. </w:t>
            </w:r>
          </w:p>
          <w:p w:rsidR="009D7364" w:rsidRPr="009465FE" w:rsidRDefault="009D7364" w:rsidP="008A0D56">
            <w:pPr>
              <w:spacing w:after="120"/>
              <w:jc w:val="both"/>
              <w:rPr>
                <w:bCs/>
                <w:sz w:val="18"/>
                <w:szCs w:val="18"/>
              </w:rPr>
            </w:pPr>
            <w:r w:rsidRPr="009465FE">
              <w:rPr>
                <w:sz w:val="18"/>
                <w:szCs w:val="18"/>
              </w:rPr>
              <w:t>Not: Kapı aksesuarları kapı aksesuar bölümünde fiyatlandırılacaktır.</w:t>
            </w:r>
          </w:p>
          <w:p w:rsidR="009D7364" w:rsidRPr="009465FE" w:rsidRDefault="009D7364" w:rsidP="008A0D56">
            <w:pPr>
              <w:spacing w:after="120"/>
              <w:jc w:val="both"/>
              <w:rPr>
                <w:sz w:val="18"/>
                <w:szCs w:val="18"/>
              </w:rPr>
            </w:pPr>
            <w:r w:rsidRPr="009465FE">
              <w:rPr>
                <w:bCs/>
                <w:sz w:val="18"/>
                <w:szCs w:val="18"/>
              </w:rPr>
              <w:t xml:space="preserve">Ölçü: Uygulama alanı ölçülür. Kapılar için ayrı bir fiyatlandırma yapılmaz. </w:t>
            </w:r>
          </w:p>
        </w:tc>
      </w:tr>
    </w:tbl>
    <w:p w:rsidR="004F7A99" w:rsidRPr="009465FE" w:rsidRDefault="004F7A99" w:rsidP="009D7364">
      <w:pPr>
        <w:ind w:firstLine="708"/>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INS.ÖF.10</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71</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Endüstriyel Sarmal Kapı Temini ve Montajı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Ad</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Bu şartname HÖRMANN veya muadili marka endüstriyel hangar kapılarının imalat, performans, montaj standartlarını belirlemektedir. Belirtilen özellikler minimum özellikler olup avantaj sağlayacak özellikler kabul edilebilir. Kapının imalatçısı en az 10 yıldır sistematik olarak bu tür kapılar imal ettiğini ispatlamak, benzer boyutlarda ve özelliklerde monte edilmiş kapılarının referans listesini ve imal edilecek kapının tam teknik detaylarını vermek zorundadır.</w:t>
            </w:r>
          </w:p>
          <w:p w:rsidR="004F7A99" w:rsidRPr="009465FE" w:rsidRDefault="004F7A99" w:rsidP="004F7A99">
            <w:pPr>
              <w:keepNext/>
              <w:keepLines/>
              <w:rPr>
                <w:sz w:val="18"/>
                <w:szCs w:val="18"/>
              </w:rPr>
            </w:pPr>
            <w:r w:rsidRPr="009465FE">
              <w:rPr>
                <w:sz w:val="18"/>
                <w:szCs w:val="18"/>
              </w:rPr>
              <w:t>Kapı kalite ve güvenlik açısından EN normalarına uygun olmalı ve CE etiketi taşımalıdır.</w:t>
            </w:r>
          </w:p>
          <w:p w:rsidR="004F7A99" w:rsidRPr="009465FE" w:rsidRDefault="004F7A99" w:rsidP="004F7A99">
            <w:pPr>
              <w:keepNext/>
              <w:keepLines/>
              <w:rPr>
                <w:sz w:val="18"/>
                <w:szCs w:val="18"/>
              </w:rPr>
            </w:pPr>
            <w:r w:rsidRPr="009465FE">
              <w:rPr>
                <w:sz w:val="18"/>
                <w:szCs w:val="18"/>
              </w:rPr>
              <w:t xml:space="preserve">KAPI ÖZELLİĞİ: </w:t>
            </w:r>
          </w:p>
          <w:p w:rsidR="004F7A99" w:rsidRPr="009465FE" w:rsidRDefault="004F7A99" w:rsidP="004F7A99">
            <w:pPr>
              <w:keepNext/>
              <w:keepLines/>
              <w:rPr>
                <w:sz w:val="18"/>
                <w:szCs w:val="18"/>
              </w:rPr>
            </w:pPr>
            <w:r w:rsidRPr="009465FE">
              <w:rPr>
                <w:sz w:val="18"/>
                <w:szCs w:val="18"/>
              </w:rPr>
              <w:t>Raylar içinde yukarı aşağı hareket eden dilimlerden oluşmalı, torsiyon yaylar ile 25,000 kullanım için dengelenmiş olmalı</w:t>
            </w:r>
          </w:p>
          <w:p w:rsidR="004F7A99" w:rsidRPr="009465FE" w:rsidRDefault="004F7A99" w:rsidP="004F7A99">
            <w:pPr>
              <w:keepNext/>
              <w:keepLines/>
              <w:rPr>
                <w:sz w:val="18"/>
                <w:szCs w:val="18"/>
              </w:rPr>
            </w:pPr>
            <w:r w:rsidRPr="009465FE">
              <w:rPr>
                <w:sz w:val="18"/>
                <w:szCs w:val="18"/>
              </w:rPr>
              <w:t xml:space="preserve">KAPI BOYUTU: </w:t>
            </w:r>
          </w:p>
          <w:p w:rsidR="004F7A99" w:rsidRPr="009465FE" w:rsidRDefault="004F7A99" w:rsidP="004F7A99">
            <w:pPr>
              <w:keepNext/>
              <w:keepLines/>
              <w:rPr>
                <w:sz w:val="18"/>
                <w:szCs w:val="18"/>
              </w:rPr>
            </w:pPr>
            <w:r w:rsidRPr="009465FE">
              <w:rPr>
                <w:sz w:val="18"/>
                <w:szCs w:val="18"/>
              </w:rPr>
              <w:t>Eni = (kaba yapı yatay açıklığı),   Yükseklik = (kaba yapı düşey açıklığı)</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 xml:space="preserve">PANEL ÖZELLİKLERİ: </w:t>
            </w:r>
          </w:p>
          <w:p w:rsidR="004F7A99" w:rsidRPr="009465FE" w:rsidRDefault="004F7A99" w:rsidP="004F7A99">
            <w:pPr>
              <w:keepNext/>
              <w:keepLines/>
              <w:ind w:left="2124" w:hanging="2124"/>
              <w:rPr>
                <w:sz w:val="18"/>
                <w:szCs w:val="18"/>
              </w:rPr>
            </w:pPr>
            <w:r w:rsidRPr="009465FE">
              <w:rPr>
                <w:sz w:val="18"/>
                <w:szCs w:val="18"/>
              </w:rPr>
              <w:t xml:space="preserve">Panel: </w:t>
            </w:r>
            <w:r w:rsidRPr="009465FE">
              <w:rPr>
                <w:sz w:val="18"/>
                <w:szCs w:val="18"/>
              </w:rPr>
              <w:tab/>
              <w:t xml:space="preserve">Parmak sıkıştırmayacak şekilde imal edilmiş, Rollform hattında çekilmiş seksiyonel kapılar için tasarlanmış poliüretan dolgulu sandviç termo panel, Panelin her iki yüzü boyalı galvaniz sac, </w:t>
            </w:r>
          </w:p>
          <w:p w:rsidR="004F7A99" w:rsidRPr="009465FE" w:rsidRDefault="004F7A99" w:rsidP="004F7A99">
            <w:pPr>
              <w:keepNext/>
              <w:keepLines/>
              <w:rPr>
                <w:sz w:val="18"/>
                <w:szCs w:val="18"/>
              </w:rPr>
            </w:pPr>
            <w:r w:rsidRPr="009465FE">
              <w:rPr>
                <w:sz w:val="18"/>
                <w:szCs w:val="18"/>
              </w:rPr>
              <w:t xml:space="preserve">Panel kalınlığı: </w:t>
            </w:r>
            <w:r w:rsidRPr="009465FE">
              <w:rPr>
                <w:sz w:val="18"/>
                <w:szCs w:val="18"/>
              </w:rPr>
              <w:tab/>
            </w:r>
            <w:r w:rsidRPr="009465FE">
              <w:rPr>
                <w:sz w:val="18"/>
                <w:szCs w:val="18"/>
              </w:rPr>
              <w:tab/>
              <w:t xml:space="preserve">45 mm, </w:t>
            </w:r>
          </w:p>
          <w:p w:rsidR="004F7A99" w:rsidRPr="009465FE" w:rsidRDefault="004F7A99" w:rsidP="004F7A99">
            <w:pPr>
              <w:keepNext/>
              <w:keepLines/>
              <w:rPr>
                <w:sz w:val="18"/>
                <w:szCs w:val="18"/>
              </w:rPr>
            </w:pPr>
            <w:r w:rsidRPr="009465FE">
              <w:rPr>
                <w:sz w:val="18"/>
                <w:szCs w:val="18"/>
              </w:rPr>
              <w:t xml:space="preserve">İzolasyon değeri : </w:t>
            </w:r>
            <w:r w:rsidRPr="009465FE">
              <w:rPr>
                <w:sz w:val="18"/>
                <w:szCs w:val="18"/>
              </w:rPr>
              <w:tab/>
              <w:t xml:space="preserve">0.51 W/m2K, </w:t>
            </w:r>
          </w:p>
          <w:p w:rsidR="004F7A99" w:rsidRPr="009465FE" w:rsidRDefault="004F7A99" w:rsidP="004F7A99">
            <w:pPr>
              <w:keepNext/>
              <w:keepLines/>
              <w:rPr>
                <w:sz w:val="18"/>
                <w:szCs w:val="18"/>
              </w:rPr>
            </w:pPr>
            <w:r w:rsidRPr="009465FE">
              <w:rPr>
                <w:sz w:val="18"/>
                <w:szCs w:val="18"/>
              </w:rPr>
              <w:t xml:space="preserve">Renk : </w:t>
            </w:r>
            <w:r w:rsidRPr="009465FE">
              <w:rPr>
                <w:sz w:val="18"/>
                <w:szCs w:val="18"/>
              </w:rPr>
              <w:tab/>
            </w:r>
            <w:r w:rsidRPr="009465FE">
              <w:rPr>
                <w:sz w:val="18"/>
                <w:szCs w:val="18"/>
              </w:rPr>
              <w:tab/>
            </w:r>
            <w:r w:rsidRPr="009465FE">
              <w:rPr>
                <w:sz w:val="18"/>
                <w:szCs w:val="18"/>
              </w:rPr>
              <w:tab/>
              <w:t xml:space="preserve">idare tarafından seçilecek (RAL 9006 ya uygun), </w:t>
            </w:r>
          </w:p>
          <w:p w:rsidR="004F7A99" w:rsidRPr="009465FE" w:rsidRDefault="004F7A99" w:rsidP="004F7A99">
            <w:pPr>
              <w:keepNext/>
              <w:keepLines/>
              <w:ind w:left="2124" w:hanging="2124"/>
              <w:rPr>
                <w:sz w:val="18"/>
                <w:szCs w:val="18"/>
              </w:rPr>
            </w:pPr>
            <w:r w:rsidRPr="009465FE">
              <w:rPr>
                <w:sz w:val="18"/>
                <w:szCs w:val="18"/>
              </w:rPr>
              <w:t xml:space="preserve">Dolgu malzemesi: </w:t>
            </w:r>
            <w:r w:rsidRPr="009465FE">
              <w:rPr>
                <w:sz w:val="18"/>
                <w:szCs w:val="18"/>
              </w:rPr>
              <w:tab/>
              <w:t xml:space="preserve">Doğaya saygılı olacak ve FCKW içermeyecektir. sandviç paneller arası sünger contalı, panel-zemin birleşiminde kauçuk contalı, panel-duvar birleşiminde çift cidarlı kauçuk contalı olacaktır. </w:t>
            </w:r>
          </w:p>
          <w:p w:rsidR="004F7A99" w:rsidRPr="009465FE" w:rsidRDefault="004F7A99" w:rsidP="004F7A99">
            <w:pPr>
              <w:keepNext/>
              <w:keepLines/>
              <w:ind w:left="2124" w:hanging="2124"/>
              <w:rPr>
                <w:sz w:val="18"/>
                <w:szCs w:val="18"/>
              </w:rPr>
            </w:pPr>
            <w:r w:rsidRPr="009465FE">
              <w:rPr>
                <w:sz w:val="18"/>
                <w:szCs w:val="18"/>
              </w:rPr>
              <w:t>Rüzgâr Dayanımı:</w:t>
            </w:r>
            <w:r w:rsidRPr="009465FE">
              <w:rPr>
                <w:sz w:val="18"/>
                <w:szCs w:val="18"/>
              </w:rPr>
              <w:tab/>
              <w:t>Paneller 95 kg/m² rüzgar dayanımını sağlamalıdır.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 xml:space="preserve">OTOMASYON ÖZELLİKLERİ: </w:t>
            </w:r>
          </w:p>
          <w:p w:rsidR="004F7A99" w:rsidRPr="009465FE" w:rsidRDefault="004F7A99" w:rsidP="004F7A99">
            <w:pPr>
              <w:keepNext/>
              <w:keepLines/>
              <w:numPr>
                <w:ilvl w:val="0"/>
                <w:numId w:val="9"/>
              </w:numPr>
              <w:rPr>
                <w:sz w:val="18"/>
                <w:szCs w:val="18"/>
              </w:rPr>
            </w:pPr>
            <w:r w:rsidRPr="009465FE">
              <w:rPr>
                <w:sz w:val="18"/>
                <w:szCs w:val="18"/>
              </w:rPr>
              <w:t xml:space="preserve">Direk milden kavramalı redüktörlü, </w:t>
            </w:r>
          </w:p>
          <w:p w:rsidR="004F7A99" w:rsidRPr="009465FE" w:rsidRDefault="004F7A99" w:rsidP="004F7A99">
            <w:pPr>
              <w:keepNext/>
              <w:keepLines/>
              <w:numPr>
                <w:ilvl w:val="0"/>
                <w:numId w:val="9"/>
              </w:numPr>
              <w:rPr>
                <w:sz w:val="18"/>
                <w:szCs w:val="18"/>
              </w:rPr>
            </w:pPr>
            <w:r w:rsidRPr="009465FE">
              <w:rPr>
                <w:sz w:val="18"/>
                <w:szCs w:val="18"/>
              </w:rPr>
              <w:t xml:space="preserve">0.37 – 0.45 kW Motor Gücü seksiyonel Kapı Motoru ( 3X230/400,50 HZ), </w:t>
            </w:r>
          </w:p>
          <w:p w:rsidR="004F7A99" w:rsidRPr="009465FE" w:rsidRDefault="004F7A99" w:rsidP="004F7A99">
            <w:pPr>
              <w:keepNext/>
              <w:keepLines/>
              <w:numPr>
                <w:ilvl w:val="0"/>
                <w:numId w:val="9"/>
              </w:numPr>
              <w:rPr>
                <w:sz w:val="18"/>
                <w:szCs w:val="18"/>
              </w:rPr>
            </w:pPr>
            <w:r w:rsidRPr="009465FE">
              <w:rPr>
                <w:sz w:val="18"/>
                <w:szCs w:val="18"/>
              </w:rPr>
              <w:t xml:space="preserve">Elektrik kesildiğinde kapının hareketini sağlayan Manuel Sistemli, gerektiğinde ara durdurmalı, ortalama 60 saniyeye gore ayarlanmış otomatik kapanma, </w:t>
            </w:r>
          </w:p>
          <w:p w:rsidR="004F7A99" w:rsidRPr="009465FE" w:rsidRDefault="004F7A99" w:rsidP="004F7A99">
            <w:pPr>
              <w:keepNext/>
              <w:keepLines/>
              <w:numPr>
                <w:ilvl w:val="0"/>
                <w:numId w:val="9"/>
              </w:numPr>
              <w:rPr>
                <w:sz w:val="18"/>
                <w:szCs w:val="18"/>
              </w:rPr>
            </w:pPr>
            <w:r w:rsidRPr="009465FE">
              <w:rPr>
                <w:sz w:val="18"/>
                <w:szCs w:val="18"/>
              </w:rPr>
              <w:t xml:space="preserve">230 V ve 24 V DC ilave pano çıkışlı, </w:t>
            </w:r>
          </w:p>
          <w:p w:rsidR="004F7A99" w:rsidRPr="009465FE" w:rsidRDefault="004F7A99" w:rsidP="004F7A99">
            <w:pPr>
              <w:keepNext/>
              <w:keepLines/>
              <w:numPr>
                <w:ilvl w:val="0"/>
                <w:numId w:val="9"/>
              </w:numPr>
              <w:rPr>
                <w:sz w:val="18"/>
                <w:szCs w:val="18"/>
              </w:rPr>
            </w:pPr>
            <w:r w:rsidRPr="009465FE">
              <w:rPr>
                <w:sz w:val="18"/>
                <w:szCs w:val="18"/>
              </w:rPr>
              <w:t xml:space="preserve">Yay kırılma, parmak sıkıştırma ve halat kopma emniyet sistemli, </w:t>
            </w:r>
          </w:p>
          <w:p w:rsidR="004F7A99" w:rsidRPr="009465FE" w:rsidRDefault="004F7A99" w:rsidP="004F7A99">
            <w:pPr>
              <w:keepNext/>
              <w:keepLines/>
              <w:numPr>
                <w:ilvl w:val="0"/>
                <w:numId w:val="9"/>
              </w:numPr>
              <w:rPr>
                <w:sz w:val="18"/>
                <w:szCs w:val="18"/>
              </w:rPr>
            </w:pPr>
            <w:r w:rsidRPr="009465FE">
              <w:rPr>
                <w:sz w:val="18"/>
                <w:szCs w:val="18"/>
              </w:rPr>
              <w:t xml:space="preserve">25 cm/sn hızında, 27 m² – 35 m² taşıma kapasiteli, </w:t>
            </w:r>
          </w:p>
          <w:p w:rsidR="004F7A99" w:rsidRPr="009465FE" w:rsidRDefault="004F7A99" w:rsidP="004F7A99">
            <w:pPr>
              <w:keepNext/>
              <w:keepLines/>
              <w:numPr>
                <w:ilvl w:val="0"/>
                <w:numId w:val="9"/>
              </w:numPr>
              <w:rPr>
                <w:sz w:val="18"/>
                <w:szCs w:val="18"/>
              </w:rPr>
            </w:pPr>
            <w:r w:rsidRPr="009465FE">
              <w:rPr>
                <w:sz w:val="18"/>
                <w:szCs w:val="18"/>
              </w:rPr>
              <w:t>Uzaktan kontrol mekanizmasına sahip,</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GARANTİ:</w:t>
            </w:r>
          </w:p>
          <w:p w:rsidR="004F7A99" w:rsidRPr="009465FE" w:rsidRDefault="004F7A99" w:rsidP="004F7A99">
            <w:pPr>
              <w:keepNext/>
              <w:keepLines/>
              <w:numPr>
                <w:ilvl w:val="0"/>
                <w:numId w:val="10"/>
              </w:numPr>
              <w:rPr>
                <w:sz w:val="18"/>
                <w:szCs w:val="18"/>
              </w:rPr>
            </w:pPr>
            <w:r w:rsidRPr="009465FE">
              <w:rPr>
                <w:sz w:val="18"/>
                <w:szCs w:val="18"/>
              </w:rPr>
              <w:t>Kapıların 2 yıllık garantisi müteahhit firma tarafından idareye verilecektir.</w:t>
            </w:r>
          </w:p>
          <w:p w:rsidR="004F7A99" w:rsidRPr="009465FE" w:rsidRDefault="004F7A99" w:rsidP="004F7A99">
            <w:pPr>
              <w:keepNext/>
              <w:keepLines/>
              <w:numPr>
                <w:ilvl w:val="0"/>
                <w:numId w:val="10"/>
              </w:numPr>
              <w:rPr>
                <w:sz w:val="18"/>
                <w:szCs w:val="18"/>
              </w:rPr>
            </w:pPr>
            <w:r w:rsidRPr="009465FE">
              <w:rPr>
                <w:sz w:val="18"/>
                <w:szCs w:val="18"/>
              </w:rPr>
              <w:t>Kapının tüm yedek parçalarının 10 yıl süre ile temin edilebileceği garantisi verilecektir.</w:t>
            </w:r>
          </w:p>
          <w:p w:rsidR="004F7A99" w:rsidRPr="009465FE" w:rsidRDefault="004F7A99" w:rsidP="004F7A99">
            <w:pPr>
              <w:keepNext/>
              <w:keepLines/>
              <w:rPr>
                <w:sz w:val="18"/>
                <w:szCs w:val="18"/>
              </w:rPr>
            </w:pPr>
          </w:p>
        </w:tc>
      </w:tr>
    </w:tbl>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INS.ÖF.11</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81</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Cam Tuğla İle Duvar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spacing w:after="120"/>
              <w:jc w:val="both"/>
              <w:rPr>
                <w:bCs/>
                <w:sz w:val="18"/>
                <w:szCs w:val="18"/>
              </w:rPr>
            </w:pPr>
            <w:r w:rsidRPr="009465FE">
              <w:rPr>
                <w:bCs/>
                <w:sz w:val="18"/>
                <w:szCs w:val="18"/>
              </w:rPr>
              <w:t>Onay verilecek marka ve modelde (sable düz desenli) 19x19x9 cm veya 29x29x9 cm lik cam tuğlaların temini, tabana 1mm et kalınlığında ve 45 mm genişliğinde korozyona karşı sıcak daldırma sistemiyle galvanize edilmiş genleşme şeridi konulması, cam tuğlalar örülürken derzlerinin standart olması için aralarına spacer derz sabitleyici kullanılması, cam tuğlaların basınca karşı direncini sağlamak için yatayda ve düşeyde her iki sırada bir 40x10 mm sıcak daldırma galvanizli lama konulması, bu lamaların her iki yandaki mesnete ankre edilmesi, cam tuğla aralarının özel yapıştırıcı malzeme ile doldurulması, temizlenmesi, üst ve yan bitimlere elektrostatik toz boyalı, duvar rengine uygun deformasyona uğramayacak kalınlıkta aluminyum veya idare talebine göre 2 mm kalınlığında 30 kalite paslanmaz çelik profillerin monte edilmesi, yüzeylerin silinmesi işinin; her türlü malzeme ve kayıpları, işçilik, işyeride yükleme, yatay ve düşey taşıma, boşaltma, sehpa, yüklenici karı ve genel giderler ve tüm aksesuarları dahil yapılmasıdır.</w:t>
            </w:r>
          </w:p>
          <w:p w:rsidR="009D7364" w:rsidRPr="009465FE" w:rsidRDefault="009D7364" w:rsidP="008A0D56">
            <w:pPr>
              <w:spacing w:after="120"/>
              <w:jc w:val="both"/>
              <w:rPr>
                <w:sz w:val="18"/>
                <w:szCs w:val="18"/>
              </w:rPr>
            </w:pPr>
            <w:r w:rsidRPr="009465FE">
              <w:rPr>
                <w:bCs/>
                <w:sz w:val="18"/>
                <w:szCs w:val="18"/>
              </w:rPr>
              <w:t>Ölçü :</w:t>
            </w:r>
            <w:r w:rsidRPr="009465FE">
              <w:rPr>
                <w:bCs/>
                <w:sz w:val="18"/>
                <w:szCs w:val="18"/>
              </w:rPr>
              <w:tab/>
              <w:t xml:space="preserve">Uygulama yapılan alan hesaplanır. </w:t>
            </w:r>
          </w:p>
        </w:tc>
      </w:tr>
    </w:tbl>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lastRenderedPageBreak/>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INS.ÖF.12</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82</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Marin Kontplak İle Ahşap Duvar Kaplaması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spacing w:after="120"/>
              <w:jc w:val="both"/>
              <w:rPr>
                <w:sz w:val="18"/>
                <w:szCs w:val="18"/>
              </w:rPr>
            </w:pPr>
            <w:r w:rsidRPr="009465FE">
              <w:rPr>
                <w:sz w:val="18"/>
                <w:szCs w:val="18"/>
              </w:rPr>
              <w:t xml:space="preserve">Proje ve İnşaat Teknik Şartnamelerine uygun olarak KUTU PROFİL KONSTRÜKSİYONLU MARİN KONTRAPLAK DUVAR KAPLAMA YAPILMASI işidir. Antipas boyalı kutu profil konstrüksiyon ızgara: Sabit duvar önüne; en az 50x50x2 boyutlarında kutu profil konstrüksiyon ile profil aks açıklıkları en fazla </w:t>
            </w:r>
            <w:smartTag w:uri="urn:schemas-microsoft-com:office:smarttags" w:element="metricconverter">
              <w:smartTagPr>
                <w:attr w:name="ProductID" w:val="1 m"/>
              </w:smartTagPr>
              <w:r w:rsidRPr="009465FE">
                <w:rPr>
                  <w:sz w:val="18"/>
                  <w:szCs w:val="18"/>
                </w:rPr>
                <w:t>1 m</w:t>
              </w:r>
            </w:smartTag>
            <w:r w:rsidRPr="009465FE">
              <w:rPr>
                <w:sz w:val="18"/>
                <w:szCs w:val="18"/>
              </w:rPr>
              <w:t xml:space="preserve">. olacak şekilde taşıyıcı ızgara oluşturulması ve düşeyde ve yatayda şakulünde olacak monte edilmesi, montajı tamamlanan düşey kutu profillerin kaynak yerleri de selülozik antipas boya ile boyanacaktır. Levhaların asılabilmesi için </w:t>
            </w:r>
            <w:smartTag w:uri="urn:schemas-microsoft-com:office:smarttags" w:element="metricconverter">
              <w:smartTagPr>
                <w:attr w:name="ProductID" w:val="18 mm"/>
              </w:smartTagPr>
              <w:r w:rsidRPr="009465FE">
                <w:rPr>
                  <w:sz w:val="18"/>
                  <w:szCs w:val="18"/>
                </w:rPr>
                <w:t>18 mm</w:t>
              </w:r>
            </w:smartTag>
            <w:r w:rsidRPr="009465FE">
              <w:rPr>
                <w:sz w:val="18"/>
                <w:szCs w:val="18"/>
              </w:rPr>
              <w:t xml:space="preserve">. MDF Kama (100x50x18) hazırlanması, hazırlanan kamaların kutu profillere havşa başlı vidalar ile kullanılacak olan MARİN KONTRAPLAK panel boyutlarına göre sabitlenecektir. Kullanılacak olan paneller projesine göre boyutlandırılacaktır. Levhalar idarenin ve proje müellifinin onayına uygun olarak boyanacaktır. Levhaların ön yüzlerine idarenin ve proje müellifinin talebi doğrultusunda dekoratif kaplamalar olursa monte edilecektir. Arka yüzlerine kutu profillere monte edildiği gibi panellerin hazırlanması, hazırlanan panellerin kamaların kutu profil aks ölçülerine ve kutu profiller üzerinde yer alan kamalara denk gelecek ölçülerde, havşa başlı vidalar ile panellere boyutlarına göre sabitlenecektir. Her türlü işçilik, malzeme ve zayiatı, alet ve edevat giderleri, iş yerindeki yükleme, yatay ve düşey taşımalar, boşaltma, müteahhit karı ve genel giderler dahil, </w:t>
            </w:r>
            <w:smartTag w:uri="urn:schemas-microsoft-com:office:smarttags" w:element="metricconverter">
              <w:smartTagPr>
                <w:attr w:name="ProductID" w:val="1 m²"/>
              </w:smartTagPr>
              <w:r w:rsidRPr="009465FE">
                <w:rPr>
                  <w:sz w:val="18"/>
                  <w:szCs w:val="18"/>
                </w:rPr>
                <w:t>1 m²</w:t>
              </w:r>
            </w:smartTag>
            <w:r w:rsidRPr="009465FE">
              <w:rPr>
                <w:sz w:val="18"/>
                <w:szCs w:val="18"/>
              </w:rPr>
              <w:t xml:space="preserve"> fiyatıdır. </w:t>
            </w:r>
          </w:p>
          <w:p w:rsidR="009D7364" w:rsidRPr="009465FE" w:rsidRDefault="009D7364" w:rsidP="008A0D56">
            <w:pPr>
              <w:spacing w:before="10" w:after="120" w:line="276" w:lineRule="auto"/>
              <w:ind w:right="-6"/>
              <w:jc w:val="both"/>
              <w:rPr>
                <w:sz w:val="18"/>
                <w:szCs w:val="18"/>
              </w:rPr>
            </w:pPr>
            <w:r w:rsidRPr="009465FE">
              <w:rPr>
                <w:sz w:val="18"/>
                <w:szCs w:val="18"/>
              </w:rPr>
              <w:t>Ölçü: Kaplama yapılan alan ölçülür.</w:t>
            </w:r>
          </w:p>
          <w:p w:rsidR="009D7364" w:rsidRPr="009465FE" w:rsidRDefault="009D7364" w:rsidP="008A0D56">
            <w:pPr>
              <w:keepNext/>
              <w:keepLines/>
              <w:spacing w:after="120"/>
              <w:rPr>
                <w:sz w:val="18"/>
                <w:szCs w:val="18"/>
              </w:rPr>
            </w:pPr>
          </w:p>
        </w:tc>
      </w:tr>
    </w:tbl>
    <w:p w:rsidR="009D7364" w:rsidRPr="009465FE" w:rsidRDefault="009D7364" w:rsidP="004F7A99">
      <w:pPr>
        <w:rPr>
          <w:sz w:val="18"/>
          <w:szCs w:val="18"/>
        </w:rPr>
      </w:pPr>
    </w:p>
    <w:p w:rsidR="009D7364" w:rsidRPr="009465FE" w:rsidRDefault="009D7364" w:rsidP="004F7A99">
      <w:pPr>
        <w:rPr>
          <w:sz w:val="18"/>
          <w:szCs w:val="18"/>
        </w:rPr>
      </w:pPr>
    </w:p>
    <w:p w:rsidR="009D7364" w:rsidRPr="009465FE" w:rsidRDefault="009D7364" w:rsidP="004F7A99">
      <w:pPr>
        <w:rPr>
          <w:sz w:val="18"/>
          <w:szCs w:val="18"/>
        </w:rPr>
      </w:pPr>
    </w:p>
    <w:p w:rsidR="009D7364" w:rsidRPr="009465FE" w:rsidRDefault="009D7364" w:rsidP="004F7A99">
      <w:pPr>
        <w:rPr>
          <w:sz w:val="18"/>
          <w:szCs w:val="18"/>
        </w:rPr>
      </w:pPr>
    </w:p>
    <w:p w:rsidR="009D7364" w:rsidRPr="009465FE" w:rsidRDefault="009D7364" w:rsidP="004F7A99">
      <w:pPr>
        <w:rPr>
          <w:sz w:val="18"/>
          <w:szCs w:val="18"/>
        </w:rPr>
      </w:pPr>
    </w:p>
    <w:p w:rsidR="009D7364" w:rsidRPr="009465FE" w:rsidRDefault="009D7364"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INS.ÖF.13</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72</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Perfore Akustik Ahşap Panel İle Duvar Kaplaması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Duvar kaplaması olarak Projesi ve detaylarına uygun olarak fabrika ve atölye şartlarında hazırlanmış  idare ve proje müellifi tarafından numunesi onaylanmış doğal ceviz kaplama düşeyde yivli akustik paneller, idare ve proje müellifi tarafından onaylanmış boya rengi ve cilası yapılmış,  düşeyde  yivli  akustik paneller  proje ve detaylarda belirtildiği şekilde 40 * 40 kutu profil konstrüksiyon üzerine omega profiller ile montajı yapılacaktır. Görünen yüzeyde vida olmayacaktır, yatayda yivli plakaların mekanik olarak (taşıyıcı sistemin statik hesaplarından YÜKLENİCİ sorumludur) duvara sabitlenmesi için her türlü malzeme ve zayiatı, işçilik, işyerinde yükleme, yatay ve düşey taşıma, boşaltma, YÜKLENİCİ genel giderleri ve kârı dâhil, 1 m² fiyatı: </w:t>
            </w:r>
          </w:p>
          <w:p w:rsidR="004F7A99" w:rsidRPr="009465FE" w:rsidRDefault="004F7A99" w:rsidP="004F7A99">
            <w:pPr>
              <w:keepNext/>
              <w:keepLines/>
              <w:rPr>
                <w:sz w:val="18"/>
                <w:szCs w:val="18"/>
              </w:rPr>
            </w:pPr>
            <w:r w:rsidRPr="009465FE">
              <w:rPr>
                <w:sz w:val="18"/>
                <w:szCs w:val="18"/>
              </w:rPr>
              <w:t>ÖLÇÜ : projesi üzerinden kaplama yapılan alan ölçülür</w:t>
            </w:r>
          </w:p>
        </w:tc>
      </w:tr>
    </w:tbl>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INS.ÖF.14</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67</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Eloksal Alüminyum Çubuklar İle Asma Tavan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 xml:space="preserve">Projesine ve detaylarına uygun olarak fabrika ve atölyede hazırlanmış eloksal aliminyum çubuklar idare ve proje müellifi tarafından onaylanacaktır. Detaylara uygun şekşikde eloksal aliminyum çubuklar ile yapılacak olan asma tavan işi için her türlü malzeme ve zayiatı, işçilik, işyerinde yükleme, yatay ve düşey taşıma, boşaltma, YÜKLENİCİ genel giderleri ve kârı dâhil, 1 m² fiyatı: </w:t>
            </w:r>
          </w:p>
          <w:p w:rsidR="009D7364" w:rsidRPr="009465FE" w:rsidRDefault="009D7364" w:rsidP="008A0D56">
            <w:pPr>
              <w:keepNext/>
              <w:keepLines/>
              <w:rPr>
                <w:sz w:val="18"/>
                <w:szCs w:val="18"/>
              </w:rPr>
            </w:pPr>
            <w:r w:rsidRPr="009465FE">
              <w:rPr>
                <w:sz w:val="18"/>
                <w:szCs w:val="18"/>
              </w:rPr>
              <w:t>ÖLÇÜ : projesi üzerinden imalat yapılan alan ölçülür</w:t>
            </w:r>
          </w:p>
        </w:tc>
      </w:tr>
    </w:tbl>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539"/>
        </w:trPr>
        <w:tc>
          <w:tcPr>
            <w:tcW w:w="851" w:type="dxa"/>
            <w:vAlign w:val="center"/>
          </w:tcPr>
          <w:p w:rsidR="009D7364" w:rsidRPr="009465FE" w:rsidRDefault="009D7364" w:rsidP="008A0D56">
            <w:pPr>
              <w:keepNext/>
              <w:keepLines/>
              <w:rPr>
                <w:b/>
                <w:sz w:val="18"/>
                <w:szCs w:val="18"/>
              </w:rPr>
            </w:pPr>
            <w:r w:rsidRPr="009465FE">
              <w:rPr>
                <w:b/>
                <w:sz w:val="18"/>
                <w:szCs w:val="18"/>
              </w:rPr>
              <w:lastRenderedPageBreak/>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INS.ÖF.15</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68</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Laminant Kaplı Yanmaz MDF levha İle Duvar Kaplaması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 xml:space="preserve">Proje ve İnşaat Teknik Şartnamelerine uygun olarak KUTU PROFİL KONSTRÜKSİYONLU AHŞAP (YANMAZ MDF) DUVAR KAPLAMA YAPILMASI işidir. Antipas boyalı kutu profil konstrüksiyon ızgara: Sabit duvar önüne; en az 50x50x2 boyutlarında kutu profil konstrüksiyon ile profil aks açıklıkları en fazla </w:t>
            </w:r>
            <w:smartTag w:uri="urn:schemas-microsoft-com:office:smarttags" w:element="metricconverter">
              <w:smartTagPr>
                <w:attr w:name="ProductID" w:val="1 m"/>
              </w:smartTagPr>
              <w:r w:rsidRPr="009465FE">
                <w:rPr>
                  <w:sz w:val="18"/>
                  <w:szCs w:val="18"/>
                </w:rPr>
                <w:t>1 m</w:t>
              </w:r>
            </w:smartTag>
            <w:r w:rsidRPr="009465FE">
              <w:rPr>
                <w:sz w:val="18"/>
                <w:szCs w:val="18"/>
              </w:rPr>
              <w:t xml:space="preserve">. olacak şekilde taşıyıcı ızgara oluşturulması ve düşeyde ve yatayda şakulunde olacak monte edilmesi, montajı tamamlanan düşey kutu profillerin kaynak yerleri de selülozik antipas boya ile boyanacaktır. MDF levhaların asılabilmesi için </w:t>
            </w:r>
            <w:smartTag w:uri="urn:schemas-microsoft-com:office:smarttags" w:element="metricconverter">
              <w:smartTagPr>
                <w:attr w:name="ProductID" w:val="18 mm"/>
              </w:smartTagPr>
              <w:r w:rsidRPr="009465FE">
                <w:rPr>
                  <w:sz w:val="18"/>
                  <w:szCs w:val="18"/>
                </w:rPr>
                <w:t>18 mm</w:t>
              </w:r>
            </w:smartTag>
            <w:r w:rsidRPr="009465FE">
              <w:rPr>
                <w:sz w:val="18"/>
                <w:szCs w:val="18"/>
              </w:rPr>
              <w:t xml:space="preserve">. MDF Kama (100x50x18) hazırlanması, hazırlanan kamaların kutu profillere havşa başlı vidalar ile kullanılacak olan MDF panel boyutlarına göre sabitlenecektir. Kullanılacak olan yanmaz MDF paneller projesine göre boyutlandırılacaktır. Boyutlandırılan levhalar idarenin ve proje müellifinin onayına uygun renkte boyanacaktır.  Levhaların ön yüzlerine idarenin ve proje müellifinin talebi doğrultusunda dekoratif kaplamalar olursa monte edilecektir. Arka yüzlerine kutu profillere monte edildiği gibi </w:t>
            </w:r>
            <w:smartTag w:uri="urn:schemas-microsoft-com:office:smarttags" w:element="metricconverter">
              <w:smartTagPr>
                <w:attr w:name="ProductID" w:val="18 mm"/>
              </w:smartTagPr>
              <w:r w:rsidRPr="009465FE">
                <w:rPr>
                  <w:sz w:val="18"/>
                  <w:szCs w:val="18"/>
                </w:rPr>
                <w:t>18 mm</w:t>
              </w:r>
            </w:smartTag>
            <w:r w:rsidRPr="009465FE">
              <w:rPr>
                <w:sz w:val="18"/>
                <w:szCs w:val="18"/>
              </w:rPr>
              <w:t xml:space="preserve">. MDF Kama (100x50x18) hazırlanması, hazırlanan kamaların kutu profil aks ölçülerine ve kutu profiller üzerinde yer alan kamalara denk gelecek ölçülerde, havşa başlı vidalar ile MDF panellere boyutlarına göre sabitlenecektir. MDF panellerin kutu profillere kamalar vasıtası ile montajı, işçilik her türlü malzeme ve zayiatı, alet ve edevat giderleri, iş yerindeki yükleme, yatay ve düşey taşımalar, boşaltma, müteahhit karı ve genel giderler dahil, </w:t>
            </w:r>
            <w:smartTag w:uri="urn:schemas-microsoft-com:office:smarttags" w:element="metricconverter">
              <w:smartTagPr>
                <w:attr w:name="ProductID" w:val="1 m²"/>
              </w:smartTagPr>
              <w:r w:rsidRPr="009465FE">
                <w:rPr>
                  <w:sz w:val="18"/>
                  <w:szCs w:val="18"/>
                </w:rPr>
                <w:t>1 m²</w:t>
              </w:r>
            </w:smartTag>
            <w:r w:rsidRPr="009465FE">
              <w:rPr>
                <w:sz w:val="18"/>
                <w:szCs w:val="18"/>
              </w:rPr>
              <w:t xml:space="preserve"> fiyatıdır. </w:t>
            </w:r>
          </w:p>
          <w:p w:rsidR="009D7364" w:rsidRPr="009465FE" w:rsidRDefault="009D7364" w:rsidP="008A0D56">
            <w:pPr>
              <w:keepNext/>
              <w:keepLines/>
              <w:rPr>
                <w:sz w:val="18"/>
                <w:szCs w:val="18"/>
              </w:rPr>
            </w:pPr>
            <w:r w:rsidRPr="009465FE">
              <w:rPr>
                <w:sz w:val="18"/>
                <w:szCs w:val="18"/>
              </w:rPr>
              <w:t>Ölçü: Kaplama yapılan alan ölçülür.</w:t>
            </w:r>
          </w:p>
        </w:tc>
      </w:tr>
    </w:tbl>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INS.ÖF.16</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84</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Laminant Kaplı MDF Levha İle Ahşap Asma Tavan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 xml:space="preserve">Proje ve İnşaat Teknik Şartnamelerine uygun olarak KUTU PROFİLLİ AHŞAP (MDF) ASMA TAVAN YAPILMASI işidir. </w:t>
            </w:r>
          </w:p>
          <w:p w:rsidR="009D7364" w:rsidRPr="009465FE" w:rsidRDefault="009D7364" w:rsidP="008A0D56">
            <w:pPr>
              <w:keepNext/>
              <w:keepLines/>
              <w:spacing w:line="273" w:lineRule="auto"/>
              <w:ind w:right="-6"/>
              <w:rPr>
                <w:sz w:val="18"/>
                <w:szCs w:val="18"/>
              </w:rPr>
            </w:pPr>
            <w:r w:rsidRPr="009465FE">
              <w:rPr>
                <w:sz w:val="18"/>
                <w:szCs w:val="18"/>
              </w:rPr>
              <w:t xml:space="preserve">Antipas boyanmış Kutu profil konstrüksiyon ızgara: Projesinde ve detayında kaba döşeme altından belirtilen yükseklikte olacak şekilde en az 50x50x2 boyutlarında kutu profil konstrüksiyon ile profil aks açıklıkları en fazla </w:t>
            </w:r>
            <w:smartTag w:uri="urn:schemas-microsoft-com:office:smarttags" w:element="metricconverter">
              <w:smartTagPr>
                <w:attr w:name="ProductID" w:val="1 m"/>
              </w:smartTagPr>
              <w:r w:rsidRPr="009465FE">
                <w:rPr>
                  <w:sz w:val="18"/>
                  <w:szCs w:val="18"/>
                </w:rPr>
                <w:t>1 m</w:t>
              </w:r>
            </w:smartTag>
            <w:r w:rsidRPr="009465FE">
              <w:rPr>
                <w:sz w:val="18"/>
                <w:szCs w:val="18"/>
              </w:rPr>
              <w:t>. olacak şekilde taşıyıcı ızgara oluşturulacak ve yatayda şakulünde olacak döşeme altına monte edilecektir.</w:t>
            </w:r>
          </w:p>
          <w:p w:rsidR="009D7364" w:rsidRPr="009465FE" w:rsidRDefault="009D7364" w:rsidP="008A0D56">
            <w:pPr>
              <w:keepNext/>
              <w:keepLines/>
              <w:spacing w:line="273" w:lineRule="auto"/>
              <w:ind w:right="-6"/>
              <w:rPr>
                <w:sz w:val="18"/>
                <w:szCs w:val="18"/>
              </w:rPr>
            </w:pPr>
            <w:r w:rsidRPr="009465FE">
              <w:rPr>
                <w:sz w:val="18"/>
                <w:szCs w:val="18"/>
              </w:rPr>
              <w:t xml:space="preserve">Asma kaplaması amacı ile kullanılacak olan </w:t>
            </w:r>
            <w:smartTag w:uri="urn:schemas-microsoft-com:office:smarttags" w:element="metricconverter">
              <w:smartTagPr>
                <w:attr w:name="ProductID" w:val="6 mm"/>
              </w:smartTagPr>
              <w:r w:rsidRPr="009465FE">
                <w:rPr>
                  <w:sz w:val="18"/>
                  <w:szCs w:val="18"/>
                </w:rPr>
                <w:t>6 mm</w:t>
              </w:r>
            </w:smartTag>
            <w:r w:rsidRPr="009465FE">
              <w:rPr>
                <w:sz w:val="18"/>
                <w:szCs w:val="18"/>
              </w:rPr>
              <w:t xml:space="preserve">. kalınlığında MDF panellerin projesine göre boyutlandırılacaktır. Boyutlandırılan levhalar laminant ile kaplanacaktır. Levhaların ön yüzlerine idarenin ve proje müellifinin talebi doğrultusunda dekoratif kaplamalar olursa monte edilecektir. MDF levhaların minimum 35x45 ebadında, birleşme yerleri min 25cm. boyunda sert ağaç takviyeli seren ve kayıtlarla oluşturulan ahşap karkasa vidalar seren tarafında kalacak şekilde montajı yapılacaktır. Serenlerin üstüne döşeme altında yer alan kutu profil konstrüksiyon açıklıklarına denk gelecek şekilde, 35X45 boyutlarında sert ağaçtan kılavuzların kutu profillerin iki tarafında da yer alacak şekilde montajı, Karkas ve kılavuz montajı tamamlanan levhaların kutu profile yüksekliğinin müsait olduğu yerlerde kutu profillerin her iki tarafından kılavuzlara, yüksekliğin içten montaja imkan vermediği durumlarda levhaların görünen yüzünden kutu profillere montajı için işçilik her türlü malzeme ve zayiatı, alet ve edevat giderleri, iş yerindeki yükleme, yatay ve düşey taşımalar, boşaltma, müteahhit karı ve genel giderler dahil, </w:t>
            </w:r>
            <w:smartTag w:uri="urn:schemas-microsoft-com:office:smarttags" w:element="metricconverter">
              <w:smartTagPr>
                <w:attr w:name="ProductID" w:val="1 m²"/>
              </w:smartTagPr>
              <w:r w:rsidRPr="009465FE">
                <w:rPr>
                  <w:sz w:val="18"/>
                  <w:szCs w:val="18"/>
                </w:rPr>
                <w:t>1 m²</w:t>
              </w:r>
            </w:smartTag>
            <w:r w:rsidRPr="009465FE">
              <w:rPr>
                <w:sz w:val="18"/>
                <w:szCs w:val="18"/>
              </w:rPr>
              <w:t xml:space="preserve"> fiyatıdır. </w:t>
            </w:r>
          </w:p>
          <w:p w:rsidR="009D7364" w:rsidRPr="009465FE" w:rsidRDefault="009D7364" w:rsidP="008A0D56">
            <w:pPr>
              <w:keepNext/>
              <w:keepLines/>
              <w:rPr>
                <w:sz w:val="18"/>
                <w:szCs w:val="18"/>
              </w:rPr>
            </w:pPr>
            <w:r w:rsidRPr="009465FE">
              <w:rPr>
                <w:sz w:val="18"/>
                <w:szCs w:val="18"/>
              </w:rPr>
              <w:t>ÖLÇÜ: Asma tavanın alanı hesap edilir.</w:t>
            </w:r>
          </w:p>
        </w:tc>
      </w:tr>
    </w:tbl>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432"/>
        </w:trPr>
        <w:tc>
          <w:tcPr>
            <w:tcW w:w="851" w:type="dxa"/>
            <w:vAlign w:val="center"/>
          </w:tcPr>
          <w:p w:rsidR="009D7364" w:rsidRPr="009465FE" w:rsidRDefault="009D7364" w:rsidP="008A0D56">
            <w:pPr>
              <w:keepNext/>
              <w:keepLines/>
              <w:rPr>
                <w:b/>
                <w:sz w:val="18"/>
                <w:szCs w:val="18"/>
              </w:rPr>
            </w:pPr>
            <w:r w:rsidRPr="009465FE">
              <w:rPr>
                <w:b/>
                <w:sz w:val="18"/>
                <w:szCs w:val="18"/>
              </w:rPr>
              <w:lastRenderedPageBreak/>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INS.ÖF.17</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85</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Marin Kontraplak Levha İle Ahşap Asma Tavan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 xml:space="preserve">Proje ve İnşaat Teknik Şartnamelerine uygun olarak KUTU PROFİLLİ AHŞAP (marin kontraplak) ASMA TAVAN YAPILMASI işidir. </w:t>
            </w:r>
          </w:p>
          <w:p w:rsidR="009D7364" w:rsidRPr="009465FE" w:rsidRDefault="009D7364" w:rsidP="008A0D56">
            <w:pPr>
              <w:keepNext/>
              <w:keepLines/>
              <w:spacing w:line="273" w:lineRule="auto"/>
              <w:ind w:right="-6"/>
              <w:rPr>
                <w:sz w:val="18"/>
                <w:szCs w:val="18"/>
              </w:rPr>
            </w:pPr>
            <w:r w:rsidRPr="009465FE">
              <w:rPr>
                <w:sz w:val="18"/>
                <w:szCs w:val="18"/>
              </w:rPr>
              <w:t xml:space="preserve">Antipas boyanmış Kutu profil konstrüksiyon ızgara: Projesinde ve detayında kaba döşeme altından belirtilen yükseklikte olacak şekilde en az 50x50x2 boyutlarında kutu profil konstrüksiyon ile profil aks açıklıkları en fazla </w:t>
            </w:r>
            <w:smartTag w:uri="urn:schemas-microsoft-com:office:smarttags" w:element="metricconverter">
              <w:smartTagPr>
                <w:attr w:name="ProductID" w:val="1 m"/>
              </w:smartTagPr>
              <w:r w:rsidRPr="009465FE">
                <w:rPr>
                  <w:sz w:val="18"/>
                  <w:szCs w:val="18"/>
                </w:rPr>
                <w:t>1 m</w:t>
              </w:r>
            </w:smartTag>
            <w:r w:rsidRPr="009465FE">
              <w:rPr>
                <w:sz w:val="18"/>
                <w:szCs w:val="18"/>
              </w:rPr>
              <w:t>. olacak şekilde taşıyıcı ızgara oluşturulacak ve yatayda şakulünde olacak döşeme altına monte edilecektir.</w:t>
            </w:r>
          </w:p>
          <w:p w:rsidR="009D7364" w:rsidRPr="009465FE" w:rsidRDefault="009D7364" w:rsidP="008A0D56">
            <w:pPr>
              <w:keepNext/>
              <w:keepLines/>
              <w:spacing w:line="273" w:lineRule="auto"/>
              <w:ind w:right="-6"/>
              <w:rPr>
                <w:sz w:val="18"/>
                <w:szCs w:val="18"/>
              </w:rPr>
            </w:pPr>
            <w:r w:rsidRPr="009465FE">
              <w:rPr>
                <w:sz w:val="18"/>
                <w:szCs w:val="18"/>
              </w:rPr>
              <w:t xml:space="preserve">Asma kaplaması amacı ile kullanılacak olan marin kontraplak panellerin projesine göre boyutlandırılacaktır. Boyutlandırılan levhalar idare ve proje müellifinin onayı doğrultusunda boyanacaktır. Levhaların ön yüzlerine idarenin ve proje müellifinin talebi doğrultusunda dekoratif kaplamalar olursa monte edilecektir. Levhaların minimum 35x45 ebadında, birleşme yerleri min 25cm. boyunda sert ağaç takviyeli seren ve kayıtlarla oluşturulan ahşap karkasa vidalar seren tarafında kalacak şekilde montajı, Serenlerin üstüne döşeme altında yer alan kutu profil konstrüksiyon açıklıklarına denk gelecek şekilde, 35X45 boyutlarında sert ağaçtan kılavuzların kutu profillerin iki tarafında da yer alacak şekilde montajı, Karkas ve kılavuz montajı tamamlanan levhaların kutu profile yüksekliğinin müsait olduğu yerlerde kutu profillerin her iki tarafından kılavuzlara, yüksekliğin içten montaja imkan vermediği durumlarda levhaların görünen yüzünden kutu profillere montajı, işçilik her türlü malzeme ve zayiatı, alet ve edevat giderleri, iş yerindeki yükleme, yatay ve düşey taşımalar, boşaltma, müteahhit karı ve genel giderler dahil, </w:t>
            </w:r>
            <w:smartTag w:uri="urn:schemas-microsoft-com:office:smarttags" w:element="metricconverter">
              <w:smartTagPr>
                <w:attr w:name="ProductID" w:val="1 m²"/>
              </w:smartTagPr>
              <w:r w:rsidRPr="009465FE">
                <w:rPr>
                  <w:sz w:val="18"/>
                  <w:szCs w:val="18"/>
                </w:rPr>
                <w:t>1 m²</w:t>
              </w:r>
            </w:smartTag>
            <w:r w:rsidRPr="009465FE">
              <w:rPr>
                <w:sz w:val="18"/>
                <w:szCs w:val="18"/>
              </w:rPr>
              <w:t xml:space="preserve"> fiyatıdır. </w:t>
            </w:r>
          </w:p>
          <w:p w:rsidR="009D7364" w:rsidRPr="009465FE" w:rsidRDefault="009D7364" w:rsidP="008A0D56">
            <w:pPr>
              <w:keepNext/>
              <w:keepLines/>
              <w:rPr>
                <w:sz w:val="18"/>
                <w:szCs w:val="18"/>
              </w:rPr>
            </w:pPr>
            <w:r w:rsidRPr="009465FE">
              <w:rPr>
                <w:sz w:val="18"/>
                <w:szCs w:val="18"/>
              </w:rPr>
              <w:t>ÖLÇÜ: Asma tavanın alanı hesap edilir.</w:t>
            </w:r>
          </w:p>
        </w:tc>
      </w:tr>
    </w:tbl>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9D7364" w:rsidRPr="009465FE" w:rsidTr="008A0D56">
        <w:trPr>
          <w:trHeight w:val="240"/>
        </w:trPr>
        <w:tc>
          <w:tcPr>
            <w:tcW w:w="851" w:type="dxa"/>
            <w:vAlign w:val="center"/>
          </w:tcPr>
          <w:p w:rsidR="009D7364" w:rsidRPr="009465FE" w:rsidRDefault="009D7364" w:rsidP="008A0D56">
            <w:pPr>
              <w:keepNext/>
              <w:keepLines/>
              <w:rPr>
                <w:b/>
                <w:sz w:val="18"/>
                <w:szCs w:val="18"/>
              </w:rPr>
            </w:pPr>
            <w:r w:rsidRPr="009465FE">
              <w:rPr>
                <w:b/>
                <w:sz w:val="18"/>
                <w:szCs w:val="18"/>
              </w:rPr>
              <w:lastRenderedPageBreak/>
              <w:t>Poz No</w:t>
            </w:r>
          </w:p>
        </w:tc>
        <w:tc>
          <w:tcPr>
            <w:tcW w:w="7371" w:type="dxa"/>
            <w:gridSpan w:val="2"/>
            <w:vAlign w:val="center"/>
          </w:tcPr>
          <w:p w:rsidR="009D7364" w:rsidRPr="009465FE" w:rsidRDefault="009D7364" w:rsidP="008A0D56">
            <w:pPr>
              <w:keepNext/>
              <w:keepLines/>
              <w:ind w:left="-57" w:right="-57"/>
              <w:rPr>
                <w:sz w:val="18"/>
                <w:szCs w:val="18"/>
              </w:rPr>
            </w:pPr>
            <w:r w:rsidRPr="009465FE">
              <w:rPr>
                <w:sz w:val="18"/>
                <w:szCs w:val="18"/>
              </w:rPr>
              <w:t>INS.ÖF.18</w:t>
            </w:r>
          </w:p>
        </w:tc>
        <w:tc>
          <w:tcPr>
            <w:tcW w:w="1417" w:type="dxa"/>
            <w:vAlign w:val="center"/>
          </w:tcPr>
          <w:p w:rsidR="009D7364" w:rsidRPr="009465FE" w:rsidRDefault="009D7364" w:rsidP="008A0D56">
            <w:pPr>
              <w:keepNext/>
              <w:keepLines/>
              <w:ind w:left="-113" w:right="-57"/>
              <w:jc w:val="right"/>
              <w:rPr>
                <w:sz w:val="18"/>
                <w:szCs w:val="18"/>
              </w:rPr>
            </w:pPr>
            <w:r w:rsidRPr="009465FE">
              <w:rPr>
                <w:b/>
                <w:sz w:val="18"/>
                <w:szCs w:val="18"/>
              </w:rPr>
              <w:t xml:space="preserve">Sıra No: </w:t>
            </w:r>
            <w:r w:rsidRPr="009465FE">
              <w:rPr>
                <w:sz w:val="18"/>
                <w:szCs w:val="18"/>
              </w:rPr>
              <w:t>86</w:t>
            </w:r>
          </w:p>
        </w:tc>
      </w:tr>
      <w:tr w:rsidR="009D7364" w:rsidRPr="009465FE" w:rsidTr="008A0D56">
        <w:trPr>
          <w:trHeight w:val="32"/>
        </w:trPr>
        <w:tc>
          <w:tcPr>
            <w:tcW w:w="851" w:type="dxa"/>
            <w:vAlign w:val="center"/>
          </w:tcPr>
          <w:p w:rsidR="009D7364" w:rsidRPr="009465FE" w:rsidRDefault="009D7364" w:rsidP="008A0D56">
            <w:pPr>
              <w:keepNext/>
              <w:keepLines/>
              <w:rPr>
                <w:b/>
                <w:sz w:val="18"/>
                <w:szCs w:val="18"/>
              </w:rPr>
            </w:pPr>
            <w:r w:rsidRPr="009465FE">
              <w:rPr>
                <w:b/>
                <w:sz w:val="18"/>
                <w:szCs w:val="18"/>
              </w:rPr>
              <w:t>Tanımı</w:t>
            </w:r>
          </w:p>
        </w:tc>
        <w:tc>
          <w:tcPr>
            <w:tcW w:w="6662" w:type="dxa"/>
            <w:vAlign w:val="center"/>
          </w:tcPr>
          <w:p w:rsidR="009D7364" w:rsidRPr="009465FE" w:rsidRDefault="009D7364" w:rsidP="008A0D56">
            <w:pPr>
              <w:keepNext/>
              <w:keepLines/>
              <w:rPr>
                <w:sz w:val="18"/>
                <w:szCs w:val="18"/>
              </w:rPr>
            </w:pPr>
            <w:r w:rsidRPr="009465FE">
              <w:rPr>
                <w:sz w:val="18"/>
                <w:szCs w:val="18"/>
              </w:rPr>
              <w:t>Düşey Lamelli Ahşap Asma Tavan Yapılması</w:t>
            </w:r>
          </w:p>
        </w:tc>
        <w:tc>
          <w:tcPr>
            <w:tcW w:w="709" w:type="dxa"/>
            <w:vAlign w:val="center"/>
          </w:tcPr>
          <w:p w:rsidR="009D7364" w:rsidRPr="009465FE" w:rsidRDefault="009D7364" w:rsidP="008A0D56">
            <w:pPr>
              <w:keepNext/>
              <w:keepLines/>
              <w:ind w:left="-57" w:right="-57"/>
              <w:jc w:val="right"/>
              <w:rPr>
                <w:b/>
                <w:sz w:val="18"/>
                <w:szCs w:val="18"/>
              </w:rPr>
            </w:pPr>
            <w:r w:rsidRPr="009465FE">
              <w:rPr>
                <w:b/>
                <w:sz w:val="18"/>
                <w:szCs w:val="18"/>
              </w:rPr>
              <w:t>Birimi:</w:t>
            </w:r>
          </w:p>
        </w:tc>
        <w:tc>
          <w:tcPr>
            <w:tcW w:w="1417" w:type="dxa"/>
            <w:vAlign w:val="center"/>
          </w:tcPr>
          <w:p w:rsidR="009D7364" w:rsidRPr="009465FE" w:rsidRDefault="009D7364" w:rsidP="008A0D56">
            <w:pPr>
              <w:keepNext/>
              <w:keepLines/>
              <w:ind w:left="-113" w:right="-57"/>
              <w:jc w:val="right"/>
              <w:rPr>
                <w:b/>
                <w:sz w:val="18"/>
                <w:szCs w:val="18"/>
              </w:rPr>
            </w:pPr>
            <w:r w:rsidRPr="009465FE">
              <w:rPr>
                <w:sz w:val="18"/>
                <w:szCs w:val="18"/>
              </w:rPr>
              <w:t>M2</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9D7364" w:rsidRPr="009465FE" w:rsidRDefault="009D7364" w:rsidP="008A0D56">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PROJEYE ÖZEL (PRJ)</w:t>
            </w:r>
          </w:p>
        </w:tc>
      </w:tr>
      <w:tr w:rsidR="009D7364" w:rsidRPr="009465FE" w:rsidTr="008A0D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9D7364" w:rsidRPr="009465FE" w:rsidRDefault="009D7364" w:rsidP="008A0D56">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9D7364" w:rsidRPr="009465FE" w:rsidRDefault="009D7364" w:rsidP="008A0D56">
            <w:pPr>
              <w:keepNext/>
              <w:keepLines/>
              <w:rPr>
                <w:sz w:val="18"/>
                <w:szCs w:val="18"/>
              </w:rPr>
            </w:pPr>
            <w:r w:rsidRPr="009465FE">
              <w:rPr>
                <w:sz w:val="18"/>
                <w:szCs w:val="18"/>
              </w:rPr>
              <w:t xml:space="preserve">***Bitmiş malzeme rengi:  MÜELLİF VE İDARENİN YAPACAĞI SEÇİMLER DOĞRULTUSUNDA </w:t>
            </w:r>
          </w:p>
          <w:p w:rsidR="009D7364" w:rsidRPr="009465FE" w:rsidRDefault="009D7364" w:rsidP="008A0D56">
            <w:pPr>
              <w:keepNext/>
              <w:keepLines/>
              <w:rPr>
                <w:sz w:val="18"/>
                <w:szCs w:val="18"/>
              </w:rPr>
            </w:pPr>
            <w:r w:rsidRPr="009465FE">
              <w:rPr>
                <w:sz w:val="18"/>
                <w:szCs w:val="18"/>
              </w:rPr>
              <w:t xml:space="preserve">YERİNDE YAPILACAK OLAN EN AZ ÜÇ ADET 1m2 ALANLI ÖRNEK ÜZERİNDEN </w:t>
            </w:r>
          </w:p>
          <w:p w:rsidR="009D7364" w:rsidRPr="009465FE" w:rsidRDefault="009D7364" w:rsidP="008A0D56">
            <w:pPr>
              <w:keepNext/>
              <w:keepLines/>
              <w:rPr>
                <w:sz w:val="18"/>
                <w:szCs w:val="18"/>
              </w:rPr>
            </w:pPr>
            <w:r w:rsidRPr="009465FE">
              <w:rPr>
                <w:sz w:val="18"/>
                <w:szCs w:val="18"/>
              </w:rPr>
              <w:t xml:space="preserve">BELİRLENECEKTİR.  </w:t>
            </w:r>
          </w:p>
          <w:p w:rsidR="009D7364" w:rsidRPr="009465FE" w:rsidRDefault="009D7364" w:rsidP="008A0D56">
            <w:pPr>
              <w:keepNext/>
              <w:keepLines/>
              <w:rPr>
                <w:sz w:val="18"/>
                <w:szCs w:val="18"/>
              </w:rPr>
            </w:pPr>
            <w:r w:rsidRPr="009465FE">
              <w:rPr>
                <w:sz w:val="18"/>
                <w:szCs w:val="18"/>
              </w:rPr>
              <w:t xml:space="preserve">İLGİLİ STANDARTLAR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TS EN 13964 Asma tavanlar - Gerekli özellikler ve deney metotları TS EN ISO 11654 Binalarda Kullanılan Ses Yutucuları-Ses Absorpsiyonunun Derecelendirilmesi • TS EN 13501-1 Yapı Mamulleri ve Yapı Elemanları, Yangın Sınıflandırması-Bölüm 1: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Yangın Karşısındaki Davranış Deneylerinden Elde Edilen Veriler Kullanılarak Sınıflandırma TS EN 717-1 Ahşap esaslı levhalar -Formaldehit salınımının tayini - Bölüm 1: Oda metodu ile formaldehit yayılması  </w:t>
            </w:r>
          </w:p>
          <w:p w:rsidR="009D7364" w:rsidRPr="009465FE" w:rsidRDefault="009D7364" w:rsidP="008A0D56">
            <w:pPr>
              <w:keepNext/>
              <w:keepLines/>
              <w:rPr>
                <w:sz w:val="18"/>
                <w:szCs w:val="18"/>
              </w:rPr>
            </w:pPr>
            <w:r w:rsidRPr="009465FE">
              <w:rPr>
                <w:sz w:val="18"/>
                <w:szCs w:val="18"/>
              </w:rPr>
              <w:t xml:space="preserve">SİSTEM TANIMI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Lineer ahşap tavan sistemi, içinden taşıyıcı alüminyum borular geçirilmiş, dikdörtgen prizma biçimli, düz kenarlı ve boyları uzunlamasına kesilmiş ahşap içerikli levhalardan oluşan ve özel klipsleriyle ana taşıyıcıya taşıtılan ve aynı zamanda demonte edilebilen dekoratif bir tavan sistemidir.  </w:t>
            </w:r>
          </w:p>
          <w:p w:rsidR="009D7364" w:rsidRPr="009465FE" w:rsidRDefault="009D7364" w:rsidP="008A0D56">
            <w:pPr>
              <w:keepNext/>
              <w:keepLines/>
              <w:rPr>
                <w:sz w:val="18"/>
                <w:szCs w:val="18"/>
              </w:rPr>
            </w:pPr>
            <w:r w:rsidRPr="009465FE">
              <w:rPr>
                <w:sz w:val="18"/>
                <w:szCs w:val="18"/>
              </w:rPr>
              <w:t xml:space="preserve">PANEL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Paneller mdf üzeri doğal ahşap kaplama Veya ayous, teak, iroko, meşe vb massif ağaç olabilir.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Ahşap çıtalar taban eni: 18mm (mdf özlü panel), 20-30-40mm (masif ağaç panel)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Ahşap çıtalar yüksekliği: 20mm den 200mm’e kadar </w:t>
            </w:r>
          </w:p>
          <w:p w:rsidR="009D7364" w:rsidRPr="009465FE" w:rsidRDefault="009D7364" w:rsidP="008A0D56">
            <w:pPr>
              <w:keepNext/>
              <w:keepLines/>
              <w:rPr>
                <w:sz w:val="18"/>
                <w:szCs w:val="18"/>
              </w:rPr>
            </w:pPr>
            <w:r w:rsidRPr="009465FE">
              <w:rPr>
                <w:sz w:val="18"/>
                <w:szCs w:val="18"/>
              </w:rPr>
              <w:t xml:space="preserve">Ahşap çıtalar uzunluğu: 4000mm’e kadar olabilir.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Ahşap çıtalar arası mesafe: Projesine göre, istenilen ölçüde çıtaların içinden çıtaların boyuna dik açıda geçirilmiş alüminyum boru profiller bulunur. Çıtalar birbirine belirli aralıklarla ama homojen olarak geçirilmiş, her dört veya beş çıtayı ayrı bir modül haline getirilmiştir. Bu modüller, max 3000x500mm ebatlarında olabilir. Modüller, içlerinden geçen alüminyum boru profiller vasıtasıyla birbirine birleştirilir. Bu birleşim kendisinden sonar gelen modülün ilk çıtasının içinde gerçekleşir. Bu sayede birleşim yeri görünmez ve tavanda kesintisiz görünüm sürer.  </w:t>
            </w:r>
          </w:p>
          <w:p w:rsidR="009D7364" w:rsidRPr="009465FE" w:rsidRDefault="009D7364" w:rsidP="008A0D56">
            <w:pPr>
              <w:keepNext/>
              <w:keepLines/>
              <w:rPr>
                <w:sz w:val="18"/>
                <w:szCs w:val="18"/>
              </w:rPr>
            </w:pPr>
            <w:r w:rsidRPr="009465FE">
              <w:rPr>
                <w:sz w:val="18"/>
                <w:szCs w:val="18"/>
              </w:rPr>
              <w:t xml:space="preserve">TAŞIYICI SİSTEM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T taşıyıcı sistem, klips ve içinden alüminyum borular geçirilmiş ahşap modüller T taşıyıcı genelde siyah renk boyalı, 0.40 ya da 0.45mm kalınlıkta ve 3600mm uzunluğunda galvaniz çelikten imal edilir. Askı tellerinin ana taşıyıcıya asıldıkları noktalar arası mesafe max 1200mm.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Birleşim klipsi, alttan alüminyum boru profile, üstten de T taşıyıcıya sıkı geçirilen ancak vidalanmayan ve böylece istendiğinde demonte edilebilen bir yapıdadır. Her modül en az 4 klipsle T taşıyıcıya tutturulmalıdır.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T taşıyıcıyı üst döşemeye tuttutmaya yaran askı teli veya nonius tip askı sistemi.  </w:t>
            </w:r>
          </w:p>
          <w:p w:rsidR="009D7364" w:rsidRPr="009465FE" w:rsidRDefault="009D7364" w:rsidP="008A0D56">
            <w:pPr>
              <w:keepNext/>
              <w:keepLines/>
              <w:rPr>
                <w:sz w:val="18"/>
                <w:szCs w:val="18"/>
              </w:rPr>
            </w:pPr>
            <w:r w:rsidRPr="009465FE">
              <w:rPr>
                <w:sz w:val="18"/>
                <w:szCs w:val="18"/>
              </w:rPr>
              <w:t xml:space="preserve">KENAR PROFİLLERİ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Yüzer sistem modüller olduğundan kenar köşebent kullanılmaz. Ahşap çıtalar ile kenar duvar arasında en az 15mm boşluk bırakılmalıdır.  </w:t>
            </w:r>
          </w:p>
          <w:p w:rsidR="009D7364" w:rsidRPr="009465FE" w:rsidRDefault="009D7364" w:rsidP="008A0D56">
            <w:pPr>
              <w:keepNext/>
              <w:keepLines/>
              <w:rPr>
                <w:sz w:val="18"/>
                <w:szCs w:val="18"/>
              </w:rPr>
            </w:pPr>
            <w:r w:rsidRPr="009465FE">
              <w:rPr>
                <w:sz w:val="18"/>
                <w:szCs w:val="18"/>
              </w:rPr>
              <w:t xml:space="preserve">KAPLAMA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Ahşap çıtalar melamin kaplama ise kaplamalı yüzeyler dışındaki açık kenarları kenar bantlarıyla kaplanır.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Doğal ahşap kaplama ise dörtkenarı da UV dayanıklı cila işleminden geçirilir.  </w:t>
            </w:r>
          </w:p>
          <w:p w:rsidR="009D7364" w:rsidRPr="009465FE" w:rsidRDefault="009D7364" w:rsidP="008A0D56">
            <w:pPr>
              <w:keepNext/>
              <w:keepLines/>
              <w:rPr>
                <w:sz w:val="18"/>
                <w:szCs w:val="18"/>
              </w:rPr>
            </w:pPr>
            <w:r w:rsidRPr="009465FE">
              <w:rPr>
                <w:sz w:val="18"/>
                <w:szCs w:val="18"/>
              </w:rPr>
              <w:t xml:space="preserve">EMPRENYE </w:t>
            </w:r>
          </w:p>
          <w:p w:rsidR="009D7364" w:rsidRPr="009465FE" w:rsidRDefault="009D7364" w:rsidP="009D7364">
            <w:pPr>
              <w:keepNext/>
              <w:keepLines/>
              <w:numPr>
                <w:ilvl w:val="0"/>
                <w:numId w:val="33"/>
              </w:numPr>
              <w:spacing w:line="259" w:lineRule="auto"/>
              <w:ind w:left="0" w:hanging="360"/>
              <w:jc w:val="both"/>
              <w:rPr>
                <w:sz w:val="18"/>
                <w:szCs w:val="18"/>
              </w:rPr>
            </w:pPr>
            <w:r w:rsidRPr="009465FE">
              <w:rPr>
                <w:sz w:val="18"/>
                <w:szCs w:val="18"/>
              </w:rPr>
              <w:t xml:space="preserve">Lineer ahşap çıtalar, yangına dayanımı artırmak ve yanmayı geciktirmek amacıyla emprenye edilebilir, özel kimyasal ciladan geçirilebilir.  </w:t>
            </w:r>
          </w:p>
          <w:p w:rsidR="009D7364" w:rsidRPr="009465FE" w:rsidRDefault="009D7364" w:rsidP="008A0D56">
            <w:pPr>
              <w:keepNext/>
              <w:keepLines/>
              <w:rPr>
                <w:sz w:val="18"/>
                <w:szCs w:val="18"/>
              </w:rPr>
            </w:pPr>
            <w:r w:rsidRPr="009465FE">
              <w:rPr>
                <w:sz w:val="18"/>
                <w:szCs w:val="18"/>
              </w:rPr>
              <w:t xml:space="preserve">UYGULAMA </w:t>
            </w:r>
          </w:p>
          <w:p w:rsidR="009D7364" w:rsidRPr="009465FE" w:rsidRDefault="009D7364" w:rsidP="008A0D56">
            <w:pPr>
              <w:keepNext/>
              <w:keepLines/>
              <w:rPr>
                <w:sz w:val="18"/>
                <w:szCs w:val="18"/>
              </w:rPr>
            </w:pPr>
            <w:r w:rsidRPr="009465FE">
              <w:rPr>
                <w:sz w:val="18"/>
                <w:szCs w:val="18"/>
              </w:rPr>
              <w:t xml:space="preserve">Tüm imalatlar lokal standartlara ve üreticinin tavsiyelerine uygun olarak yapılmalıdır: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Uygulama sahasına ayrı ayrı gelen ahşap çıtlar, alüminyum boru profiller, birleşim klipsi, T ana taşıyıcı profilleri, askı sistemi ve aksesuarlar yerinde kontrol edilir ve varsa eksik malzemeler sipariş edilmelidir.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Alüminyum boru profiller, hazır delikli ahşap çıtaların içinden geçirilir, bu alüminyum boru profiller ahşap çıtalara modülün üst kısmından vidalanır ve istenilen adette çıta bir araya getirilerek modüller oluşturulur. Malzeme hammaddesine göre modülleri çok sayıda çıtadan oluşturulmamalıdır aksi halde modül çok ağır olabilir ve yatay düşey taşıması ve sonrasında demontajı zorlaşır.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Tavana askı telleri veya nonius askı aparatları çelik dübelle üt döşemeye max 120cm arayla asılır. Bu askı aparatlarına T taşıyıcı profiller baglanır. İlk ana taşıyıcının duvardan max 45cm mesafede asılmış olmasına dikkat edilmelidir.  </w:t>
            </w:r>
          </w:p>
          <w:p w:rsidR="009D7364" w:rsidRPr="009465FE" w:rsidRDefault="009D7364" w:rsidP="008A0D56">
            <w:pPr>
              <w:keepNext/>
              <w:keepLines/>
              <w:rPr>
                <w:sz w:val="18"/>
                <w:szCs w:val="18"/>
              </w:rPr>
            </w:pPr>
            <w:r w:rsidRPr="009465FE">
              <w:rPr>
                <w:sz w:val="18"/>
                <w:szCs w:val="18"/>
              </w:rPr>
              <w:t xml:space="preserve">Önceden yerinde hazırlanmış ahşap modüller, birleşim klipsi vasıtasıyla T taşıyıcıyla birleştirilir.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Her ahşap modülde iki adet bir taraftan iki adet de diğer taraftan olmak üzere dört adet birleşim klipsi kullanılmalıdır. İmalatta perçin ve vidabaşı görünmemelidir.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Montaj sırasında elektrik ve mekanik sisteme bağlantı yapılmayacaktır. </w:t>
            </w:r>
          </w:p>
          <w:p w:rsidR="009D7364" w:rsidRPr="009465FE" w:rsidRDefault="009D7364" w:rsidP="009D7364">
            <w:pPr>
              <w:keepNext/>
              <w:keepLines/>
              <w:numPr>
                <w:ilvl w:val="0"/>
                <w:numId w:val="33"/>
              </w:numPr>
              <w:spacing w:line="250" w:lineRule="auto"/>
              <w:ind w:left="0" w:hanging="360"/>
              <w:jc w:val="both"/>
              <w:rPr>
                <w:sz w:val="18"/>
                <w:szCs w:val="18"/>
              </w:rPr>
            </w:pPr>
            <w:r w:rsidRPr="009465FE">
              <w:rPr>
                <w:sz w:val="18"/>
                <w:szCs w:val="18"/>
              </w:rPr>
              <w:t xml:space="preserve">Tesisat menfezleri ve armatürler yerlerine yerleştirilecektir. (Boşluklar ilgili yüklenicilerin isteklerine uygun bırakılacaktır.) </w:t>
            </w:r>
          </w:p>
          <w:p w:rsidR="009D7364" w:rsidRPr="009465FE" w:rsidRDefault="009D7364" w:rsidP="008B691F">
            <w:pPr>
              <w:keepNext/>
              <w:keepLines/>
              <w:numPr>
                <w:ilvl w:val="0"/>
                <w:numId w:val="33"/>
              </w:numPr>
              <w:spacing w:line="250" w:lineRule="auto"/>
              <w:ind w:left="0" w:hanging="360"/>
              <w:jc w:val="both"/>
              <w:rPr>
                <w:sz w:val="18"/>
                <w:szCs w:val="18"/>
              </w:rPr>
            </w:pPr>
            <w:r w:rsidRPr="009465FE">
              <w:rPr>
                <w:sz w:val="18"/>
                <w:szCs w:val="18"/>
              </w:rPr>
              <w:lastRenderedPageBreak/>
              <w:t>Tavanda tesisat ve armatür deliklerinin a</w:t>
            </w:r>
            <w:r w:rsidR="008B691F" w:rsidRPr="009465FE">
              <w:rPr>
                <w:sz w:val="18"/>
                <w:szCs w:val="18"/>
              </w:rPr>
              <w:t>çılması yüklenici kapsamındadır</w:t>
            </w:r>
            <w:r w:rsidRPr="009465FE">
              <w:rPr>
                <w:sz w:val="18"/>
                <w:szCs w:val="18"/>
              </w:rPr>
              <w:t xml:space="preserve"> </w:t>
            </w:r>
          </w:p>
          <w:p w:rsidR="009D7364" w:rsidRPr="009465FE" w:rsidRDefault="00F83AF7" w:rsidP="008A0D56">
            <w:pPr>
              <w:keepNext/>
              <w:keepLines/>
              <w:spacing w:line="259" w:lineRule="auto"/>
              <w:jc w:val="right"/>
              <w:rPr>
                <w:sz w:val="18"/>
                <w:szCs w:val="18"/>
              </w:rPr>
            </w:pPr>
            <w:r>
              <w:rPr>
                <w:sz w:val="18"/>
                <w:szCs w:val="18"/>
              </w:rPr>
            </w:r>
            <w:r>
              <w:rPr>
                <w:sz w:val="18"/>
                <w:szCs w:val="18"/>
              </w:rPr>
              <w:pict>
                <v:group id="Group 170883" o:spid="_x0000_s1056" style="width:405.7pt;height:450.7pt;mso-position-horizontal-relative:char;mso-position-vertical-relative:line" coordsize="51523,572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05" o:spid="_x0000_s1057" type="#_x0000_t75" style="position:absolute;width:43249;height:330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qxQAAAN0AAAAPAAAAZHJzL2Rvd25yZXYueG1sRI9PawIx&#10;FMTvBb9DeIK3mlix6moUEUp78OIf8PrYPDeLm5dlk13XfvqmUOhxmJnfMOtt7yrRURNKzxomYwWC&#10;OPem5ELD5fzxugARIrLByjNpeFKA7WbwssbM+AcfqTvFQiQIhww12BjrTMqQW3IYxr4mTt7NNw5j&#10;kk0hTYOPBHeVfFPqXTosOS1YrGlvKb+fWqfhOFnaw+fieXV13ik//W55f2i1Hg373QpEpD7+h//a&#10;X0bDbK5m8PsmPQG5+QEAAP//AwBQSwECLQAUAAYACAAAACEA2+H2y+4AAACFAQAAEwAAAAAAAAAA&#10;AAAAAAAAAAAAW0NvbnRlbnRfVHlwZXNdLnhtbFBLAQItABQABgAIAAAAIQBa9CxbvwAAABUBAAAL&#10;AAAAAAAAAAAAAAAAAB8BAABfcmVscy8ucmVsc1BLAQItABQABgAIAAAAIQDvH/vqxQAAAN0AAAAP&#10;AAAAAAAAAAAAAAAAAAcCAABkcnMvZG93bnJldi54bWxQSwUGAAAAAAMAAwC3AAAA+QIAAAAA&#10;">
                    <v:imagedata r:id="rId15" o:title=""/>
                  </v:shape>
                  <v:rect id="Rectangle 5706" o:spid="_x0000_s1058" style="position:absolute;left:43260;top:31918;width:458;height:20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aJxwAAAN0AAAAPAAAAZHJzL2Rvd25yZXYueG1sRI9Ba8JA&#10;FITvgv9heYXedNOC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OrBJonHAAAA3QAA&#10;AA8AAAAAAAAAAAAAAAAABwIAAGRycy9kb3ducmV2LnhtbFBLBQYAAAAAAwADALcAAAD7AgAAAAA=&#10;" filled="f" stroked="f">
                    <v:textbox inset="0,0,0,0">
                      <w:txbxContent>
                        <w:p w:rsidR="00C6141B" w:rsidRDefault="00C6141B" w:rsidP="009D7364">
                          <w:pPr>
                            <w:spacing w:after="160" w:line="259" w:lineRule="auto"/>
                          </w:pPr>
                          <w:r>
                            <w:t xml:space="preserve"> </w:t>
                          </w:r>
                        </w:p>
                      </w:txbxContent>
                    </v:textbox>
                  </v:rect>
                  <v:shape id="Picture 5708" o:spid="_x0000_s1059" type="#_x0000_t75" style="position:absolute;top:33039;width:51523;height:24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71xAAAAN0AAAAPAAAAZHJzL2Rvd25yZXYueG1sRE9LbsIw&#10;EN1X4g7WVOqmKg4FA0oxiFYqsOiCUg4wxEMSEY8j2w3h9nhRqcun91+setuIjnyoHWsYDTMQxIUz&#10;NZcajj+fL3MQISIbbByThhsFWC0HDwvMjbvyN3WHWIoUwiFHDVWMbS5lKCqyGIauJU7c2XmLMUFf&#10;SuPxmsJtI1+zbCot1pwaKmzpo6Licvi1Grzad+o02Rdnr6abZ/U1bt/9Vuunx379BiJSH//Ff+6d&#10;0aBmWZqb3qQnIJd3AAAA//8DAFBLAQItABQABgAIAAAAIQDb4fbL7gAAAIUBAAATAAAAAAAAAAAA&#10;AAAAAAAAAABbQ29udGVudF9UeXBlc10ueG1sUEsBAi0AFAAGAAgAAAAhAFr0LFu/AAAAFQEAAAsA&#10;AAAAAAAAAAAAAAAAHwEAAF9yZWxzLy5yZWxzUEsBAi0AFAAGAAgAAAAhAJRkDvXEAAAA3QAAAA8A&#10;AAAAAAAAAAAAAAAABwIAAGRycy9kb3ducmV2LnhtbFBLBQYAAAAAAwADALcAAAD4AgAAAAA=&#10;">
                    <v:imagedata r:id="rId16" o:title=""/>
                  </v:shape>
                  <w10:wrap type="none"/>
                  <w10:anchorlock/>
                </v:group>
              </w:pict>
            </w:r>
            <w:r w:rsidR="009D7364" w:rsidRPr="009465FE">
              <w:rPr>
                <w:sz w:val="18"/>
                <w:szCs w:val="18"/>
              </w:rPr>
              <w:t xml:space="preserve"> </w:t>
            </w:r>
          </w:p>
          <w:p w:rsidR="009D7364" w:rsidRPr="009465FE" w:rsidRDefault="009D7364" w:rsidP="008A0D56">
            <w:pPr>
              <w:keepNext/>
              <w:keepLines/>
              <w:spacing w:line="259" w:lineRule="auto"/>
              <w:rPr>
                <w:sz w:val="18"/>
                <w:szCs w:val="18"/>
              </w:rPr>
            </w:pPr>
            <w:r w:rsidRPr="009465FE">
              <w:rPr>
                <w:sz w:val="18"/>
                <w:szCs w:val="18"/>
              </w:rPr>
              <w:t xml:space="preserve"> </w:t>
            </w:r>
          </w:p>
          <w:p w:rsidR="009D7364" w:rsidRPr="009465FE" w:rsidRDefault="009D7364" w:rsidP="008A0D56">
            <w:pPr>
              <w:keepNext/>
              <w:keepLines/>
              <w:spacing w:line="259" w:lineRule="auto"/>
              <w:rPr>
                <w:sz w:val="18"/>
                <w:szCs w:val="18"/>
              </w:rPr>
            </w:pPr>
            <w:r w:rsidRPr="009465FE">
              <w:rPr>
                <w:sz w:val="18"/>
                <w:szCs w:val="18"/>
              </w:rPr>
              <w:t xml:space="preserve"> </w:t>
            </w:r>
          </w:p>
          <w:p w:rsidR="009D7364" w:rsidRPr="009465FE" w:rsidRDefault="009D7364" w:rsidP="008A0D56">
            <w:pPr>
              <w:keepNext/>
              <w:keepLines/>
              <w:rPr>
                <w:sz w:val="18"/>
                <w:szCs w:val="18"/>
              </w:rPr>
            </w:pPr>
            <w:r w:rsidRPr="009465FE">
              <w:rPr>
                <w:sz w:val="18"/>
                <w:szCs w:val="18"/>
              </w:rPr>
              <w:t>***Yüklenici, kullanacağı tüm malzemeleri ve gerekli imalat detaylarını İdare’ye onay için sunacaktır. Kullanılacak malzemelerin renk ve desenleri önerilen imalatçıların üretim yelpazesi içinden İdare tarafından seçilecektir. Yüklenici, ayrıca yapılacak işin yöntem ve kalitesini gösteren örnekleri işe başlamadan önce hazırlayarak, İdare’nin mutabakatını alacaktır</w:t>
            </w:r>
          </w:p>
        </w:tc>
      </w:tr>
    </w:tbl>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p w:rsidR="009D7364" w:rsidRPr="009465FE" w:rsidRDefault="009D7364" w:rsidP="009D7364">
      <w:pPr>
        <w:rPr>
          <w:sz w:val="18"/>
          <w:szCs w:val="18"/>
        </w:rPr>
      </w:pPr>
    </w:p>
    <w:tbl>
      <w:tblPr>
        <w:tblW w:w="963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9D7364">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INS.ÖF.19</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73</w:t>
            </w:r>
          </w:p>
        </w:tc>
      </w:tr>
      <w:tr w:rsidR="004F7A99" w:rsidRPr="009465FE" w:rsidTr="009D7364">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Elyaf Takviyeli Levha İle Asma Tavan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9D73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9D73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 ve detayları idarece onaylanmış Y.23.176 pozuna uygun olarak 40/40/12 mm oluşturulmuş kutu    profil konstrüksiyonunun korozyona karşı Y.25.002/01 pozuna uygun olarak boyanacaktır.</w:t>
            </w:r>
            <w:r w:rsidRPr="009465FE" w:rsidDel="009B7DC0">
              <w:rPr>
                <w:sz w:val="18"/>
                <w:szCs w:val="18"/>
              </w:rPr>
              <w:t xml:space="preserve"> </w:t>
            </w:r>
            <w:r w:rsidRPr="009465FE">
              <w:rPr>
                <w:sz w:val="18"/>
                <w:szCs w:val="18"/>
              </w:rPr>
              <w:t xml:space="preserve">İdarenin onay vereceği her iki yüzü minerallerle güçlendirilmiş aşağıda panel özellikleri belirtilmiş desensiz düz BETOPAN veya muadili çimento esaslı yonga levhalar 3,5x25-35 mm borazan yıldız başlı sivri uçlu paslanmaz vidalar yardımı ile havşalı olarak monte edilecektir. Vida delikleri ve derzler derz dolgusu ile doldurulmalı, derz bandı tüm derzleri ortalayacak şekilde derz dolgusuna yerleştirilmesine müteakip tüm yüzey mala yada makine kullanılarak 5 mm bir katman oluşturacak şekilde sıva sistem sıvası ile kaplanmalıdır, kaplanan yüzeye sıva filesi uygulaması yapılmalıdır. Asma sistemi işinin; her türlü malzeme, işçilik, zayiat, yatay ve düşey taşımalar, yükleme, boşaltma, üretim mahallinden şantiyeye nakli, alet ve ekipmanın giderleri, sehpa, müteahhitlik karı ve genel giderler dâhil yapılmasıdır. </w:t>
            </w:r>
          </w:p>
          <w:p w:rsidR="004F7A99" w:rsidRPr="009465FE" w:rsidRDefault="004F7A99" w:rsidP="004F7A99">
            <w:pPr>
              <w:keepNext/>
              <w:keepLines/>
              <w:rPr>
                <w:sz w:val="18"/>
                <w:szCs w:val="18"/>
              </w:rPr>
            </w:pPr>
            <w:r w:rsidRPr="009465FE">
              <w:rPr>
                <w:sz w:val="18"/>
                <w:szCs w:val="18"/>
              </w:rPr>
              <w:t xml:space="preserve"> </w:t>
            </w:r>
          </w:p>
          <w:p w:rsidR="004F7A99" w:rsidRPr="009465FE" w:rsidRDefault="004F7A99" w:rsidP="004F7A99">
            <w:pPr>
              <w:keepNext/>
              <w:keepLines/>
              <w:rPr>
                <w:sz w:val="18"/>
                <w:szCs w:val="18"/>
              </w:rPr>
            </w:pPr>
            <w:r w:rsidRPr="009465FE">
              <w:rPr>
                <w:sz w:val="18"/>
                <w:szCs w:val="18"/>
              </w:rPr>
              <w:t>DIŞ CEPHE PANELİ ÖZELLİKLERİ</w:t>
            </w:r>
          </w:p>
          <w:p w:rsidR="004F7A99" w:rsidRPr="009465FE" w:rsidRDefault="004F7A99" w:rsidP="004F7A99">
            <w:pPr>
              <w:pStyle w:val="ListeParagraf"/>
              <w:keepNext/>
              <w:keepLines/>
              <w:numPr>
                <w:ilvl w:val="0"/>
                <w:numId w:val="11"/>
              </w:numPr>
              <w:ind w:left="714" w:hanging="357"/>
              <w:contextualSpacing w:val="0"/>
              <w:rPr>
                <w:sz w:val="18"/>
                <w:szCs w:val="18"/>
              </w:rPr>
            </w:pPr>
            <w:r w:rsidRPr="009465FE">
              <w:rPr>
                <w:sz w:val="18"/>
                <w:szCs w:val="18"/>
              </w:rPr>
              <w:t xml:space="preserve">Levha: 10-12  X 1250 X </w:t>
            </w:r>
            <w:smartTag w:uri="urn:schemas-microsoft-com:office:smarttags" w:element="metricconverter">
              <w:smartTagPr>
                <w:attr w:name="ProductID" w:val="3000 mm"/>
              </w:smartTagPr>
              <w:r w:rsidRPr="009465FE">
                <w:rPr>
                  <w:sz w:val="18"/>
                  <w:szCs w:val="18"/>
                </w:rPr>
                <w:t>3000 mm</w:t>
              </w:r>
            </w:smartTag>
            <w:r w:rsidRPr="009465FE">
              <w:rPr>
                <w:sz w:val="18"/>
                <w:szCs w:val="18"/>
              </w:rPr>
              <w:t xml:space="preserve"> ebatlarında 2’şer mm doğal minareller ile güçlendirilmiş desensiz düz BETOPAN veya muadili çimento esaslı yonga levhaları, (montaj detayına göre lamba vb kenar işlemi uygulanmış)</w:t>
            </w:r>
          </w:p>
          <w:p w:rsidR="004F7A99" w:rsidRPr="009465FE" w:rsidRDefault="004F7A99" w:rsidP="004F7A99">
            <w:pPr>
              <w:keepNext/>
              <w:keepLines/>
              <w:ind w:left="709"/>
              <w:rPr>
                <w:sz w:val="18"/>
                <w:szCs w:val="18"/>
              </w:rPr>
            </w:pPr>
            <w:r w:rsidRPr="009465FE">
              <w:rPr>
                <w:sz w:val="18"/>
                <w:szCs w:val="18"/>
              </w:rPr>
              <w:t>Yangına Dayanım:</w:t>
            </w:r>
            <w:r w:rsidRPr="009465FE">
              <w:rPr>
                <w:sz w:val="18"/>
                <w:szCs w:val="18"/>
              </w:rPr>
              <w:tab/>
              <w:t>TS EN 13501-1</w:t>
            </w:r>
            <w:r w:rsidRPr="009465FE">
              <w:rPr>
                <w:sz w:val="18"/>
                <w:szCs w:val="18"/>
              </w:rPr>
              <w:tab/>
            </w:r>
            <w:r w:rsidRPr="009465FE">
              <w:rPr>
                <w:sz w:val="18"/>
                <w:szCs w:val="18"/>
              </w:rPr>
              <w:tab/>
              <w:t>A2≤</w:t>
            </w:r>
          </w:p>
          <w:p w:rsidR="004F7A99" w:rsidRPr="009465FE" w:rsidRDefault="004F7A99" w:rsidP="004F7A99">
            <w:pPr>
              <w:keepNext/>
              <w:keepLines/>
              <w:ind w:left="709"/>
              <w:rPr>
                <w:sz w:val="18"/>
                <w:szCs w:val="18"/>
              </w:rPr>
            </w:pPr>
            <w:r w:rsidRPr="009465FE">
              <w:rPr>
                <w:sz w:val="18"/>
                <w:szCs w:val="18"/>
              </w:rPr>
              <w:t>Duman Yayımı:</w:t>
            </w:r>
            <w:r w:rsidRPr="009465FE">
              <w:rPr>
                <w:sz w:val="18"/>
                <w:szCs w:val="18"/>
              </w:rPr>
              <w:tab/>
            </w:r>
            <w:r w:rsidRPr="009465FE">
              <w:rPr>
                <w:sz w:val="18"/>
                <w:szCs w:val="18"/>
              </w:rPr>
              <w:tab/>
              <w:t>TS EN 13501-1</w:t>
            </w:r>
            <w:r w:rsidRPr="009465FE">
              <w:rPr>
                <w:sz w:val="18"/>
                <w:szCs w:val="18"/>
              </w:rPr>
              <w:tab/>
            </w:r>
            <w:r w:rsidRPr="009465FE">
              <w:rPr>
                <w:sz w:val="18"/>
                <w:szCs w:val="18"/>
              </w:rPr>
              <w:tab/>
              <w:t>S1≤</w:t>
            </w:r>
          </w:p>
          <w:p w:rsidR="004F7A99" w:rsidRPr="009465FE" w:rsidRDefault="004F7A99" w:rsidP="004F7A99">
            <w:pPr>
              <w:keepNext/>
              <w:keepLines/>
              <w:ind w:left="709"/>
              <w:rPr>
                <w:sz w:val="18"/>
                <w:szCs w:val="18"/>
              </w:rPr>
            </w:pPr>
            <w:r w:rsidRPr="009465FE">
              <w:rPr>
                <w:sz w:val="18"/>
                <w:szCs w:val="18"/>
              </w:rPr>
              <w:t>Yanma Parçacıkları:</w:t>
            </w:r>
            <w:r w:rsidRPr="009465FE">
              <w:rPr>
                <w:sz w:val="18"/>
                <w:szCs w:val="18"/>
              </w:rPr>
              <w:tab/>
              <w:t>TS EN 13501-1</w:t>
            </w:r>
            <w:r w:rsidRPr="009465FE">
              <w:rPr>
                <w:sz w:val="18"/>
                <w:szCs w:val="18"/>
              </w:rPr>
              <w:tab/>
            </w:r>
            <w:r w:rsidRPr="009465FE">
              <w:rPr>
                <w:sz w:val="18"/>
                <w:szCs w:val="18"/>
              </w:rPr>
              <w:tab/>
              <w:t>d0</w:t>
            </w:r>
          </w:p>
          <w:p w:rsidR="004F7A99" w:rsidRPr="009465FE" w:rsidRDefault="004F7A99" w:rsidP="004F7A99">
            <w:pPr>
              <w:keepNext/>
              <w:keepLines/>
              <w:ind w:left="709"/>
              <w:rPr>
                <w:sz w:val="18"/>
                <w:szCs w:val="18"/>
              </w:rPr>
            </w:pPr>
            <w:r w:rsidRPr="009465FE">
              <w:rPr>
                <w:sz w:val="18"/>
                <w:szCs w:val="18"/>
              </w:rPr>
              <w:t>Isı İletkenliği:</w:t>
            </w:r>
            <w:r w:rsidRPr="009465FE">
              <w:rPr>
                <w:sz w:val="18"/>
                <w:szCs w:val="18"/>
              </w:rPr>
              <w:tab/>
            </w:r>
            <w:r w:rsidRPr="009465FE">
              <w:rPr>
                <w:sz w:val="18"/>
                <w:szCs w:val="18"/>
              </w:rPr>
              <w:tab/>
              <w:t>TS EN 12664</w:t>
            </w:r>
            <w:r w:rsidRPr="009465FE">
              <w:rPr>
                <w:sz w:val="18"/>
                <w:szCs w:val="18"/>
              </w:rPr>
              <w:tab/>
            </w:r>
            <w:r w:rsidRPr="009465FE">
              <w:rPr>
                <w:sz w:val="18"/>
                <w:szCs w:val="18"/>
              </w:rPr>
              <w:tab/>
              <w:t>λ (10°C de) 0,15 W/mK≤</w:t>
            </w:r>
          </w:p>
          <w:p w:rsidR="004F7A99" w:rsidRPr="009465FE" w:rsidRDefault="004F7A99" w:rsidP="004F7A99">
            <w:pPr>
              <w:keepNext/>
              <w:keepLines/>
              <w:ind w:left="709"/>
              <w:rPr>
                <w:sz w:val="18"/>
                <w:szCs w:val="18"/>
              </w:rPr>
            </w:pPr>
            <w:r w:rsidRPr="009465FE">
              <w:rPr>
                <w:sz w:val="18"/>
                <w:szCs w:val="18"/>
              </w:rPr>
              <w:t>Yoğunluk:</w:t>
            </w:r>
            <w:r w:rsidRPr="009465FE">
              <w:rPr>
                <w:sz w:val="18"/>
                <w:szCs w:val="18"/>
              </w:rPr>
              <w:tab/>
            </w:r>
            <w:r w:rsidRPr="009465FE">
              <w:rPr>
                <w:sz w:val="18"/>
                <w:szCs w:val="18"/>
              </w:rPr>
              <w:tab/>
            </w:r>
            <w:r w:rsidRPr="009465FE">
              <w:rPr>
                <w:sz w:val="18"/>
                <w:szCs w:val="18"/>
              </w:rPr>
              <w:tab/>
            </w:r>
            <w:r w:rsidRPr="009465FE">
              <w:rPr>
                <w:sz w:val="18"/>
                <w:szCs w:val="18"/>
              </w:rPr>
              <w:tab/>
            </w:r>
            <w:r w:rsidRPr="009465FE">
              <w:rPr>
                <w:sz w:val="18"/>
                <w:szCs w:val="18"/>
              </w:rPr>
              <w:tab/>
              <w:t>1300 ±50 kg/m³≤</w:t>
            </w:r>
          </w:p>
          <w:p w:rsidR="004F7A99" w:rsidRPr="009465FE" w:rsidRDefault="004F7A99" w:rsidP="004F7A99">
            <w:pPr>
              <w:keepNext/>
              <w:keepLines/>
              <w:ind w:left="709"/>
              <w:rPr>
                <w:sz w:val="18"/>
                <w:szCs w:val="18"/>
              </w:rPr>
            </w:pPr>
            <w:r w:rsidRPr="009465FE">
              <w:rPr>
                <w:sz w:val="18"/>
                <w:szCs w:val="18"/>
              </w:rPr>
              <w:t>Ses Yalıtımı:</w:t>
            </w:r>
            <w:r w:rsidRPr="009465FE">
              <w:rPr>
                <w:sz w:val="18"/>
                <w:szCs w:val="18"/>
              </w:rPr>
              <w:tab/>
            </w:r>
            <w:r w:rsidRPr="009465FE">
              <w:rPr>
                <w:sz w:val="18"/>
                <w:szCs w:val="18"/>
              </w:rPr>
              <w:tab/>
              <w:t>TS EN 13986</w:t>
            </w:r>
            <w:r w:rsidRPr="009465FE">
              <w:rPr>
                <w:sz w:val="18"/>
                <w:szCs w:val="18"/>
              </w:rPr>
              <w:tab/>
            </w:r>
            <w:r w:rsidRPr="009465FE">
              <w:rPr>
                <w:sz w:val="18"/>
                <w:szCs w:val="18"/>
              </w:rPr>
              <w:tab/>
              <w:t>1kHz-3kHz 29 dB≤</w:t>
            </w:r>
          </w:p>
          <w:p w:rsidR="004F7A99" w:rsidRPr="009465FE" w:rsidRDefault="004F7A99" w:rsidP="004F7A99">
            <w:pPr>
              <w:keepNext/>
              <w:keepLines/>
              <w:ind w:left="709"/>
              <w:rPr>
                <w:sz w:val="18"/>
                <w:szCs w:val="18"/>
              </w:rPr>
            </w:pPr>
            <w:r w:rsidRPr="009465FE">
              <w:rPr>
                <w:sz w:val="18"/>
                <w:szCs w:val="18"/>
              </w:rPr>
              <w:t>Eğilme Dayanımı:</w:t>
            </w:r>
            <w:r w:rsidRPr="009465FE">
              <w:rPr>
                <w:sz w:val="18"/>
                <w:szCs w:val="18"/>
              </w:rPr>
              <w:tab/>
              <w:t>TS EN 634-2 310</w:t>
            </w:r>
            <w:r w:rsidRPr="009465FE">
              <w:rPr>
                <w:sz w:val="18"/>
                <w:szCs w:val="18"/>
              </w:rPr>
              <w:tab/>
              <w:t>≥9 N/mm²</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NOT: Yüklenici üreticinin önereceği uygulama detayını uygulamakla yükümlüdür. Gerekli olacak ek aksesuar ve profiller için ayrı bir bedel ödenmeyecektir. Kaplama ile ilgili uygulamadan önce detayları hazırlanıp idare onayı alınacaktır.</w:t>
            </w:r>
          </w:p>
          <w:p w:rsidR="004F7A99" w:rsidRPr="009465FE" w:rsidRDefault="004F7A99" w:rsidP="004F7A99">
            <w:pPr>
              <w:keepNext/>
              <w:keepLines/>
              <w:rPr>
                <w:sz w:val="18"/>
                <w:szCs w:val="18"/>
              </w:rPr>
            </w:pPr>
            <w:r w:rsidRPr="009465FE">
              <w:rPr>
                <w:sz w:val="18"/>
                <w:szCs w:val="18"/>
              </w:rPr>
              <w:t>Ölçü :</w:t>
            </w:r>
            <w:r w:rsidRPr="009465FE">
              <w:rPr>
                <w:sz w:val="18"/>
                <w:szCs w:val="18"/>
              </w:rPr>
              <w:tab/>
              <w:t>Proje üzerinden uygulama yapılan alan ölçülür.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MSB.325/C-a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74</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Kuvars - Kround Agregalı Yüzey Sertleştirici Yapılması (Gri)</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Beton,üzerine çıkıldığında,en çok 3 mm ayak izi kalacak kadar prizini aldığında,Kuvars-Kround agregalı yüzey sertleştirici 5 kg/m2 olarak yüzeye homojen bir şekilde,min iki aşamada (2/3 ve1/3) oranında serpilecektir.Birinci aşamada serpilen malzeme,tahta mala ve helikopter tepsi perdahı ile yerleştirildikten sonra ikinci aşama malzeme yüzeye serpilecek ve tepsi perdahının ardından,beton yüzey üzerinde yürünecek kadar sertleştiğinde helikopter mala perdahı yapılacaktır.Daha sonra kür malzemesi,beton yüzeyinin parlaklığını kaybetmesinin ardından,beton içerisine derinlemesine işleyerek emprenye eden,tozumaz,kaymaz ve aşınmaz sert bir yüzey oluşturan tek bileşenli solvent içermeyen, yanmaz, film tabakası oluşturmayan yüzey koruyucu kür malzemesi olarak 0,200 kg/m2 olacak şekilde,fırça,rulo ile vaya püskürtme şeklinde yüzeye uygulanması karşılığı gerekli,her türlü malzeme zayiat,işçilik,müteahhit karı ve genel giderler dahil 1 m2 fiyatıdır.</w:t>
            </w:r>
          </w:p>
          <w:p w:rsidR="004F7A99" w:rsidRPr="009465FE" w:rsidRDefault="004F7A99" w:rsidP="004F7A99">
            <w:pPr>
              <w:keepNext/>
              <w:keepLines/>
              <w:rPr>
                <w:sz w:val="18"/>
                <w:szCs w:val="18"/>
              </w:rPr>
            </w:pPr>
            <w:r w:rsidRPr="009465FE">
              <w:rPr>
                <w:sz w:val="18"/>
                <w:szCs w:val="18"/>
              </w:rPr>
              <w:t>Ölçü:Uygulanacak yüzey alanı ölçülür.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lastRenderedPageBreak/>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MSB.660/A1</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75</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3 CM RENKLİ MERMER PLAKLARLA TEZGAH ÜSTÜ KAPLAMASI</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Milli Savunma Bakanlığı (MSB)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Mutfak vb. Mahallerdeki tezgah üzerlerinin 3 cm. kalınlığında renkli mermer plaklardan maksimum iki parça kullanılarak  kaplanması, duvarla birleşim yerlerine aynı mermerden süpürgelik konulması, eviye boşluğu açılması, damlalık yapılması, mermer plak kenarlarının pahlanması için, işçilik her türlü malzeme ve zayiatı, alet ve edevat giderleri, iş yerindeki yükleme, yatay ve düşey taşımalar, boşaltma, müteahhit karı ve genel giderler dahil, 1 m2 fiyatıdır.</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Mermer kaplama yapılan tezgah üzeri alanı hesaplanır. Süpürgelikler hesaba katılmaz.</w:t>
            </w:r>
          </w:p>
          <w:p w:rsidR="004F7A99" w:rsidRPr="009465FE" w:rsidRDefault="004F7A99" w:rsidP="004F7A99">
            <w:pPr>
              <w:keepNext/>
              <w:keepLines/>
              <w:rPr>
                <w:sz w:val="18"/>
                <w:szCs w:val="18"/>
              </w:rPr>
            </w:pPr>
            <w:r w:rsidRPr="009465FE">
              <w:rPr>
                <w:sz w:val="18"/>
                <w:szCs w:val="18"/>
              </w:rPr>
              <w:t xml:space="preserve">Notlar : </w:t>
            </w:r>
          </w:p>
          <w:p w:rsidR="004F7A99" w:rsidRPr="009465FE" w:rsidRDefault="004F7A99" w:rsidP="004F7A99">
            <w:pPr>
              <w:keepNext/>
              <w:keepLines/>
              <w:rPr>
                <w:sz w:val="18"/>
                <w:szCs w:val="18"/>
              </w:rPr>
            </w:pPr>
            <w:r w:rsidRPr="009465FE">
              <w:rPr>
                <w:sz w:val="18"/>
                <w:szCs w:val="18"/>
              </w:rPr>
              <w:t>K=tespit edilen katsayı, a=en (cm), b=boy (cm), h=kalınlık (cm)</w:t>
            </w:r>
          </w:p>
          <w:p w:rsidR="004F7A99" w:rsidRPr="009465FE" w:rsidRDefault="004F7A99" w:rsidP="004F7A99">
            <w:pPr>
              <w:keepNext/>
              <w:keepLines/>
              <w:rPr>
                <w:sz w:val="18"/>
                <w:szCs w:val="18"/>
              </w:rPr>
            </w:pPr>
            <w:r w:rsidRPr="009465FE">
              <w:rPr>
                <w:sz w:val="18"/>
                <w:szCs w:val="18"/>
              </w:rPr>
              <w:t>K=(k1xk2)-1,   k1=(((axb)+6525)/6750) (ebat artış katsayısı) , k2=((hx0,26)+0,48) (kalınlık artış katsayısı)</w:t>
            </w:r>
          </w:p>
          <w:p w:rsidR="004F7A99" w:rsidRPr="009465FE" w:rsidRDefault="004F7A99" w:rsidP="004F7A99">
            <w:pPr>
              <w:keepNext/>
              <w:keepLines/>
              <w:rPr>
                <w:sz w:val="18"/>
                <w:szCs w:val="18"/>
              </w:rPr>
            </w:pPr>
            <w:r w:rsidRPr="009465FE">
              <w:rPr>
                <w:sz w:val="18"/>
                <w:szCs w:val="18"/>
              </w:rPr>
              <w:t>Tüm serbest boylar için ebat artış katsayısı k1=1 dir.</w:t>
            </w:r>
          </w:p>
          <w:p w:rsidR="004F7A99" w:rsidRPr="009465FE" w:rsidRDefault="004F7A99" w:rsidP="004F7A99">
            <w:pPr>
              <w:keepNext/>
              <w:keepLines/>
              <w:rPr>
                <w:sz w:val="18"/>
                <w:szCs w:val="18"/>
              </w:rPr>
            </w:pPr>
            <w:r w:rsidRPr="009465FE">
              <w:rPr>
                <w:sz w:val="18"/>
                <w:szCs w:val="18"/>
              </w:rPr>
              <w:t>3x30xs.boy için, k1=1, k2=((3x0,26)+0,48)=1,26</w:t>
            </w:r>
          </w:p>
          <w:p w:rsidR="004F7A99" w:rsidRPr="009465FE" w:rsidRDefault="004F7A99" w:rsidP="004F7A99">
            <w:pPr>
              <w:keepNext/>
              <w:keepLines/>
              <w:rPr>
                <w:sz w:val="18"/>
                <w:szCs w:val="18"/>
              </w:rPr>
            </w:pPr>
            <w:r w:rsidRPr="009465FE">
              <w:rPr>
                <w:sz w:val="18"/>
                <w:szCs w:val="18"/>
              </w:rPr>
              <w:t>K=(1x1,26)-1= 0,26</w:t>
            </w:r>
          </w:p>
          <w:p w:rsidR="004F7A99" w:rsidRPr="009465FE" w:rsidRDefault="004F7A99" w:rsidP="004F7A99">
            <w:pPr>
              <w:keepNext/>
              <w:keepLines/>
              <w:rPr>
                <w:sz w:val="18"/>
                <w:szCs w:val="18"/>
              </w:rPr>
            </w:pPr>
            <w:r w:rsidRPr="009465FE">
              <w:rPr>
                <w:sz w:val="18"/>
                <w:szCs w:val="18"/>
              </w:rPr>
              <w:t xml:space="preserve">2x30xs.boy için </w:t>
            </w:r>
          </w:p>
          <w:p w:rsidR="004F7A99" w:rsidRPr="009465FE" w:rsidRDefault="004F7A99" w:rsidP="004F7A99">
            <w:pPr>
              <w:keepNext/>
              <w:keepLines/>
              <w:rPr>
                <w:sz w:val="18"/>
                <w:szCs w:val="18"/>
              </w:rPr>
            </w:pPr>
            <w:r w:rsidRPr="009465FE">
              <w:rPr>
                <w:sz w:val="18"/>
                <w:szCs w:val="18"/>
              </w:rPr>
              <w:t>K=1</w:t>
            </w:r>
          </w:p>
          <w:p w:rsidR="004F7A99" w:rsidRPr="009465FE" w:rsidRDefault="004F7A99" w:rsidP="004F7A99">
            <w:pPr>
              <w:keepNext/>
              <w:keepLines/>
              <w:rPr>
                <w:sz w:val="18"/>
                <w:szCs w:val="18"/>
              </w:rPr>
            </w:pPr>
            <w:r w:rsidRPr="009465FE">
              <w:rPr>
                <w:sz w:val="18"/>
                <w:szCs w:val="18"/>
              </w:rPr>
              <w:t>04.416/C001….. 1,00x0,26+0,15x0,26= 0,299 m2</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MSB.671/A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76</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Yakılmış Bergama Gri Granit Levha İle Döşeme Kaplaması Yapılması</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PROJEYE ÖZEL (PRJ)</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Şartnamesine uygun yapılmış, tesviye betonu yüzünün temizlenmesi, ıslatılması, üzerine 3 cm. kalınlıkta 400 kg dozlu çimento harcı ile bir altlık serilmesi, bunun üzerine aralıkları en çok 2 mm olmak üzere 3 cm kalınlıkta, her boyutta yakılmış bergama gri granit plakların projedeki şekil ve taksimata göre döşenmesi, derzlerin normal veya renkli çimento şerbeti ile doldurulması, döşeme esnasında kırılan, çatlayan plâkların değiştirilmesi, döşeme yüzü harç bulaşıklarından temizlenmesi, silinmesi, her türlü malzeme ve zayiatı, iş yerinde yükleme, yatay ve düşey taşıma, boşaltma, işçilik, müteahhit karı ve genel giderler dahil 1 m2 fiyatıdır. </w:t>
            </w:r>
          </w:p>
          <w:p w:rsidR="004F7A99" w:rsidRPr="009465FE" w:rsidRDefault="004F7A99" w:rsidP="004F7A99">
            <w:pPr>
              <w:keepNext/>
              <w:keepLines/>
              <w:rPr>
                <w:sz w:val="18"/>
                <w:szCs w:val="18"/>
              </w:rPr>
            </w:pPr>
            <w:r w:rsidRPr="009465FE">
              <w:rPr>
                <w:sz w:val="18"/>
                <w:szCs w:val="18"/>
              </w:rPr>
              <w:t>Ölçü  : Kaplanan döşeme alanı ölçülür (M2)</w:t>
            </w:r>
          </w:p>
          <w:p w:rsidR="004F7A99" w:rsidRPr="009465FE" w:rsidRDefault="004F7A99" w:rsidP="004F7A99">
            <w:pPr>
              <w:keepNext/>
              <w:keepLines/>
              <w:rPr>
                <w:sz w:val="18"/>
                <w:szCs w:val="18"/>
              </w:rPr>
            </w:pPr>
            <w:r w:rsidRPr="009465FE">
              <w:rPr>
                <w:sz w:val="18"/>
                <w:szCs w:val="18"/>
              </w:rPr>
              <w:t>Notlar :</w:t>
            </w:r>
          </w:p>
          <w:p w:rsidR="004F7A99" w:rsidRPr="009465FE" w:rsidRDefault="004F7A99" w:rsidP="004F7A99">
            <w:pPr>
              <w:keepNext/>
              <w:keepLines/>
              <w:rPr>
                <w:sz w:val="18"/>
                <w:szCs w:val="18"/>
              </w:rPr>
            </w:pPr>
            <w:r w:rsidRPr="009465FE">
              <w:rPr>
                <w:sz w:val="18"/>
                <w:szCs w:val="18"/>
              </w:rPr>
              <w:t>K=tespit edilen katsayı, a=en (cm), b=boy (cm), h=kalınlık (cm)</w:t>
            </w:r>
          </w:p>
          <w:p w:rsidR="004F7A99" w:rsidRPr="009465FE" w:rsidRDefault="004F7A99" w:rsidP="004F7A99">
            <w:pPr>
              <w:keepNext/>
              <w:keepLines/>
              <w:rPr>
                <w:sz w:val="18"/>
                <w:szCs w:val="18"/>
              </w:rPr>
            </w:pPr>
            <w:r w:rsidRPr="009465FE">
              <w:rPr>
                <w:sz w:val="18"/>
                <w:szCs w:val="18"/>
              </w:rPr>
              <w:t>K=(k1xk2)-1, k1=log(axb)/log(180)-0,22 (ebat artıs katsayısı) , k2=log(h)/log(6)+0,61 (kalınlık artıs katsayısı)</w:t>
            </w:r>
          </w:p>
          <w:p w:rsidR="004F7A99" w:rsidRPr="009465FE" w:rsidRDefault="004F7A99" w:rsidP="004F7A99">
            <w:pPr>
              <w:keepNext/>
              <w:keepLines/>
              <w:rPr>
                <w:sz w:val="18"/>
                <w:szCs w:val="18"/>
              </w:rPr>
            </w:pPr>
            <w:r w:rsidRPr="009465FE">
              <w:rPr>
                <w:sz w:val="18"/>
                <w:szCs w:val="18"/>
              </w:rPr>
              <w:t>Tüm serbest boylar için ebat artış katsayısı k1=1 dir.</w:t>
            </w:r>
          </w:p>
          <w:p w:rsidR="004F7A99" w:rsidRPr="009465FE" w:rsidRDefault="004F7A99" w:rsidP="004F7A99">
            <w:pPr>
              <w:keepNext/>
              <w:keepLines/>
              <w:rPr>
                <w:sz w:val="18"/>
                <w:szCs w:val="18"/>
              </w:rPr>
            </w:pPr>
            <w:r w:rsidRPr="009465FE">
              <w:rPr>
                <w:sz w:val="18"/>
                <w:szCs w:val="18"/>
              </w:rPr>
              <w:t>3x30xs.boy için, k1=1, k2=log(3)/log(6)+0,61=1,22</w:t>
            </w:r>
          </w:p>
          <w:p w:rsidR="004F7A99" w:rsidRPr="009465FE" w:rsidRDefault="004F7A99" w:rsidP="004F7A99">
            <w:pPr>
              <w:keepNext/>
              <w:keepLines/>
              <w:rPr>
                <w:sz w:val="18"/>
                <w:szCs w:val="18"/>
              </w:rPr>
            </w:pPr>
            <w:r w:rsidRPr="009465FE">
              <w:rPr>
                <w:sz w:val="18"/>
                <w:szCs w:val="18"/>
              </w:rPr>
              <w:t>K=(1x1,22)-1= 0,22</w:t>
            </w:r>
          </w:p>
          <w:p w:rsidR="004F7A99" w:rsidRPr="009465FE" w:rsidRDefault="004F7A99" w:rsidP="004F7A99">
            <w:pPr>
              <w:keepNext/>
              <w:keepLines/>
              <w:rPr>
                <w:sz w:val="18"/>
                <w:szCs w:val="18"/>
              </w:rPr>
            </w:pPr>
            <w:r w:rsidRPr="009465FE">
              <w:rPr>
                <w:sz w:val="18"/>
                <w:szCs w:val="18"/>
              </w:rPr>
              <w:t xml:space="preserve">2x30xs.boy için </w:t>
            </w:r>
          </w:p>
          <w:p w:rsidR="004F7A99" w:rsidRPr="009465FE" w:rsidRDefault="004F7A99" w:rsidP="004F7A99">
            <w:pPr>
              <w:keepNext/>
              <w:keepLines/>
              <w:rPr>
                <w:sz w:val="18"/>
                <w:szCs w:val="18"/>
              </w:rPr>
            </w:pPr>
            <w:r w:rsidRPr="009465FE">
              <w:rPr>
                <w:sz w:val="18"/>
                <w:szCs w:val="18"/>
              </w:rPr>
              <w:t>K=1</w:t>
            </w:r>
          </w:p>
          <w:p w:rsidR="004F7A99" w:rsidRPr="009465FE" w:rsidRDefault="004F7A99" w:rsidP="004F7A99">
            <w:pPr>
              <w:keepNext/>
              <w:keepLines/>
              <w:rPr>
                <w:sz w:val="18"/>
                <w:szCs w:val="18"/>
              </w:rPr>
            </w:pPr>
            <w:r w:rsidRPr="009465FE">
              <w:rPr>
                <w:sz w:val="18"/>
                <w:szCs w:val="18"/>
              </w:rPr>
              <w:t>04.416/G007….. 1,00x0,22= 0,22 m2</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MSB.812/A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77</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BİZUTELİ FÜME RENKLİ AYNA (5 mm Kalınlığında)</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Milli Savunma Bakanlığı (MSB)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5 mm kalınlığında füme renkli aynanın yerine göre ölçüleri alınarak kenarlarına 2 cm bizute yapılması, işyerine nakli, montajının yapılması, her türlü malzeme ve zayiatın , işçilik , alet ve edevat giderleri, nakliye, müteahhit karı ve genel giderler dahil 1 m2 fiyatıdır.</w:t>
            </w:r>
          </w:p>
          <w:p w:rsidR="004F7A99" w:rsidRPr="009465FE" w:rsidRDefault="004F7A99" w:rsidP="004F7A99">
            <w:pPr>
              <w:keepNext/>
              <w:keepLines/>
              <w:rPr>
                <w:sz w:val="18"/>
                <w:szCs w:val="18"/>
              </w:rPr>
            </w:pPr>
            <w:r w:rsidRPr="009465FE">
              <w:rPr>
                <w:sz w:val="18"/>
                <w:szCs w:val="18"/>
              </w:rPr>
              <w:t>Ölçü: Yerine monte edilen aynanın yüzey alanı alınır.</w:t>
            </w:r>
          </w:p>
        </w:tc>
      </w:tr>
    </w:tbl>
    <w:p w:rsidR="004F7A99" w:rsidRPr="009465FE" w:rsidRDefault="004F7A99" w:rsidP="004F7A99">
      <w:pPr>
        <w:rPr>
          <w:sz w:val="18"/>
          <w:szCs w:val="18"/>
        </w:rPr>
      </w:pPr>
    </w:p>
    <w:p w:rsidR="004F7A99" w:rsidRPr="009465FE" w:rsidRDefault="004F7A99" w:rsidP="004F7A99">
      <w:pPr>
        <w:rPr>
          <w:sz w:val="18"/>
          <w:szCs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8" w:type="dxa"/>
        </w:tblCellMar>
        <w:tblLook w:val="0000" w:firstRow="0" w:lastRow="0" w:firstColumn="0" w:lastColumn="0" w:noHBand="0" w:noVBand="0"/>
      </w:tblPr>
      <w:tblGrid>
        <w:gridCol w:w="851"/>
        <w:gridCol w:w="6662"/>
        <w:gridCol w:w="709"/>
        <w:gridCol w:w="1417"/>
      </w:tblGrid>
      <w:tr w:rsidR="004F7A99" w:rsidRPr="009465FE" w:rsidTr="004F7A99">
        <w:trPr>
          <w:trHeight w:val="240"/>
        </w:trPr>
        <w:tc>
          <w:tcPr>
            <w:tcW w:w="851" w:type="dxa"/>
            <w:vAlign w:val="center"/>
          </w:tcPr>
          <w:p w:rsidR="004F7A99" w:rsidRPr="009465FE" w:rsidRDefault="004F7A99" w:rsidP="004F7A99">
            <w:pPr>
              <w:keepNext/>
              <w:keepLines/>
              <w:rPr>
                <w:b/>
                <w:sz w:val="18"/>
                <w:szCs w:val="18"/>
              </w:rPr>
            </w:pPr>
            <w:r w:rsidRPr="009465FE">
              <w:rPr>
                <w:b/>
                <w:sz w:val="18"/>
                <w:szCs w:val="18"/>
              </w:rPr>
              <w:t>Poz No</w:t>
            </w:r>
          </w:p>
        </w:tc>
        <w:tc>
          <w:tcPr>
            <w:tcW w:w="7371" w:type="dxa"/>
            <w:gridSpan w:val="2"/>
            <w:vAlign w:val="center"/>
          </w:tcPr>
          <w:p w:rsidR="004F7A99" w:rsidRPr="009465FE" w:rsidRDefault="004F7A99" w:rsidP="004F7A99">
            <w:pPr>
              <w:keepNext/>
              <w:keepLines/>
              <w:ind w:left="-57" w:right="-57"/>
              <w:rPr>
                <w:sz w:val="18"/>
                <w:szCs w:val="18"/>
              </w:rPr>
            </w:pPr>
            <w:r w:rsidRPr="009465FE">
              <w:rPr>
                <w:sz w:val="18"/>
                <w:szCs w:val="18"/>
              </w:rPr>
              <w:t>MSB.922/A</w:t>
            </w:r>
          </w:p>
        </w:tc>
        <w:tc>
          <w:tcPr>
            <w:tcW w:w="1417" w:type="dxa"/>
            <w:vAlign w:val="center"/>
          </w:tcPr>
          <w:p w:rsidR="004F7A99" w:rsidRPr="009465FE" w:rsidRDefault="004F7A99" w:rsidP="004F7A99">
            <w:pPr>
              <w:keepNext/>
              <w:keepLines/>
              <w:ind w:left="-113" w:right="-57"/>
              <w:jc w:val="right"/>
              <w:rPr>
                <w:sz w:val="18"/>
                <w:szCs w:val="18"/>
              </w:rPr>
            </w:pPr>
            <w:r w:rsidRPr="009465FE">
              <w:rPr>
                <w:b/>
                <w:sz w:val="18"/>
                <w:szCs w:val="18"/>
              </w:rPr>
              <w:t xml:space="preserve">Sıra No: </w:t>
            </w:r>
            <w:r w:rsidRPr="009465FE">
              <w:rPr>
                <w:sz w:val="18"/>
                <w:szCs w:val="18"/>
              </w:rPr>
              <w:t>78</w:t>
            </w:r>
          </w:p>
        </w:tc>
      </w:tr>
      <w:tr w:rsidR="004F7A99" w:rsidRPr="009465FE" w:rsidTr="004F7A99">
        <w:trPr>
          <w:trHeight w:val="32"/>
        </w:trPr>
        <w:tc>
          <w:tcPr>
            <w:tcW w:w="851" w:type="dxa"/>
            <w:vAlign w:val="center"/>
          </w:tcPr>
          <w:p w:rsidR="004F7A99" w:rsidRPr="009465FE" w:rsidRDefault="004F7A99" w:rsidP="004F7A99">
            <w:pPr>
              <w:keepNext/>
              <w:keepLines/>
              <w:rPr>
                <w:b/>
                <w:sz w:val="18"/>
                <w:szCs w:val="18"/>
              </w:rPr>
            </w:pPr>
            <w:r w:rsidRPr="009465FE">
              <w:rPr>
                <w:b/>
                <w:sz w:val="18"/>
                <w:szCs w:val="18"/>
              </w:rPr>
              <w:t>Tanımı</w:t>
            </w:r>
          </w:p>
        </w:tc>
        <w:tc>
          <w:tcPr>
            <w:tcW w:w="6662" w:type="dxa"/>
            <w:vAlign w:val="center"/>
          </w:tcPr>
          <w:p w:rsidR="004F7A99" w:rsidRPr="009465FE" w:rsidRDefault="004F7A99" w:rsidP="004F7A99">
            <w:pPr>
              <w:keepNext/>
              <w:keepLines/>
              <w:rPr>
                <w:sz w:val="18"/>
                <w:szCs w:val="18"/>
              </w:rPr>
            </w:pPr>
            <w:r w:rsidRPr="009465FE">
              <w:rPr>
                <w:sz w:val="18"/>
                <w:szCs w:val="18"/>
              </w:rPr>
              <w:t>12 MM COMPACT LAMİNANT İLE BÖLME PANOSU VE KAPI YAPILMASI</w:t>
            </w:r>
          </w:p>
        </w:tc>
        <w:tc>
          <w:tcPr>
            <w:tcW w:w="709" w:type="dxa"/>
            <w:vAlign w:val="center"/>
          </w:tcPr>
          <w:p w:rsidR="004F7A99" w:rsidRPr="009465FE" w:rsidRDefault="004F7A99" w:rsidP="004F7A99">
            <w:pPr>
              <w:keepNext/>
              <w:keepLines/>
              <w:ind w:left="-57" w:right="-57"/>
              <w:jc w:val="right"/>
              <w:rPr>
                <w:b/>
                <w:sz w:val="18"/>
                <w:szCs w:val="18"/>
              </w:rPr>
            </w:pPr>
            <w:r w:rsidRPr="009465FE">
              <w:rPr>
                <w:b/>
                <w:sz w:val="18"/>
                <w:szCs w:val="18"/>
              </w:rPr>
              <w:t>Birimi:</w:t>
            </w:r>
          </w:p>
        </w:tc>
        <w:tc>
          <w:tcPr>
            <w:tcW w:w="1417" w:type="dxa"/>
            <w:vAlign w:val="center"/>
          </w:tcPr>
          <w:p w:rsidR="004F7A99" w:rsidRPr="009465FE" w:rsidRDefault="004F7A99" w:rsidP="004F7A99">
            <w:pPr>
              <w:keepNext/>
              <w:keepLines/>
              <w:ind w:left="-113" w:right="-57"/>
              <w:jc w:val="right"/>
              <w:rPr>
                <w:b/>
                <w:sz w:val="18"/>
                <w:szCs w:val="18"/>
              </w:rPr>
            </w:pPr>
            <w:r w:rsidRPr="009465FE">
              <w:rPr>
                <w:sz w:val="18"/>
                <w:szCs w:val="18"/>
              </w:rPr>
              <w:t>M2</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851" w:type="dxa"/>
            <w:tcBorders>
              <w:top w:val="nil"/>
              <w:left w:val="single" w:sz="4" w:space="0" w:color="auto"/>
              <w:bottom w:val="single" w:sz="6" w:space="0" w:color="auto"/>
              <w:right w:val="nil"/>
            </w:tcBorders>
            <w:vAlign w:val="center"/>
          </w:tcPr>
          <w:p w:rsidR="004F7A99" w:rsidRPr="009465FE" w:rsidRDefault="004F7A99" w:rsidP="004F7A99">
            <w:pPr>
              <w:keepNext/>
              <w:keepLines/>
              <w:rPr>
                <w:b/>
                <w:sz w:val="18"/>
                <w:szCs w:val="18"/>
              </w:rPr>
            </w:pPr>
            <w:r w:rsidRPr="009465FE">
              <w:rPr>
                <w:b/>
                <w:sz w:val="18"/>
                <w:szCs w:val="18"/>
              </w:rPr>
              <w:t>Kitap</w:t>
            </w:r>
          </w:p>
        </w:tc>
        <w:tc>
          <w:tcPr>
            <w:tcW w:w="8788" w:type="dxa"/>
            <w:gridSpan w:val="3"/>
            <w:tcBorders>
              <w:top w:val="nil"/>
              <w:left w:val="single" w:sz="4" w:space="0" w:color="auto"/>
              <w:bottom w:val="single" w:sz="6"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Milli Savunma Bakanlığı (MSB)</w:t>
            </w:r>
          </w:p>
        </w:tc>
      </w:tr>
      <w:tr w:rsidR="004F7A99" w:rsidRPr="009465FE" w:rsidTr="004F7A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51" w:type="dxa"/>
            <w:tcBorders>
              <w:top w:val="nil"/>
              <w:left w:val="single" w:sz="4" w:space="0" w:color="auto"/>
              <w:bottom w:val="single" w:sz="4" w:space="0" w:color="auto"/>
              <w:right w:val="nil"/>
            </w:tcBorders>
          </w:tcPr>
          <w:p w:rsidR="004F7A99" w:rsidRPr="009465FE" w:rsidRDefault="004F7A99" w:rsidP="004F7A99">
            <w:pPr>
              <w:keepNext/>
              <w:keepLines/>
              <w:rPr>
                <w:b/>
                <w:sz w:val="18"/>
                <w:szCs w:val="18"/>
              </w:rPr>
            </w:pPr>
            <w:r w:rsidRPr="009465FE">
              <w:rPr>
                <w:b/>
                <w:sz w:val="18"/>
                <w:szCs w:val="18"/>
              </w:rPr>
              <w:t>Tarifi</w:t>
            </w:r>
          </w:p>
        </w:tc>
        <w:tc>
          <w:tcPr>
            <w:tcW w:w="8788" w:type="dxa"/>
            <w:gridSpan w:val="3"/>
            <w:tcBorders>
              <w:top w:val="nil"/>
              <w:left w:val="single" w:sz="4" w:space="0" w:color="auto"/>
              <w:bottom w:val="single" w:sz="4" w:space="0" w:color="auto"/>
              <w:right w:val="single" w:sz="4" w:space="0" w:color="auto"/>
            </w:tcBorders>
            <w:vAlign w:val="center"/>
          </w:tcPr>
          <w:p w:rsidR="004F7A99" w:rsidRPr="009465FE" w:rsidRDefault="004F7A99" w:rsidP="004F7A99">
            <w:pPr>
              <w:keepNext/>
              <w:keepLines/>
              <w:rPr>
                <w:sz w:val="18"/>
                <w:szCs w:val="18"/>
              </w:rPr>
            </w:pPr>
            <w:r w:rsidRPr="009465FE">
              <w:rPr>
                <w:sz w:val="18"/>
                <w:szCs w:val="18"/>
              </w:rPr>
              <w:t xml:space="preserve">Emprenye selülözik esaslı fiber levha tabakalarının imalatı esnasında tüm katmanları ile birlikte ısı ve yüksek basınç altında preslenmesi ile elde edilen 12 mm. kalınlıktaki masif levhaların atölyelerde proje ve detaylarına göre seçilen ölçü ve renklerde hazırlanması, gerekli kenarların yuvarlatılması, birleşim yerlerinde silikon kullanılması, hazır hale getirilen compact laminat levhaların montaja hazır hale getirilmesi (aksesuar bedelleri hariç ), aksesuar montajının yapılması, yerine takılıp, alıştırılması için  gerekli her türlü malzeme, işçilik, yatay ve düşey taşımalar, yükleme-boşaltma,alet edevat giderleri, nakliye, müteahhit karı ve genel giderler dahil 1m2 fiyatı: </w:t>
            </w:r>
          </w:p>
          <w:p w:rsidR="004F7A99" w:rsidRPr="009465FE" w:rsidRDefault="004F7A99" w:rsidP="004F7A99">
            <w:pPr>
              <w:keepNext/>
              <w:keepLines/>
              <w:rPr>
                <w:sz w:val="18"/>
                <w:szCs w:val="18"/>
              </w:rPr>
            </w:pPr>
          </w:p>
          <w:p w:rsidR="004F7A99" w:rsidRPr="009465FE" w:rsidRDefault="004F7A99" w:rsidP="004F7A99">
            <w:pPr>
              <w:keepNext/>
              <w:keepLines/>
              <w:rPr>
                <w:sz w:val="18"/>
                <w:szCs w:val="18"/>
              </w:rPr>
            </w:pPr>
            <w:r w:rsidRPr="009465FE">
              <w:rPr>
                <w:sz w:val="18"/>
                <w:szCs w:val="18"/>
              </w:rPr>
              <w:t>Ölçü: Projedeki boyutlar üzerinden alanı hesaplanır.</w:t>
            </w:r>
          </w:p>
        </w:tc>
      </w:tr>
    </w:tbl>
    <w:p w:rsidR="008B691F" w:rsidRDefault="008B691F" w:rsidP="009465FE">
      <w:pPr>
        <w:spacing w:line="360" w:lineRule="auto"/>
        <w:rPr>
          <w:b/>
          <w:bCs/>
          <w:sz w:val="22"/>
          <w:szCs w:val="22"/>
          <w:u w:val="single"/>
        </w:rPr>
      </w:pPr>
    </w:p>
    <w:p w:rsidR="008B691F" w:rsidRDefault="008B691F" w:rsidP="00485D21">
      <w:pPr>
        <w:spacing w:line="360" w:lineRule="auto"/>
        <w:jc w:val="center"/>
        <w:rPr>
          <w:b/>
          <w:bCs/>
          <w:sz w:val="22"/>
          <w:szCs w:val="22"/>
          <w:u w:val="single"/>
        </w:rPr>
      </w:pPr>
    </w:p>
    <w:p w:rsidR="008B691F" w:rsidRPr="003D7C1D" w:rsidRDefault="008B691F" w:rsidP="00485D21">
      <w:pPr>
        <w:spacing w:line="360" w:lineRule="auto"/>
        <w:jc w:val="center"/>
        <w:rPr>
          <w:b/>
          <w:bCs/>
          <w:sz w:val="22"/>
          <w:szCs w:val="22"/>
          <w:u w:val="single"/>
        </w:rPr>
      </w:pPr>
    </w:p>
    <w:p w:rsidR="00485D21" w:rsidRPr="003D7C1D" w:rsidRDefault="00485D21" w:rsidP="00485D21">
      <w:pPr>
        <w:spacing w:line="276" w:lineRule="auto"/>
        <w:jc w:val="both"/>
        <w:rPr>
          <w:sz w:val="22"/>
          <w:szCs w:val="22"/>
        </w:rPr>
      </w:pPr>
    </w:p>
    <w:p w:rsidR="00485D21" w:rsidRPr="003D7C1D" w:rsidRDefault="00485D21" w:rsidP="00485D21">
      <w:pPr>
        <w:spacing w:line="360" w:lineRule="auto"/>
        <w:jc w:val="center"/>
        <w:rPr>
          <w:b/>
          <w:sz w:val="22"/>
          <w:szCs w:val="22"/>
        </w:rPr>
      </w:pPr>
      <w:r w:rsidRPr="003D7C1D">
        <w:rPr>
          <w:b/>
          <w:sz w:val="22"/>
          <w:szCs w:val="22"/>
        </w:rPr>
        <w:t xml:space="preserve">ÇANKAYA ÜNİVERSİTESİ </w:t>
      </w:r>
      <w:r w:rsidR="00D87E7F">
        <w:rPr>
          <w:b/>
          <w:sz w:val="22"/>
          <w:szCs w:val="22"/>
        </w:rPr>
        <w:t>MERKEZ KAMPÜS</w:t>
      </w:r>
    </w:p>
    <w:p w:rsidR="00485D21" w:rsidRPr="003D7C1D" w:rsidRDefault="00BD394B" w:rsidP="00485D21">
      <w:pPr>
        <w:spacing w:line="360" w:lineRule="auto"/>
        <w:jc w:val="center"/>
        <w:rPr>
          <w:b/>
          <w:sz w:val="22"/>
          <w:szCs w:val="22"/>
        </w:rPr>
      </w:pPr>
      <w:r w:rsidRPr="003D7C1D">
        <w:rPr>
          <w:b/>
          <w:sz w:val="22"/>
          <w:szCs w:val="22"/>
        </w:rPr>
        <w:t xml:space="preserve">HAZIRLIK OKULU C BLOK –HUKUK FAKÜLTESİ ve AMFİLER </w:t>
      </w:r>
      <w:r w:rsidR="00485D21" w:rsidRPr="003D7C1D">
        <w:rPr>
          <w:b/>
          <w:sz w:val="22"/>
          <w:szCs w:val="22"/>
        </w:rPr>
        <w:t>MİMARLIK FAKÜLTESİ</w:t>
      </w:r>
    </w:p>
    <w:p w:rsidR="00485D21" w:rsidRPr="003D7C1D" w:rsidRDefault="00485D21" w:rsidP="00485D21">
      <w:pPr>
        <w:spacing w:line="360" w:lineRule="auto"/>
        <w:jc w:val="center"/>
        <w:rPr>
          <w:b/>
          <w:sz w:val="22"/>
          <w:szCs w:val="22"/>
        </w:rPr>
      </w:pPr>
    </w:p>
    <w:p w:rsidR="00485D21" w:rsidRPr="003D7C1D" w:rsidRDefault="00485D21" w:rsidP="00485D21">
      <w:pPr>
        <w:spacing w:line="360" w:lineRule="auto"/>
        <w:jc w:val="center"/>
        <w:rPr>
          <w:b/>
          <w:sz w:val="22"/>
          <w:szCs w:val="22"/>
        </w:rPr>
      </w:pPr>
    </w:p>
    <w:p w:rsidR="00485D21" w:rsidRPr="003D7C1D" w:rsidRDefault="00485D21" w:rsidP="00485D21">
      <w:pPr>
        <w:autoSpaceDE w:val="0"/>
        <w:autoSpaceDN w:val="0"/>
        <w:adjustRightInd w:val="0"/>
        <w:jc w:val="center"/>
        <w:rPr>
          <w:b/>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center"/>
        <w:rPr>
          <w:sz w:val="22"/>
          <w:szCs w:val="22"/>
        </w:rPr>
      </w:pPr>
      <w:r w:rsidRPr="003D7C1D">
        <w:rPr>
          <w:noProof/>
          <w:sz w:val="22"/>
          <w:szCs w:val="22"/>
        </w:rPr>
        <w:drawing>
          <wp:inline distT="0" distB="0" distL="0" distR="0">
            <wp:extent cx="3181985" cy="321119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81985" cy="3211195"/>
                    </a:xfrm>
                    <a:prstGeom prst="rect">
                      <a:avLst/>
                    </a:prstGeom>
                    <a:noFill/>
                    <a:ln>
                      <a:noFill/>
                    </a:ln>
                  </pic:spPr>
                </pic:pic>
              </a:graphicData>
            </a:graphic>
          </wp:inline>
        </w:drawing>
      </w: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F83AF7" w:rsidP="00485D21">
      <w:pPr>
        <w:spacing w:line="276" w:lineRule="auto"/>
        <w:jc w:val="both"/>
        <w:rPr>
          <w:sz w:val="22"/>
          <w:szCs w:val="22"/>
        </w:rPr>
      </w:pPr>
      <w:r>
        <w:rPr>
          <w:noProof/>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53pt;margin-top:-.45pt;width:365pt;height:23pt;z-index:251659264" fillcolor="black">
            <v:shadow color="#868686"/>
            <v:textpath style="font-family:&quot;Times New Roman&quot;;font-size:20pt;v-text-kern:t" trim="t" fitpath="t" string="ELEKTRİK TESİSATI ÖZEL TEKNİK ŞARTNAMESİ"/>
            <w10:wrap type="square"/>
          </v:shape>
        </w:pict>
      </w: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r w:rsidRPr="003D7C1D">
        <w:rPr>
          <w:b/>
          <w:sz w:val="22"/>
          <w:szCs w:val="22"/>
        </w:rPr>
        <w:t>İÇİNDEKİLER</w:t>
      </w:r>
    </w:p>
    <w:p w:rsidR="00485D21" w:rsidRPr="003D7C1D" w:rsidRDefault="00485D21" w:rsidP="00485D21">
      <w:pPr>
        <w:spacing w:line="276" w:lineRule="auto"/>
        <w:jc w:val="both"/>
        <w:rPr>
          <w:b/>
          <w:sz w:val="22"/>
          <w:szCs w:val="22"/>
        </w:rPr>
      </w:pPr>
    </w:p>
    <w:p w:rsidR="00485D21" w:rsidRPr="003D7C1D" w:rsidRDefault="00485D21" w:rsidP="00485D21">
      <w:pPr>
        <w:numPr>
          <w:ilvl w:val="0"/>
          <w:numId w:val="20"/>
        </w:numPr>
        <w:spacing w:line="600" w:lineRule="auto"/>
        <w:jc w:val="both"/>
        <w:rPr>
          <w:sz w:val="22"/>
          <w:szCs w:val="22"/>
        </w:rPr>
      </w:pPr>
      <w:r w:rsidRPr="003D7C1D">
        <w:rPr>
          <w:sz w:val="22"/>
          <w:szCs w:val="22"/>
        </w:rPr>
        <w:t>KAPSAM</w:t>
      </w:r>
    </w:p>
    <w:p w:rsidR="00485D21" w:rsidRPr="003D7C1D" w:rsidRDefault="00485D21" w:rsidP="00485D21">
      <w:pPr>
        <w:numPr>
          <w:ilvl w:val="0"/>
          <w:numId w:val="20"/>
        </w:numPr>
        <w:spacing w:line="600" w:lineRule="auto"/>
        <w:jc w:val="both"/>
        <w:rPr>
          <w:sz w:val="22"/>
          <w:szCs w:val="22"/>
        </w:rPr>
      </w:pPr>
      <w:r w:rsidRPr="003D7C1D">
        <w:rPr>
          <w:sz w:val="22"/>
          <w:szCs w:val="22"/>
        </w:rPr>
        <w:t>ENERJİNİN TEMİNİ</w:t>
      </w:r>
    </w:p>
    <w:p w:rsidR="00485D21" w:rsidRPr="003D7C1D" w:rsidRDefault="00485D21" w:rsidP="00485D21">
      <w:pPr>
        <w:numPr>
          <w:ilvl w:val="0"/>
          <w:numId w:val="20"/>
        </w:numPr>
        <w:spacing w:line="600" w:lineRule="auto"/>
        <w:jc w:val="both"/>
        <w:rPr>
          <w:sz w:val="22"/>
          <w:szCs w:val="22"/>
        </w:rPr>
      </w:pPr>
      <w:r w:rsidRPr="003D7C1D">
        <w:rPr>
          <w:sz w:val="22"/>
          <w:szCs w:val="22"/>
        </w:rPr>
        <w:t>JENERATÖR ve UPS</w:t>
      </w:r>
    </w:p>
    <w:p w:rsidR="00485D21" w:rsidRPr="003D7C1D" w:rsidRDefault="00485D21" w:rsidP="00485D21">
      <w:pPr>
        <w:numPr>
          <w:ilvl w:val="0"/>
          <w:numId w:val="20"/>
        </w:numPr>
        <w:spacing w:line="600" w:lineRule="auto"/>
        <w:jc w:val="both"/>
        <w:rPr>
          <w:sz w:val="22"/>
          <w:szCs w:val="22"/>
        </w:rPr>
      </w:pPr>
      <w:r w:rsidRPr="003D7C1D">
        <w:rPr>
          <w:sz w:val="22"/>
          <w:szCs w:val="22"/>
        </w:rPr>
        <w:t>KUVVETLİ AKIM TESİSATI</w:t>
      </w:r>
    </w:p>
    <w:p w:rsidR="00485D21" w:rsidRPr="003D7C1D" w:rsidRDefault="00485D21" w:rsidP="00485D21">
      <w:pPr>
        <w:numPr>
          <w:ilvl w:val="0"/>
          <w:numId w:val="20"/>
        </w:numPr>
        <w:spacing w:line="600" w:lineRule="auto"/>
        <w:jc w:val="both"/>
        <w:rPr>
          <w:sz w:val="22"/>
          <w:szCs w:val="22"/>
        </w:rPr>
      </w:pPr>
      <w:r w:rsidRPr="003D7C1D">
        <w:rPr>
          <w:sz w:val="22"/>
          <w:szCs w:val="22"/>
        </w:rPr>
        <w:t>ÖZEL AYDINLATMA ARMATÜRLERİ</w:t>
      </w:r>
    </w:p>
    <w:p w:rsidR="00485D21" w:rsidRPr="003D7C1D" w:rsidRDefault="00485D21" w:rsidP="00485D21">
      <w:pPr>
        <w:numPr>
          <w:ilvl w:val="0"/>
          <w:numId w:val="20"/>
        </w:numPr>
        <w:spacing w:line="600" w:lineRule="auto"/>
        <w:jc w:val="both"/>
        <w:rPr>
          <w:sz w:val="22"/>
          <w:szCs w:val="22"/>
        </w:rPr>
      </w:pPr>
      <w:r w:rsidRPr="003D7C1D">
        <w:rPr>
          <w:sz w:val="22"/>
          <w:szCs w:val="22"/>
        </w:rPr>
        <w:t>YAPISAL KABLOLAMA SİSTEMİ</w:t>
      </w:r>
    </w:p>
    <w:p w:rsidR="00485D21" w:rsidRPr="003D7C1D" w:rsidRDefault="00485D21" w:rsidP="00485D21">
      <w:pPr>
        <w:numPr>
          <w:ilvl w:val="0"/>
          <w:numId w:val="20"/>
        </w:numPr>
        <w:spacing w:line="600" w:lineRule="auto"/>
        <w:jc w:val="both"/>
        <w:rPr>
          <w:sz w:val="22"/>
          <w:szCs w:val="22"/>
        </w:rPr>
      </w:pPr>
      <w:r w:rsidRPr="003D7C1D">
        <w:rPr>
          <w:sz w:val="22"/>
          <w:szCs w:val="22"/>
        </w:rPr>
        <w:t>TOPRAKLAMA SİSTEMİ</w:t>
      </w:r>
    </w:p>
    <w:p w:rsidR="00485D21" w:rsidRPr="003D7C1D" w:rsidRDefault="00485D21" w:rsidP="00485D21">
      <w:pPr>
        <w:numPr>
          <w:ilvl w:val="0"/>
          <w:numId w:val="20"/>
        </w:numPr>
        <w:spacing w:line="600" w:lineRule="auto"/>
        <w:jc w:val="both"/>
        <w:rPr>
          <w:sz w:val="22"/>
          <w:szCs w:val="22"/>
        </w:rPr>
      </w:pPr>
      <w:r w:rsidRPr="003D7C1D">
        <w:rPr>
          <w:sz w:val="22"/>
          <w:szCs w:val="22"/>
        </w:rPr>
        <w:t>UYDU TV SİSTEMİ</w:t>
      </w:r>
    </w:p>
    <w:p w:rsidR="00485D21" w:rsidRPr="003D7C1D" w:rsidRDefault="00485D21" w:rsidP="00485D21">
      <w:pPr>
        <w:numPr>
          <w:ilvl w:val="0"/>
          <w:numId w:val="20"/>
        </w:numPr>
        <w:spacing w:line="600" w:lineRule="auto"/>
        <w:jc w:val="both"/>
        <w:rPr>
          <w:sz w:val="22"/>
          <w:szCs w:val="22"/>
        </w:rPr>
      </w:pPr>
      <w:r w:rsidRPr="003D7C1D">
        <w:rPr>
          <w:sz w:val="22"/>
          <w:szCs w:val="22"/>
        </w:rPr>
        <w:t>ASANSÖRLER</w:t>
      </w: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Default="00485D21"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Default="008B691F" w:rsidP="00485D21">
      <w:pPr>
        <w:spacing w:line="276" w:lineRule="auto"/>
        <w:jc w:val="both"/>
        <w:rPr>
          <w:b/>
          <w:sz w:val="22"/>
          <w:szCs w:val="22"/>
        </w:rPr>
      </w:pPr>
    </w:p>
    <w:p w:rsidR="008B691F" w:rsidRPr="003D7C1D" w:rsidRDefault="008B691F"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spacing w:line="276" w:lineRule="auto"/>
        <w:jc w:val="both"/>
        <w:rPr>
          <w:b/>
          <w:sz w:val="22"/>
          <w:szCs w:val="22"/>
        </w:rPr>
      </w:pPr>
    </w:p>
    <w:p w:rsidR="00485D21" w:rsidRPr="003D7C1D" w:rsidRDefault="00485D21" w:rsidP="00485D21">
      <w:pPr>
        <w:pStyle w:val="Balk1"/>
        <w:numPr>
          <w:ilvl w:val="0"/>
          <w:numId w:val="18"/>
        </w:numPr>
        <w:spacing w:before="0" w:after="0" w:line="360" w:lineRule="auto"/>
        <w:jc w:val="both"/>
        <w:rPr>
          <w:rFonts w:ascii="Times New Roman" w:hAnsi="Times New Roman"/>
          <w:szCs w:val="22"/>
        </w:rPr>
      </w:pPr>
      <w:bookmarkStart w:id="1" w:name="_Toc120957515"/>
      <w:bookmarkStart w:id="2" w:name="_Toc120957584"/>
      <w:r w:rsidRPr="003D7C1D">
        <w:rPr>
          <w:rFonts w:ascii="Times New Roman" w:hAnsi="Times New Roman"/>
          <w:szCs w:val="22"/>
        </w:rPr>
        <w:t>kapsam</w:t>
      </w:r>
      <w:bookmarkEnd w:id="1"/>
      <w:bookmarkEnd w:id="2"/>
    </w:p>
    <w:p w:rsidR="00485D21" w:rsidRPr="003D7C1D" w:rsidRDefault="00485D21" w:rsidP="00485D21">
      <w:pPr>
        <w:pStyle w:val="Balk2"/>
        <w:numPr>
          <w:ilvl w:val="1"/>
          <w:numId w:val="18"/>
        </w:numPr>
        <w:spacing w:before="0" w:after="0" w:line="276" w:lineRule="auto"/>
        <w:jc w:val="both"/>
        <w:rPr>
          <w:rFonts w:ascii="Times New Roman" w:hAnsi="Times New Roman"/>
          <w:szCs w:val="22"/>
        </w:rPr>
      </w:pPr>
      <w:bookmarkStart w:id="3" w:name="_Toc120957516"/>
      <w:bookmarkStart w:id="4" w:name="_Toc120957585"/>
      <w:r w:rsidRPr="003D7C1D">
        <w:rPr>
          <w:rFonts w:ascii="Times New Roman" w:hAnsi="Times New Roman"/>
          <w:szCs w:val="22"/>
        </w:rPr>
        <w:t>İŞİN TARİFİ VE KAPSAMI</w:t>
      </w:r>
      <w:bookmarkEnd w:id="3"/>
      <w:bookmarkEnd w:id="4"/>
    </w:p>
    <w:p w:rsidR="00485D21" w:rsidRPr="003D7C1D" w:rsidRDefault="00485D21" w:rsidP="00485D21">
      <w:pPr>
        <w:autoSpaceDE w:val="0"/>
        <w:autoSpaceDN w:val="0"/>
        <w:adjustRightInd w:val="0"/>
        <w:spacing w:after="240" w:line="276" w:lineRule="auto"/>
        <w:ind w:left="142"/>
        <w:jc w:val="both"/>
        <w:rPr>
          <w:sz w:val="22"/>
          <w:szCs w:val="22"/>
        </w:rPr>
      </w:pPr>
      <w:r w:rsidRPr="003D7C1D">
        <w:rPr>
          <w:sz w:val="22"/>
          <w:szCs w:val="22"/>
        </w:rPr>
        <w:t xml:space="preserve">Bu doküman,  Çankaya Üniversitesi </w:t>
      </w:r>
      <w:r w:rsidR="00E857D2">
        <w:rPr>
          <w:sz w:val="22"/>
          <w:szCs w:val="22"/>
        </w:rPr>
        <w:t>Merkez</w:t>
      </w:r>
      <w:r w:rsidRPr="003D7C1D">
        <w:rPr>
          <w:sz w:val="22"/>
          <w:szCs w:val="22"/>
        </w:rPr>
        <w:t xml:space="preserve"> Kampüsü, Hukuk Fakültesi Projesi dahilinde sürekli kullanım için gerekli olan Kuvvetli Akım (K.A.) ve Zayıf Akım (Z.A.) içeren elektrik tesisat işlerini kapsamaktadır. Yüklenici, Sözleşme ve Teknik Şartname konusu sistem, cihaz ve malzemeleri temin etmek, ilgili standartlara, yönetmeliklere ve tekniğine uygun olarak yerlerine tesis etmek, testlerini yaptırmak, ilgili kurum ve kuruluşlara kabulünü yaptırmak, ruhsat vb. belgelerini almak ve çalışır halde İdare’ye teslim etmekle yükümlüdür.</w:t>
      </w:r>
    </w:p>
    <w:p w:rsidR="00485D21" w:rsidRPr="003D7C1D" w:rsidRDefault="00485D21" w:rsidP="00485D21">
      <w:pPr>
        <w:pStyle w:val="Balk2"/>
        <w:numPr>
          <w:ilvl w:val="1"/>
          <w:numId w:val="18"/>
        </w:numPr>
        <w:spacing w:before="0" w:after="0" w:line="276" w:lineRule="auto"/>
        <w:jc w:val="both"/>
        <w:rPr>
          <w:rFonts w:ascii="Times New Roman" w:hAnsi="Times New Roman"/>
          <w:szCs w:val="22"/>
        </w:rPr>
      </w:pPr>
      <w:bookmarkStart w:id="5" w:name="_Toc504210212"/>
      <w:bookmarkStart w:id="6" w:name="_Toc504211123"/>
      <w:bookmarkStart w:id="7" w:name="_Toc504214829"/>
      <w:bookmarkStart w:id="8" w:name="_Toc504214852"/>
      <w:bookmarkStart w:id="9" w:name="_Toc504318637"/>
      <w:bookmarkStart w:id="10" w:name="_Toc504367688"/>
      <w:bookmarkStart w:id="11" w:name="_Toc504383487"/>
      <w:bookmarkStart w:id="12" w:name="_Toc504469290"/>
      <w:bookmarkStart w:id="13" w:name="_Toc504485356"/>
      <w:bookmarkStart w:id="14" w:name="_Toc504494171"/>
      <w:bookmarkStart w:id="15" w:name="_Toc504539891"/>
      <w:bookmarkStart w:id="16" w:name="_Toc504540100"/>
      <w:bookmarkStart w:id="17" w:name="_Toc504541201"/>
      <w:bookmarkStart w:id="18" w:name="_Toc504542159"/>
      <w:bookmarkStart w:id="19" w:name="_Toc504542765"/>
      <w:bookmarkStart w:id="20" w:name="_Toc504551981"/>
      <w:bookmarkStart w:id="21" w:name="_Toc504552235"/>
      <w:bookmarkStart w:id="22" w:name="_Toc504556098"/>
      <w:bookmarkStart w:id="23" w:name="_Toc3309305"/>
      <w:bookmarkStart w:id="24" w:name="_Toc6907668"/>
      <w:bookmarkStart w:id="25" w:name="_Toc6918092"/>
      <w:bookmarkStart w:id="26" w:name="_Toc10262210"/>
      <w:bookmarkStart w:id="27" w:name="_Toc10262893"/>
      <w:bookmarkStart w:id="28" w:name="_Toc10279970"/>
      <w:bookmarkStart w:id="29" w:name="_Toc10344288"/>
      <w:bookmarkStart w:id="30" w:name="_Toc28407054"/>
      <w:bookmarkStart w:id="31" w:name="_Toc30058702"/>
      <w:bookmarkStart w:id="32" w:name="_Toc30066285"/>
      <w:bookmarkStart w:id="33" w:name="_Toc30072949"/>
      <w:bookmarkStart w:id="34" w:name="_Toc30417176"/>
      <w:bookmarkStart w:id="35" w:name="_Toc30417457"/>
      <w:bookmarkStart w:id="36" w:name="_Toc30417740"/>
      <w:bookmarkStart w:id="37" w:name="_Toc30418020"/>
      <w:bookmarkStart w:id="38" w:name="_Toc30418299"/>
      <w:bookmarkStart w:id="39" w:name="_Toc30418577"/>
      <w:bookmarkStart w:id="40" w:name="_Toc30418876"/>
      <w:bookmarkStart w:id="41" w:name="_Toc30419153"/>
      <w:bookmarkStart w:id="42" w:name="_Toc30419428"/>
      <w:bookmarkStart w:id="43" w:name="_Toc30419702"/>
      <w:bookmarkStart w:id="44" w:name="_Toc30419972"/>
      <w:bookmarkStart w:id="45" w:name="_Toc30420245"/>
      <w:bookmarkStart w:id="46" w:name="_Toc30420506"/>
      <w:bookmarkStart w:id="47" w:name="_Toc30420768"/>
      <w:bookmarkStart w:id="48" w:name="_Toc30421023"/>
      <w:bookmarkStart w:id="49" w:name="_Toc30421277"/>
      <w:bookmarkStart w:id="50" w:name="_Toc30421634"/>
      <w:bookmarkStart w:id="51" w:name="_Toc111979171"/>
      <w:bookmarkStart w:id="52" w:name="_Toc120957517"/>
      <w:bookmarkStart w:id="53" w:name="_Toc120957588"/>
      <w:r w:rsidRPr="003D7C1D">
        <w:rPr>
          <w:rFonts w:ascii="Times New Roman" w:hAnsi="Times New Roman"/>
          <w:szCs w:val="22"/>
        </w:rPr>
        <w:t>ŞEBEKE GERİLİMİ VE FREKANSLARI</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rsidR="00485D21" w:rsidRPr="003D7C1D" w:rsidRDefault="00485D21" w:rsidP="00485D21">
      <w:pPr>
        <w:autoSpaceDE w:val="0"/>
        <w:autoSpaceDN w:val="0"/>
        <w:adjustRightInd w:val="0"/>
        <w:spacing w:line="276" w:lineRule="auto"/>
        <w:ind w:left="142"/>
        <w:rPr>
          <w:sz w:val="22"/>
          <w:szCs w:val="22"/>
        </w:rPr>
      </w:pPr>
      <w:r w:rsidRPr="003D7C1D">
        <w:rPr>
          <w:sz w:val="22"/>
          <w:szCs w:val="22"/>
        </w:rPr>
        <w:t xml:space="preserve">Yerleşkede şebeke gerilim trifaze 400 V, monofaze şebeke gerilimi 220 volt, şebeke frekansı olarak 50Hz sağlanacaktır. </w:t>
      </w:r>
    </w:p>
    <w:p w:rsidR="00485D21" w:rsidRPr="003D7C1D" w:rsidRDefault="00485D21" w:rsidP="00485D21">
      <w:pPr>
        <w:autoSpaceDE w:val="0"/>
        <w:autoSpaceDN w:val="0"/>
        <w:adjustRightInd w:val="0"/>
        <w:spacing w:line="276" w:lineRule="auto"/>
        <w:ind w:left="142"/>
        <w:rPr>
          <w:sz w:val="22"/>
          <w:szCs w:val="22"/>
        </w:rPr>
      </w:pPr>
    </w:p>
    <w:p w:rsidR="00485D21" w:rsidRPr="003D7C1D" w:rsidRDefault="00485D21" w:rsidP="00485D21">
      <w:pPr>
        <w:pStyle w:val="Balk2"/>
        <w:numPr>
          <w:ilvl w:val="1"/>
          <w:numId w:val="18"/>
        </w:numPr>
        <w:spacing w:before="0" w:after="0" w:line="276" w:lineRule="auto"/>
        <w:jc w:val="both"/>
        <w:rPr>
          <w:rFonts w:ascii="Times New Roman" w:hAnsi="Times New Roman"/>
          <w:bCs/>
          <w:szCs w:val="22"/>
        </w:rPr>
      </w:pPr>
      <w:bookmarkStart w:id="54" w:name="_Toc120957518"/>
      <w:bookmarkStart w:id="55" w:name="_Toc120957589"/>
      <w:r w:rsidRPr="003D7C1D">
        <w:rPr>
          <w:rFonts w:ascii="Times New Roman" w:hAnsi="Times New Roman"/>
          <w:bCs/>
          <w:szCs w:val="22"/>
        </w:rPr>
        <w:t>GENEL HUSUSLAR</w:t>
      </w:r>
      <w:bookmarkEnd w:id="54"/>
      <w:bookmarkEnd w:id="55"/>
    </w:p>
    <w:p w:rsidR="00485D21" w:rsidRPr="003D7C1D" w:rsidRDefault="00485D21" w:rsidP="00485D21">
      <w:pPr>
        <w:pStyle w:val="Balk3"/>
        <w:numPr>
          <w:ilvl w:val="0"/>
          <w:numId w:val="13"/>
        </w:numPr>
        <w:spacing w:after="0" w:line="276" w:lineRule="auto"/>
        <w:jc w:val="both"/>
        <w:rPr>
          <w:rFonts w:ascii="Times New Roman" w:hAnsi="Times New Roman"/>
          <w:b w:val="0"/>
          <w:bCs/>
          <w:szCs w:val="22"/>
        </w:rPr>
      </w:pPr>
      <w:bookmarkStart w:id="56" w:name="_Toc120957593"/>
      <w:r w:rsidRPr="003D7C1D">
        <w:rPr>
          <w:rFonts w:ascii="Times New Roman" w:hAnsi="Times New Roman"/>
          <w:b w:val="0"/>
          <w:bCs/>
          <w:szCs w:val="22"/>
        </w:rPr>
        <w:t>Sistemlerin kurulumunda sağlam ve uzun ömürlü cihaz ve malzemeler kullanılacak, bu cihaz ve malzemeler öncelikler kısmında belirtilen standart, şartname ve yönetmeliklere uygun olacaktır.</w:t>
      </w:r>
      <w:bookmarkEnd w:id="56"/>
    </w:p>
    <w:p w:rsidR="00485D21" w:rsidRPr="003D7C1D" w:rsidRDefault="00485D21" w:rsidP="00485D21">
      <w:pPr>
        <w:numPr>
          <w:ilvl w:val="0"/>
          <w:numId w:val="13"/>
        </w:numPr>
        <w:spacing w:line="276" w:lineRule="auto"/>
        <w:jc w:val="both"/>
        <w:rPr>
          <w:bCs/>
          <w:sz w:val="22"/>
          <w:szCs w:val="22"/>
        </w:rPr>
      </w:pPr>
      <w:r w:rsidRPr="003D7C1D">
        <w:rPr>
          <w:bCs/>
          <w:sz w:val="22"/>
          <w:szCs w:val="22"/>
        </w:rPr>
        <w:t>Özel teknik şartnamede belirtilmeyen imalatlarda Çevre ve Şehircilik Bakanlığı ve KÜLTÜR BAKANLIĞI şartnameleri geçerli olacaktır.</w:t>
      </w:r>
    </w:p>
    <w:p w:rsidR="00485D21" w:rsidRPr="003D7C1D" w:rsidRDefault="00485D21" w:rsidP="00485D21">
      <w:pPr>
        <w:pStyle w:val="Balk3"/>
        <w:numPr>
          <w:ilvl w:val="0"/>
          <w:numId w:val="13"/>
        </w:numPr>
        <w:spacing w:after="0" w:line="276" w:lineRule="auto"/>
        <w:jc w:val="both"/>
        <w:rPr>
          <w:rFonts w:ascii="Times New Roman" w:hAnsi="Times New Roman"/>
          <w:b w:val="0"/>
          <w:bCs/>
          <w:szCs w:val="22"/>
        </w:rPr>
      </w:pPr>
      <w:bookmarkStart w:id="57" w:name="_Toc120957594"/>
      <w:r w:rsidRPr="003D7C1D">
        <w:rPr>
          <w:rFonts w:ascii="Times New Roman" w:hAnsi="Times New Roman"/>
          <w:b w:val="0"/>
          <w:bCs/>
          <w:szCs w:val="22"/>
        </w:rPr>
        <w:t>Genel olarak kurulan sistemler ve kullanılan cihazlar en son teknoloji ürünü olacak, sistemler, gelecekte ihtiyaç duyulacak kapasite artırımına uygun olacaktır.</w:t>
      </w:r>
      <w:bookmarkEnd w:id="57"/>
    </w:p>
    <w:p w:rsidR="00485D21" w:rsidRPr="003D7C1D" w:rsidRDefault="00485D21" w:rsidP="00485D21">
      <w:pPr>
        <w:pStyle w:val="Balk3"/>
        <w:numPr>
          <w:ilvl w:val="0"/>
          <w:numId w:val="13"/>
        </w:numPr>
        <w:spacing w:after="0" w:line="276" w:lineRule="auto"/>
        <w:jc w:val="both"/>
        <w:rPr>
          <w:rFonts w:ascii="Times New Roman" w:hAnsi="Times New Roman"/>
          <w:szCs w:val="22"/>
        </w:rPr>
      </w:pPr>
      <w:bookmarkStart w:id="58" w:name="_Toc120957595"/>
      <w:r w:rsidRPr="003D7C1D">
        <w:rPr>
          <w:rFonts w:ascii="Times New Roman" w:hAnsi="Times New Roman"/>
          <w:b w:val="0"/>
          <w:szCs w:val="22"/>
        </w:rPr>
        <w:t>Tüm kuvvetli ve zayıf akım sistemleri; montaj işletme ve bakım aşamalarında</w:t>
      </w:r>
      <w:r w:rsidRPr="003D7C1D">
        <w:rPr>
          <w:rFonts w:ascii="Times New Roman" w:hAnsi="Times New Roman"/>
          <w:szCs w:val="22"/>
        </w:rPr>
        <w:t xml:space="preserve"> </w:t>
      </w:r>
      <w:r w:rsidRPr="003D7C1D">
        <w:rPr>
          <w:rFonts w:ascii="Times New Roman" w:hAnsi="Times New Roman"/>
          <w:b w:val="0"/>
          <w:bCs/>
          <w:szCs w:val="22"/>
        </w:rPr>
        <w:t>ihtiyaç duyulacak esnekliği sağlayacaktır.</w:t>
      </w:r>
      <w:bookmarkEnd w:id="58"/>
    </w:p>
    <w:p w:rsidR="00485D21" w:rsidRPr="003D7C1D" w:rsidRDefault="00485D21" w:rsidP="00485D21">
      <w:pPr>
        <w:pStyle w:val="Balk3"/>
        <w:numPr>
          <w:ilvl w:val="0"/>
          <w:numId w:val="13"/>
        </w:numPr>
        <w:spacing w:after="0" w:line="276" w:lineRule="auto"/>
        <w:jc w:val="both"/>
        <w:rPr>
          <w:rFonts w:ascii="Times New Roman" w:hAnsi="Times New Roman"/>
          <w:b w:val="0"/>
          <w:szCs w:val="22"/>
        </w:rPr>
      </w:pPr>
      <w:bookmarkStart w:id="59" w:name="_Toc120957597"/>
      <w:r w:rsidRPr="003D7C1D">
        <w:rPr>
          <w:rFonts w:ascii="Times New Roman" w:hAnsi="Times New Roman"/>
          <w:b w:val="0"/>
          <w:szCs w:val="22"/>
        </w:rPr>
        <w:t>Bina dahilinde kullanılacak olan her türlü kablo tesisatı, aksi belirtilmedikçe alevi iletmeyen, halojenden arındırılmış tipte kablolarla yapılacaktır.</w:t>
      </w:r>
      <w:bookmarkEnd w:id="59"/>
    </w:p>
    <w:p w:rsidR="00485D21" w:rsidRPr="003D7C1D" w:rsidRDefault="00485D21" w:rsidP="00485D21">
      <w:pPr>
        <w:pStyle w:val="Balk3"/>
        <w:numPr>
          <w:ilvl w:val="0"/>
          <w:numId w:val="13"/>
        </w:numPr>
        <w:spacing w:after="0" w:line="276" w:lineRule="auto"/>
        <w:jc w:val="both"/>
        <w:rPr>
          <w:rFonts w:ascii="Times New Roman" w:hAnsi="Times New Roman"/>
          <w:b w:val="0"/>
          <w:bCs/>
          <w:szCs w:val="22"/>
        </w:rPr>
      </w:pPr>
      <w:bookmarkStart w:id="60" w:name="_Toc120957599"/>
      <w:r w:rsidRPr="003D7C1D">
        <w:rPr>
          <w:rFonts w:ascii="Times New Roman" w:hAnsi="Times New Roman"/>
          <w:b w:val="0"/>
          <w:bCs/>
          <w:szCs w:val="22"/>
        </w:rPr>
        <w:t xml:space="preserve">Dahili aydınlatma sistemi kapsamında </w:t>
      </w:r>
      <w:r w:rsidRPr="003D7C1D">
        <w:rPr>
          <w:rFonts w:ascii="Times New Roman" w:hAnsi="Times New Roman"/>
          <w:b w:val="0"/>
          <w:bCs/>
          <w:szCs w:val="22"/>
          <w:lang w:val="tr-TR"/>
        </w:rPr>
        <w:t xml:space="preserve">projede belirtilen armatürler </w:t>
      </w:r>
      <w:r w:rsidRPr="003D7C1D">
        <w:rPr>
          <w:rFonts w:ascii="Times New Roman" w:hAnsi="Times New Roman"/>
          <w:b w:val="0"/>
          <w:bCs/>
          <w:szCs w:val="22"/>
        </w:rPr>
        <w:t>kullanılacaktır</w:t>
      </w:r>
      <w:bookmarkStart w:id="61" w:name="_Toc120957600"/>
      <w:bookmarkEnd w:id="60"/>
      <w:r w:rsidRPr="003D7C1D">
        <w:rPr>
          <w:rFonts w:ascii="Times New Roman" w:hAnsi="Times New Roman"/>
          <w:b w:val="0"/>
          <w:bCs/>
          <w:szCs w:val="22"/>
        </w:rPr>
        <w:t xml:space="preserve">. </w:t>
      </w:r>
      <w:bookmarkStart w:id="62" w:name="_Toc120957604"/>
      <w:bookmarkEnd w:id="61"/>
    </w:p>
    <w:p w:rsidR="00485D21" w:rsidRPr="003D7C1D" w:rsidRDefault="00485D21" w:rsidP="00485D21">
      <w:pPr>
        <w:pStyle w:val="Balk3"/>
        <w:numPr>
          <w:ilvl w:val="0"/>
          <w:numId w:val="13"/>
        </w:numPr>
        <w:spacing w:after="0" w:line="276" w:lineRule="auto"/>
        <w:jc w:val="both"/>
        <w:rPr>
          <w:rFonts w:ascii="Times New Roman" w:hAnsi="Times New Roman"/>
          <w:b w:val="0"/>
          <w:bCs/>
          <w:szCs w:val="22"/>
          <w:lang w:val="tr-TR"/>
        </w:rPr>
      </w:pPr>
      <w:r w:rsidRPr="003D7C1D">
        <w:rPr>
          <w:rFonts w:ascii="Times New Roman" w:hAnsi="Times New Roman"/>
          <w:b w:val="0"/>
          <w:bCs/>
          <w:szCs w:val="22"/>
        </w:rPr>
        <w:t>Şantiye dâhilinde geçici olarak tesis edilecek her türlü tesisat için şematik diyagram ve plan verilerek, İdare’den onay alınacaktır.</w:t>
      </w:r>
      <w:bookmarkEnd w:id="62"/>
    </w:p>
    <w:p w:rsidR="00485D21" w:rsidRPr="003D7C1D" w:rsidRDefault="00485D21" w:rsidP="00485D21">
      <w:pPr>
        <w:rPr>
          <w:sz w:val="22"/>
          <w:szCs w:val="22"/>
        </w:rPr>
      </w:pPr>
    </w:p>
    <w:p w:rsidR="00485D21" w:rsidRPr="003D7C1D" w:rsidRDefault="00485D21" w:rsidP="00485D21">
      <w:pPr>
        <w:pStyle w:val="Balk2"/>
        <w:numPr>
          <w:ilvl w:val="1"/>
          <w:numId w:val="18"/>
        </w:numPr>
        <w:spacing w:before="0" w:after="0" w:line="276" w:lineRule="auto"/>
        <w:jc w:val="both"/>
        <w:rPr>
          <w:rFonts w:ascii="Times New Roman" w:hAnsi="Times New Roman"/>
          <w:szCs w:val="22"/>
        </w:rPr>
      </w:pPr>
      <w:bookmarkStart w:id="63" w:name="_Toc504210218"/>
      <w:bookmarkStart w:id="64" w:name="_Toc504211129"/>
      <w:bookmarkStart w:id="65" w:name="_Toc504214835"/>
      <w:bookmarkStart w:id="66" w:name="_Toc504214858"/>
      <w:bookmarkStart w:id="67" w:name="_Toc504318643"/>
      <w:bookmarkStart w:id="68" w:name="_Toc504367694"/>
      <w:bookmarkStart w:id="69" w:name="_Toc504383493"/>
      <w:bookmarkStart w:id="70" w:name="_Toc504469296"/>
      <w:bookmarkStart w:id="71" w:name="_Toc504485362"/>
      <w:bookmarkStart w:id="72" w:name="_Toc504494177"/>
      <w:bookmarkStart w:id="73" w:name="_Toc504539897"/>
      <w:bookmarkStart w:id="74" w:name="_Toc504540106"/>
      <w:bookmarkStart w:id="75" w:name="_Toc504541207"/>
      <w:bookmarkStart w:id="76" w:name="_Toc504542165"/>
      <w:bookmarkStart w:id="77" w:name="_Toc504542771"/>
      <w:bookmarkStart w:id="78" w:name="_Toc504551987"/>
      <w:bookmarkStart w:id="79" w:name="_Toc504552241"/>
      <w:bookmarkStart w:id="80" w:name="_Toc504556104"/>
      <w:bookmarkStart w:id="81" w:name="_Toc3309311"/>
      <w:bookmarkStart w:id="82" w:name="_Toc6907674"/>
      <w:bookmarkStart w:id="83" w:name="_Toc6918098"/>
      <w:bookmarkStart w:id="84" w:name="_Toc10262216"/>
      <w:bookmarkStart w:id="85" w:name="_Toc10262899"/>
      <w:bookmarkStart w:id="86" w:name="_Toc10279976"/>
      <w:bookmarkStart w:id="87" w:name="_Toc10344294"/>
      <w:bookmarkStart w:id="88" w:name="_Toc28407060"/>
      <w:bookmarkStart w:id="89" w:name="_Toc30058708"/>
      <w:bookmarkStart w:id="90" w:name="_Toc30066291"/>
      <w:bookmarkStart w:id="91" w:name="_Toc30072955"/>
      <w:bookmarkStart w:id="92" w:name="_Toc30417182"/>
      <w:bookmarkStart w:id="93" w:name="_Toc30417463"/>
      <w:bookmarkStart w:id="94" w:name="_Toc30417746"/>
      <w:bookmarkStart w:id="95" w:name="_Toc30418026"/>
      <w:bookmarkStart w:id="96" w:name="_Toc30418305"/>
      <w:bookmarkStart w:id="97" w:name="_Toc30418583"/>
      <w:bookmarkStart w:id="98" w:name="_Toc30418882"/>
      <w:bookmarkStart w:id="99" w:name="_Toc30419159"/>
      <w:bookmarkStart w:id="100" w:name="_Toc30419434"/>
      <w:bookmarkStart w:id="101" w:name="_Toc30419708"/>
      <w:bookmarkStart w:id="102" w:name="_Toc30419978"/>
      <w:bookmarkStart w:id="103" w:name="_Toc30420251"/>
      <w:bookmarkStart w:id="104" w:name="_Toc30420512"/>
      <w:bookmarkStart w:id="105" w:name="_Toc30420774"/>
      <w:bookmarkStart w:id="106" w:name="_Toc30421029"/>
      <w:bookmarkStart w:id="107" w:name="_Toc30421283"/>
      <w:bookmarkStart w:id="108" w:name="_Toc30421640"/>
      <w:bookmarkStart w:id="109" w:name="_Toc111979182"/>
      <w:bookmarkStart w:id="110" w:name="_Toc120957527"/>
      <w:bookmarkStart w:id="111" w:name="_Toc120957632"/>
      <w:r w:rsidRPr="003D7C1D">
        <w:rPr>
          <w:rFonts w:ascii="Times New Roman" w:hAnsi="Times New Roman"/>
          <w:szCs w:val="22"/>
        </w:rPr>
        <w:t>TEST</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3D7C1D">
        <w:rPr>
          <w:rFonts w:ascii="Times New Roman" w:hAnsi="Times New Roman"/>
          <w:szCs w:val="22"/>
        </w:rPr>
        <w:t>LER</w:t>
      </w:r>
    </w:p>
    <w:p w:rsidR="00485D21" w:rsidRPr="003D7C1D" w:rsidRDefault="00485D21" w:rsidP="00485D21">
      <w:pPr>
        <w:pStyle w:val="Balk3"/>
        <w:spacing w:after="0" w:line="276" w:lineRule="auto"/>
        <w:jc w:val="both"/>
        <w:rPr>
          <w:rFonts w:ascii="Times New Roman" w:hAnsi="Times New Roman"/>
          <w:b w:val="0"/>
          <w:szCs w:val="22"/>
        </w:rPr>
      </w:pPr>
      <w:bookmarkStart w:id="112" w:name="_Toc120957633"/>
      <w:r w:rsidRPr="003D7C1D">
        <w:rPr>
          <w:rFonts w:ascii="Times New Roman" w:hAnsi="Times New Roman"/>
          <w:b w:val="0"/>
          <w:szCs w:val="22"/>
        </w:rPr>
        <w:t>Tüm tesisat, tamamlandıktan sonra, IEE Tesisat Yönetmeliğinin “Test” bölümüne uygun olarak denetlenecek ve gerekli testler gerçekleştirilecektir.</w:t>
      </w:r>
      <w:bookmarkEnd w:id="112"/>
    </w:p>
    <w:p w:rsidR="00485D21" w:rsidRPr="003D7C1D" w:rsidRDefault="00485D21" w:rsidP="00485D21">
      <w:pPr>
        <w:pStyle w:val="Balk3"/>
        <w:spacing w:after="0" w:line="276" w:lineRule="auto"/>
        <w:jc w:val="both"/>
        <w:rPr>
          <w:rFonts w:ascii="Times New Roman" w:hAnsi="Times New Roman"/>
          <w:b w:val="0"/>
          <w:szCs w:val="22"/>
        </w:rPr>
      </w:pPr>
      <w:bookmarkStart w:id="113" w:name="_Toc120957635"/>
      <w:r w:rsidRPr="003D7C1D">
        <w:rPr>
          <w:rFonts w:ascii="Times New Roman" w:hAnsi="Times New Roman"/>
          <w:b w:val="0"/>
          <w:szCs w:val="22"/>
        </w:rPr>
        <w:t>220V ve üzerinde nominal gerilime sahip, sabit veya hareketli ekipmanlar eklenerek orijinal tesisata göre büyük değişiklikler yapıldığında, denetleme ve test işlemleri ilk tesisatta olduğu gibi tekrarlanacaktır.</w:t>
      </w:r>
      <w:bookmarkEnd w:id="113"/>
    </w:p>
    <w:p w:rsidR="00485D21" w:rsidRPr="003D7C1D" w:rsidRDefault="00485D21" w:rsidP="00485D21">
      <w:pPr>
        <w:pStyle w:val="Balk3"/>
        <w:spacing w:after="0" w:line="276" w:lineRule="auto"/>
        <w:jc w:val="both"/>
        <w:rPr>
          <w:rFonts w:ascii="Times New Roman" w:hAnsi="Times New Roman"/>
          <w:b w:val="0"/>
          <w:szCs w:val="22"/>
          <w:lang w:val="tr-TR"/>
        </w:rPr>
      </w:pPr>
      <w:bookmarkStart w:id="114" w:name="_Toc120957636"/>
      <w:r w:rsidRPr="003D7C1D">
        <w:rPr>
          <w:rFonts w:ascii="Times New Roman" w:hAnsi="Times New Roman"/>
          <w:b w:val="0"/>
          <w:szCs w:val="22"/>
        </w:rPr>
        <w:t>Her inceleme ve test sonrası, denetleme sertifikaları doldurulacaktır. Tesisattan sorumlu mühendis, tüm denetleme ve testlere ait sertifikaları, tesisat tamamlanana dek, sahada saklayacaktır.</w:t>
      </w:r>
      <w:bookmarkEnd w:id="114"/>
      <w:r w:rsidRPr="003D7C1D">
        <w:rPr>
          <w:rFonts w:ascii="Times New Roman" w:hAnsi="Times New Roman"/>
          <w:b w:val="0"/>
          <w:szCs w:val="22"/>
        </w:rPr>
        <w:t xml:space="preserve">  </w:t>
      </w: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pStyle w:val="Balk2"/>
        <w:numPr>
          <w:ilvl w:val="1"/>
          <w:numId w:val="18"/>
        </w:numPr>
        <w:spacing w:before="0" w:after="0" w:line="276" w:lineRule="auto"/>
        <w:jc w:val="both"/>
        <w:rPr>
          <w:rFonts w:ascii="Times New Roman" w:hAnsi="Times New Roman"/>
          <w:bCs/>
          <w:szCs w:val="22"/>
          <w:lang w:val="tr-TR"/>
        </w:rPr>
      </w:pPr>
      <w:bookmarkStart w:id="115" w:name="_Toc120957531"/>
      <w:bookmarkStart w:id="116" w:name="_Toc120957650"/>
      <w:r w:rsidRPr="003D7C1D">
        <w:rPr>
          <w:rFonts w:ascii="Times New Roman" w:hAnsi="Times New Roman"/>
          <w:bCs/>
          <w:szCs w:val="22"/>
        </w:rPr>
        <w:t>REFERANSLAR VE ÖNCELİKLER</w:t>
      </w:r>
      <w:bookmarkEnd w:id="115"/>
      <w:bookmarkEnd w:id="116"/>
      <w:r w:rsidRPr="003D7C1D">
        <w:rPr>
          <w:rFonts w:ascii="Times New Roman" w:hAnsi="Times New Roman"/>
          <w:bCs/>
          <w:szCs w:val="22"/>
          <w:lang w:val="tr-TR"/>
        </w:rPr>
        <w:t>:</w:t>
      </w:r>
    </w:p>
    <w:p w:rsidR="00485D21" w:rsidRPr="003D7C1D" w:rsidRDefault="00485D21" w:rsidP="00485D21">
      <w:pPr>
        <w:spacing w:line="276" w:lineRule="auto"/>
        <w:jc w:val="both"/>
        <w:rPr>
          <w:sz w:val="22"/>
          <w:szCs w:val="22"/>
        </w:rPr>
      </w:pPr>
      <w:r w:rsidRPr="003D7C1D">
        <w:rPr>
          <w:sz w:val="22"/>
          <w:szCs w:val="22"/>
        </w:rPr>
        <w:t xml:space="preserve">Bu şartname, mevcut TS (Türk Standartları) ve IEC (International Electrotechnical Commision), VDE, NFPA, EPA, CCIR standartlarının, Çevre ve Şehircilik Bakanlığı genel teknik şartnamelerinin, Kültür Bakanlığı şartname ve yönetmeliklerinin, TEDAŞ şartname ve yönetmeliklerinin, İller Bankası şartname ve yönetmeliklerinin, Elektrik Mühendisleri Odası yönetmeliklerinin, Telekomünikasyon Kurumu Yönetmeliklerinin, Atom Enerjisi Kurumunun ilgili Yönetmeliklerinin, Sanayi ve Ticaret </w:t>
      </w:r>
      <w:r w:rsidRPr="003D7C1D">
        <w:rPr>
          <w:sz w:val="22"/>
          <w:szCs w:val="22"/>
        </w:rPr>
        <w:lastRenderedPageBreak/>
        <w:t>Bakanlığı şartname ve yönetmeliklerinin ve Türkiye Yangından Korunma Yönetmeliğinin ilgili kısımları ile aynı paralellikte okunacaktır.</w:t>
      </w:r>
    </w:p>
    <w:p w:rsidR="00485D21" w:rsidRPr="003D7C1D" w:rsidRDefault="00485D21" w:rsidP="00485D21">
      <w:pPr>
        <w:pStyle w:val="Balk1"/>
        <w:spacing w:before="0" w:after="0" w:line="276" w:lineRule="auto"/>
        <w:jc w:val="both"/>
        <w:rPr>
          <w:rFonts w:ascii="Times New Roman" w:hAnsi="Times New Roman"/>
          <w:szCs w:val="22"/>
        </w:rPr>
      </w:pPr>
      <w:bookmarkStart w:id="117" w:name="_Toc120957537"/>
      <w:bookmarkStart w:id="118" w:name="_Toc120957659"/>
    </w:p>
    <w:p w:rsidR="00485D21" w:rsidRPr="003D7C1D" w:rsidRDefault="00485D21" w:rsidP="00485D21">
      <w:pPr>
        <w:pStyle w:val="Balk1"/>
        <w:numPr>
          <w:ilvl w:val="1"/>
          <w:numId w:val="18"/>
        </w:numPr>
        <w:spacing w:before="0" w:after="0" w:line="276" w:lineRule="auto"/>
        <w:jc w:val="both"/>
        <w:rPr>
          <w:rFonts w:ascii="Times New Roman" w:hAnsi="Times New Roman"/>
          <w:szCs w:val="22"/>
        </w:rPr>
      </w:pPr>
      <w:r w:rsidRPr="003D7C1D">
        <w:rPr>
          <w:rFonts w:ascii="Times New Roman" w:hAnsi="Times New Roman"/>
          <w:szCs w:val="22"/>
        </w:rPr>
        <w:t>MALZEME, MONTAJ ve KABUL ŞARTLARI</w:t>
      </w:r>
      <w:bookmarkEnd w:id="117"/>
      <w:bookmarkEnd w:id="118"/>
    </w:p>
    <w:p w:rsidR="00485D21" w:rsidRPr="003D7C1D" w:rsidRDefault="00485D21" w:rsidP="00485D21">
      <w:pPr>
        <w:pStyle w:val="Balk2"/>
        <w:numPr>
          <w:ilvl w:val="2"/>
          <w:numId w:val="18"/>
        </w:numPr>
        <w:spacing w:before="0" w:after="0" w:line="276" w:lineRule="auto"/>
        <w:jc w:val="both"/>
        <w:rPr>
          <w:rFonts w:ascii="Times New Roman" w:hAnsi="Times New Roman"/>
          <w:szCs w:val="22"/>
        </w:rPr>
      </w:pPr>
      <w:bookmarkStart w:id="119" w:name="_Toc120957538"/>
      <w:bookmarkStart w:id="120" w:name="_Toc120957660"/>
      <w:r w:rsidRPr="003D7C1D">
        <w:rPr>
          <w:rFonts w:ascii="Times New Roman" w:hAnsi="Times New Roman"/>
          <w:szCs w:val="22"/>
        </w:rPr>
        <w:t>Genel</w:t>
      </w:r>
      <w:bookmarkEnd w:id="119"/>
      <w:bookmarkEnd w:id="120"/>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1" w:name="_Toc120957661"/>
      <w:r w:rsidRPr="003D7C1D">
        <w:rPr>
          <w:rFonts w:ascii="Times New Roman" w:hAnsi="Times New Roman"/>
          <w:b w:val="0"/>
          <w:szCs w:val="22"/>
        </w:rPr>
        <w:t>Yüklenici tüm malzemelerin temin edildiği imalatçı firmaların şart koştuğu hususlara hassasiyetle uyacaktır.</w:t>
      </w:r>
      <w:bookmarkEnd w:id="121"/>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2" w:name="_Toc120957662"/>
      <w:r w:rsidRPr="003D7C1D">
        <w:rPr>
          <w:rFonts w:ascii="Times New Roman" w:hAnsi="Times New Roman"/>
          <w:b w:val="0"/>
          <w:szCs w:val="22"/>
        </w:rPr>
        <w:t>Yüklenici Teknik Şartnamelerde tarifi yapılmış tüm işlerin geçerli standartlara ve projelerine uygun olarak montaj ve bağlantılarını yapacak ve bunun için gerekecek aksesuar, tamamlayıcı montaj malzemeleri, hırdavat, bağlantı elemanı vs. gibi tüm küçük malzemeleri temin edecek ve bu gibi malzemeleri hangi malzemenin montajında kullanacak ise o malzemenin montaj bedeline dahil olarak kabul edilecektir.</w:t>
      </w:r>
      <w:bookmarkEnd w:id="122"/>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3" w:name="_Toc120957663"/>
      <w:r w:rsidRPr="003D7C1D">
        <w:rPr>
          <w:rFonts w:ascii="Times New Roman" w:hAnsi="Times New Roman"/>
          <w:b w:val="0"/>
          <w:szCs w:val="22"/>
        </w:rPr>
        <w:t>Yüklenici cihazları kaide ve temellere sağlam şekilde tespit etmeden elektrik bağlantılarını yapmayacaktır.</w:t>
      </w:r>
      <w:bookmarkEnd w:id="123"/>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4" w:name="_Toc120957664"/>
      <w:r w:rsidRPr="003D7C1D">
        <w:rPr>
          <w:rFonts w:ascii="Times New Roman" w:hAnsi="Times New Roman"/>
          <w:b w:val="0"/>
          <w:szCs w:val="22"/>
        </w:rPr>
        <w:t>Yüklenici cihazların yüksek gerilim bağlantılarını yaparken cihazlara dinamik yükler gelmemesine dikkat edecektir.</w:t>
      </w:r>
      <w:bookmarkEnd w:id="124"/>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5" w:name="_Toc120957665"/>
      <w:r w:rsidRPr="003D7C1D">
        <w:rPr>
          <w:rFonts w:ascii="Times New Roman" w:hAnsi="Times New Roman"/>
          <w:b w:val="0"/>
          <w:szCs w:val="22"/>
        </w:rPr>
        <w:t>Cihazların montajında kullanılan tüm yardımcı malzeme, yüksek kalitede, kusursuz, yeni imal edilmiş ve hiç kullanılmamış, cins, terkip ve fiziksel vasıfları bakımından en uygun nitelikte olacak ve montajda en iyi teknik ve mühendislik usulleri kullanılacaktır.</w:t>
      </w:r>
      <w:bookmarkEnd w:id="125"/>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6" w:name="_Toc120957666"/>
      <w:r w:rsidRPr="003D7C1D">
        <w:rPr>
          <w:rFonts w:ascii="Times New Roman" w:hAnsi="Times New Roman"/>
          <w:b w:val="0"/>
          <w:szCs w:val="22"/>
        </w:rPr>
        <w:t xml:space="preserve">Bütün işlerde emniyet faktörleri en geniş şekilde ele alınacak, aynı seviyede ve farklı seviyedeki cihazların montajında yatay ve düşey çalışma mesafeleri göz önünde bulundurulacak, ayrıca yüksek gerilimli kısımların toprakla minimum mesafeleri, daima tahkik edilecek ve hiç bir şekilde </w:t>
      </w:r>
      <w:r w:rsidRPr="003D7C1D">
        <w:rPr>
          <w:rFonts w:ascii="Times New Roman" w:hAnsi="Times New Roman"/>
          <w:bCs/>
          <w:i/>
          <w:iCs/>
          <w:szCs w:val="22"/>
          <w:u w:val="single"/>
        </w:rPr>
        <w:t>Elektrik Kuvvetli Akım Tesisleri Yönetmeliği'</w:t>
      </w:r>
      <w:r w:rsidRPr="003D7C1D">
        <w:rPr>
          <w:rFonts w:ascii="Times New Roman" w:hAnsi="Times New Roman"/>
          <w:bCs/>
          <w:i/>
          <w:iCs/>
          <w:szCs w:val="22"/>
        </w:rPr>
        <w:t>nde</w:t>
      </w:r>
      <w:r w:rsidRPr="003D7C1D">
        <w:rPr>
          <w:rFonts w:ascii="Times New Roman" w:hAnsi="Times New Roman"/>
          <w:b w:val="0"/>
          <w:szCs w:val="22"/>
        </w:rPr>
        <w:t xml:space="preserve"> verilen değerlerin altına düşülmeyecektir.</w:t>
      </w:r>
      <w:bookmarkEnd w:id="126"/>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7" w:name="_Toc120957667"/>
      <w:r w:rsidRPr="003D7C1D">
        <w:rPr>
          <w:rFonts w:ascii="Times New Roman" w:hAnsi="Times New Roman"/>
          <w:b w:val="0"/>
          <w:szCs w:val="22"/>
        </w:rPr>
        <w:t>Yüklenici, iş süresince her türlü emniyet tedbirlerini almakla yükümlüdür. Kaza, hasar ve montajın istenilen şekilde yapılmamasından doğabilecek tüm zarar ve ziyandan sorumludur.</w:t>
      </w:r>
      <w:bookmarkEnd w:id="127"/>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8" w:name="_Toc120957668"/>
      <w:r w:rsidRPr="003D7C1D">
        <w:rPr>
          <w:rFonts w:ascii="Times New Roman" w:hAnsi="Times New Roman"/>
          <w:b w:val="0"/>
          <w:szCs w:val="22"/>
        </w:rPr>
        <w:t>Projelerde belirtilenlerin dışında topraklanması gereken her türlü metal aksam (kapı, pencere vs.) şartname ve yönetmeliklerin öngördüğü kesit ve şekilde lama veya örgülü çıplak bakır iletkenler ile topraklanacaktır. Topraklama sistemi şartname, proje ve detay çizimler ile, Elektrik Tesislerinde Topraklama Yönetmeliğine uygun olacaktır.</w:t>
      </w:r>
      <w:bookmarkEnd w:id="128"/>
      <w:r w:rsidRPr="003D7C1D">
        <w:rPr>
          <w:rFonts w:ascii="Times New Roman" w:hAnsi="Times New Roman"/>
          <w:b w:val="0"/>
          <w:szCs w:val="22"/>
        </w:rPr>
        <w:t xml:space="preserve"> </w:t>
      </w:r>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29" w:name="_Toc120957669"/>
      <w:r w:rsidRPr="003D7C1D">
        <w:rPr>
          <w:rFonts w:ascii="Times New Roman" w:hAnsi="Times New Roman"/>
          <w:b w:val="0"/>
          <w:szCs w:val="22"/>
        </w:rPr>
        <w:t>Yüklenici temin edeceği cihazların metal aksamının ve diğer yardımcı elemanlarının montaj yerine getirilinceye kadar her türlü yükleme taşıma ve boşaltma işlemleri esnasında galvanizlerinin bozulmaması, eğilip bükülmemesi ve bozulup kırılmaması için azami dikkati gösterecektir. Yüklenici montajını yapacağı her türlü malzemenin eğilmiş bükülmüş, bozulup kırılmış veya galvanizi hasara uğramış olanlarını İdare’nin onayını almadan hiç bir surette yerine monte etmeyecek, bunların ancak kabul edilebilir şekilde tamir edilmesi veya yerine yenisini temin etmesi halinde kullanabilecek, ayrıca işin yapılması esnasında doğabilecek hasar zarar ve ziyandan sorumlu olacaktır.</w:t>
      </w:r>
      <w:bookmarkEnd w:id="129"/>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0" w:name="_Toc120957670"/>
      <w:r w:rsidRPr="003D7C1D">
        <w:rPr>
          <w:rFonts w:ascii="Times New Roman" w:hAnsi="Times New Roman"/>
          <w:b w:val="0"/>
          <w:szCs w:val="22"/>
        </w:rPr>
        <w:t>Tesisin tamam</w:t>
      </w:r>
      <w:r w:rsidRPr="003D7C1D">
        <w:rPr>
          <w:rFonts w:ascii="Times New Roman" w:hAnsi="Times New Roman"/>
          <w:b w:val="0"/>
          <w:szCs w:val="22"/>
        </w:rPr>
        <w:softHyphen/>
        <w:t>lanması için gereken tüm malzemeler Yüklenici tarafından temin edilecektir. Yüklenici temin edeceği malzemeleri Sözleşme maddelerine ve şartnamesine uygun olarak Türkiye'deki ve/veya uluslararası ilgili standartlara uygun, yeni ve hatasız olarak temin edecek ve bu standartlarda belirtilen kabul testlerini tüm masrafları kendisine ait olmak üzere İdare’nin yetkili elemanları nezaretinde yaptıracaktır. Kabul testlerinin olumlu olması Yüklenicinin bu malzemeler ile ilgili sorumluluğunu ortadan kaldırmaz.</w:t>
      </w:r>
      <w:bookmarkEnd w:id="130"/>
      <w:r w:rsidRPr="003D7C1D">
        <w:rPr>
          <w:rFonts w:ascii="Times New Roman" w:hAnsi="Times New Roman"/>
          <w:b w:val="0"/>
          <w:szCs w:val="22"/>
        </w:rPr>
        <w:t xml:space="preserve"> </w:t>
      </w:r>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1" w:name="_Toc120957671"/>
      <w:r w:rsidRPr="003D7C1D">
        <w:rPr>
          <w:rFonts w:ascii="Times New Roman" w:hAnsi="Times New Roman"/>
          <w:b w:val="0"/>
          <w:szCs w:val="22"/>
        </w:rPr>
        <w:t xml:space="preserve">Şayet İdare, Yüklenicinin laboratuarını yeterli görmez ve/veya bir kısım testleri imalatçı laboratuarında yapılamıyor ise Yüklenici, ihtiyaç duyulması halinde İdare’nin uygun göreceği </w:t>
      </w:r>
      <w:r w:rsidRPr="003D7C1D">
        <w:rPr>
          <w:rFonts w:ascii="Times New Roman" w:hAnsi="Times New Roman"/>
          <w:b w:val="0"/>
          <w:szCs w:val="22"/>
        </w:rPr>
        <w:lastRenderedPageBreak/>
        <w:t>bir laboratuarda (TSE, ODTÜ, İ.T.Ü., vs.) her türlü test masraflarını kendisine ait olmak üzere istenilen testleri yaptıracaktır.</w:t>
      </w:r>
      <w:bookmarkEnd w:id="131"/>
    </w:p>
    <w:p w:rsidR="00485D21" w:rsidRPr="003D7C1D" w:rsidRDefault="00485D21" w:rsidP="00485D21">
      <w:pPr>
        <w:numPr>
          <w:ilvl w:val="0"/>
          <w:numId w:val="14"/>
        </w:numPr>
        <w:spacing w:line="276" w:lineRule="auto"/>
        <w:jc w:val="both"/>
        <w:rPr>
          <w:sz w:val="22"/>
          <w:szCs w:val="22"/>
        </w:rPr>
      </w:pPr>
      <w:r w:rsidRPr="003D7C1D">
        <w:rPr>
          <w:sz w:val="22"/>
          <w:szCs w:val="22"/>
        </w:rPr>
        <w:t>Laboratuarlardan alınan test raporları yoruma açık olmayacak, testlerin hangi standarda göre yapıldığı ve standartta yer alan minimum değerlerin ne olduğu açıkça yer alacaktır.</w:t>
      </w:r>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2" w:name="_Toc120957672"/>
      <w:r w:rsidRPr="003D7C1D">
        <w:rPr>
          <w:rFonts w:ascii="Times New Roman" w:hAnsi="Times New Roman"/>
          <w:b w:val="0"/>
          <w:szCs w:val="22"/>
        </w:rPr>
        <w:t>Teklif edilen malzemelere ait imalatçılar tarafından garanti edilen karakteristikler (uyum listeleri), boyutlar, imalatçılar ile ilgili bilgiler, standartlar ve diğer teknik hususlar malzeme seçim aşamasında marka teklifleri ekinde verilecektir. Ayrıca Yüklenici malzeme imalatçıları ile ilgili bilgileri ve standartların kopyalarını teklifine ekleyecektir.</w:t>
      </w:r>
      <w:bookmarkEnd w:id="132"/>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3" w:name="_Toc120957673"/>
      <w:r w:rsidRPr="003D7C1D">
        <w:rPr>
          <w:rFonts w:ascii="Times New Roman" w:hAnsi="Times New Roman"/>
          <w:b w:val="0"/>
          <w:szCs w:val="22"/>
        </w:rPr>
        <w:t>Yüklenici şartnamelerde belirtilen hususlara uymadığı takdirde İdare Yüklenici tarafından temin edilen malzemeleri reddetme hakkına tam olarak yetkilidir. Böyle bir uygulamada İdare bir yazı ile Yüklenici’den red edilen malzemenin, yazıda belirtilecek süre içinde İdare’nin kabul edebileceği malzemelerle değiştirmesini isteyecektir. İdare bu malzemeleri Yüklenici nam ve hesabına değiştirmeye ve bu iş ile ilgili tüm montaj, demontaj, nakliye, malzeme vs. masrafları Yüklenici’nin alacağından kesmeye yetkilidir.</w:t>
      </w:r>
      <w:bookmarkEnd w:id="133"/>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4" w:name="_Toc120957674"/>
      <w:r w:rsidRPr="003D7C1D">
        <w:rPr>
          <w:rFonts w:ascii="Times New Roman" w:hAnsi="Times New Roman"/>
          <w:b w:val="0"/>
          <w:szCs w:val="22"/>
        </w:rPr>
        <w:t>Malzeme ve Donanım Testleri :</w:t>
      </w:r>
      <w:bookmarkEnd w:id="134"/>
    </w:p>
    <w:p w:rsidR="00485D21" w:rsidRPr="003D7C1D" w:rsidRDefault="00485D21" w:rsidP="00485D21">
      <w:pPr>
        <w:pStyle w:val="Balk3"/>
        <w:spacing w:after="0" w:line="276" w:lineRule="auto"/>
        <w:ind w:left="360"/>
        <w:jc w:val="both"/>
        <w:rPr>
          <w:rFonts w:ascii="Times New Roman" w:hAnsi="Times New Roman"/>
          <w:b w:val="0"/>
          <w:szCs w:val="22"/>
        </w:rPr>
      </w:pPr>
      <w:bookmarkStart w:id="135" w:name="_Toc120957675"/>
      <w:r w:rsidRPr="003D7C1D">
        <w:rPr>
          <w:rFonts w:ascii="Times New Roman" w:hAnsi="Times New Roman"/>
          <w:b w:val="0"/>
          <w:szCs w:val="22"/>
        </w:rPr>
        <w:t xml:space="preserve">İmalat, rutin tip ve kabul testleri kontrol ve ölçümler Yüklenici’nin sorumluluğu altında organize edilerek yapılacak veya yaptırılacaktır. </w:t>
      </w:r>
      <w:bookmarkStart w:id="136" w:name="_Toc120957676"/>
      <w:bookmarkEnd w:id="135"/>
      <w:r w:rsidRPr="003D7C1D">
        <w:rPr>
          <w:rFonts w:ascii="Times New Roman" w:hAnsi="Times New Roman"/>
          <w:b w:val="0"/>
          <w:szCs w:val="22"/>
        </w:rPr>
        <w:t>İdare elemanlarının testlere katılma hakkı mahfuz olup Yüklenici yapılacak testi en az (15) onbeş gün önceden İdare’ye bildirecek ve ilave olarak aşağıdaki bilgileri de verecektir.</w:t>
      </w:r>
      <w:bookmarkEnd w:id="136"/>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7" w:name="_Toc120957677"/>
      <w:r w:rsidRPr="003D7C1D">
        <w:rPr>
          <w:rFonts w:ascii="Times New Roman" w:hAnsi="Times New Roman"/>
          <w:b w:val="0"/>
          <w:szCs w:val="22"/>
        </w:rPr>
        <w:t>Kabul testi yapılacak malzemenin testlerinin ve ilgili standartların detaylı listesi.</w:t>
      </w:r>
      <w:bookmarkEnd w:id="137"/>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8" w:name="_Toc120957678"/>
      <w:r w:rsidRPr="003D7C1D">
        <w:rPr>
          <w:rFonts w:ascii="Times New Roman" w:hAnsi="Times New Roman"/>
          <w:b w:val="0"/>
          <w:szCs w:val="22"/>
        </w:rPr>
        <w:t>Testlerde kullanılacak olan test cihazlarının elektriksel karakteristiklerini de ihtiva eden test devre şemaları.</w:t>
      </w:r>
      <w:bookmarkEnd w:id="138"/>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39" w:name="_Toc120957679"/>
      <w:r w:rsidRPr="003D7C1D">
        <w:rPr>
          <w:rFonts w:ascii="Times New Roman" w:hAnsi="Times New Roman"/>
          <w:b w:val="0"/>
          <w:szCs w:val="22"/>
        </w:rPr>
        <w:t>Test edilecek malzemenin test devreleri ile bağlantı şemaları.</w:t>
      </w:r>
      <w:bookmarkEnd w:id="139"/>
    </w:p>
    <w:p w:rsidR="00485D21" w:rsidRPr="003D7C1D" w:rsidRDefault="00485D21" w:rsidP="00485D21">
      <w:pPr>
        <w:pStyle w:val="Balk3"/>
        <w:numPr>
          <w:ilvl w:val="0"/>
          <w:numId w:val="14"/>
        </w:numPr>
        <w:spacing w:after="0" w:line="276" w:lineRule="auto"/>
        <w:jc w:val="both"/>
        <w:rPr>
          <w:rFonts w:ascii="Times New Roman" w:hAnsi="Times New Roman"/>
          <w:b w:val="0"/>
          <w:szCs w:val="22"/>
        </w:rPr>
      </w:pPr>
      <w:bookmarkStart w:id="140" w:name="_Toc120957680"/>
      <w:r w:rsidRPr="003D7C1D">
        <w:rPr>
          <w:rFonts w:ascii="Times New Roman" w:hAnsi="Times New Roman"/>
          <w:b w:val="0"/>
          <w:szCs w:val="22"/>
        </w:rPr>
        <w:t>Test yerinin adresi.</w:t>
      </w:r>
      <w:bookmarkEnd w:id="140"/>
    </w:p>
    <w:p w:rsidR="00485D21" w:rsidRPr="003D7C1D" w:rsidRDefault="00485D21" w:rsidP="00485D21">
      <w:pPr>
        <w:pStyle w:val="Balk3"/>
        <w:spacing w:after="0" w:line="276" w:lineRule="auto"/>
        <w:ind w:left="360"/>
        <w:jc w:val="both"/>
        <w:rPr>
          <w:rFonts w:ascii="Times New Roman" w:hAnsi="Times New Roman"/>
          <w:b w:val="0"/>
          <w:szCs w:val="22"/>
        </w:rPr>
      </w:pPr>
      <w:bookmarkStart w:id="141" w:name="_Toc120957681"/>
      <w:r w:rsidRPr="003D7C1D">
        <w:rPr>
          <w:rFonts w:ascii="Times New Roman" w:hAnsi="Times New Roman"/>
          <w:b w:val="0"/>
          <w:szCs w:val="22"/>
        </w:rPr>
        <w:t>İdare temsilcileri vasıtasıyla imalatın herhangi bir aşamasında her türlü kontrolu yapmak hakkını saklı tutar.</w:t>
      </w:r>
      <w:bookmarkEnd w:id="141"/>
    </w:p>
    <w:p w:rsidR="00485D21" w:rsidRPr="003D7C1D" w:rsidRDefault="00485D21" w:rsidP="00485D21">
      <w:pPr>
        <w:pStyle w:val="Balk3"/>
        <w:spacing w:after="0" w:line="276" w:lineRule="auto"/>
        <w:ind w:left="360"/>
        <w:jc w:val="both"/>
        <w:rPr>
          <w:rFonts w:ascii="Times New Roman" w:hAnsi="Times New Roman"/>
          <w:b w:val="0"/>
          <w:szCs w:val="22"/>
        </w:rPr>
      </w:pPr>
      <w:bookmarkStart w:id="142" w:name="_Toc120957682"/>
      <w:r w:rsidRPr="003D7C1D">
        <w:rPr>
          <w:rFonts w:ascii="Times New Roman" w:hAnsi="Times New Roman"/>
          <w:b w:val="0"/>
          <w:szCs w:val="22"/>
        </w:rPr>
        <w:t>Malzeme ve donanım testleri ile bunların</w:t>
      </w:r>
      <w:bookmarkEnd w:id="142"/>
      <w:r w:rsidRPr="003D7C1D">
        <w:rPr>
          <w:rFonts w:ascii="Times New Roman" w:hAnsi="Times New Roman"/>
          <w:b w:val="0"/>
          <w:szCs w:val="22"/>
        </w:rPr>
        <w:t xml:space="preserve"> Sözleşme şartlarına, Güvenlik gereklerine, İlgili standartlara ve mevzuata, Teknik ve işçiliğin uygun olup olmadığı kontrol edilecektir.</w:t>
      </w:r>
    </w:p>
    <w:p w:rsidR="00485D21" w:rsidRPr="003D7C1D" w:rsidRDefault="00485D21" w:rsidP="00485D21">
      <w:pPr>
        <w:pStyle w:val="Balk3"/>
        <w:numPr>
          <w:ilvl w:val="0"/>
          <w:numId w:val="15"/>
        </w:numPr>
        <w:spacing w:after="0" w:line="276" w:lineRule="auto"/>
        <w:jc w:val="both"/>
        <w:rPr>
          <w:rFonts w:ascii="Times New Roman" w:hAnsi="Times New Roman"/>
          <w:b w:val="0"/>
          <w:szCs w:val="22"/>
        </w:rPr>
      </w:pPr>
      <w:bookmarkStart w:id="143" w:name="_Toc120957683"/>
      <w:r w:rsidRPr="003D7C1D">
        <w:rPr>
          <w:rFonts w:ascii="Times New Roman" w:hAnsi="Times New Roman"/>
          <w:b w:val="0"/>
          <w:szCs w:val="22"/>
        </w:rPr>
        <w:t>İdare temsilcisi nezaretinde yapılacak testlerin olumsuz çıkması halinde İdare Yüklenici’den malzeme imalatçısını değiştirmesini talep etmeye yetkilidir. Böyle bir durumda Yüklenici imalatçıyı değiştirerek teklif fiyatları aynı kalmak kaydıyla yeni bir imalatçıyı onay için İdare’ye sunacaktır. Bu işlemlerle ilgili süre kaybı için Yüklenici’ye ilave süre verilmez.</w:t>
      </w:r>
      <w:bookmarkEnd w:id="143"/>
    </w:p>
    <w:p w:rsidR="00485D21" w:rsidRPr="003D7C1D" w:rsidRDefault="00485D21" w:rsidP="00485D21">
      <w:pPr>
        <w:numPr>
          <w:ilvl w:val="0"/>
          <w:numId w:val="15"/>
        </w:numPr>
        <w:spacing w:line="276" w:lineRule="auto"/>
        <w:jc w:val="both"/>
        <w:rPr>
          <w:sz w:val="22"/>
          <w:szCs w:val="22"/>
        </w:rPr>
      </w:pPr>
      <w:r w:rsidRPr="003D7C1D">
        <w:rPr>
          <w:sz w:val="22"/>
          <w:szCs w:val="22"/>
        </w:rPr>
        <w:t>Gerek tip testleri gerekse rutin ve kabul testleri İdare elemanları nezaretinde yapılmış ve uygun görülmüş olsa dahi malzeme</w:t>
      </w:r>
      <w:r w:rsidRPr="003D7C1D">
        <w:rPr>
          <w:sz w:val="22"/>
          <w:szCs w:val="22"/>
        </w:rPr>
        <w:softHyphen/>
        <w:t xml:space="preserve">lerin şantiyeye getirilmesinden sonra İdare’ce tekrarı istenebilir. </w:t>
      </w:r>
      <w:bookmarkStart w:id="144" w:name="_Toc120957552"/>
      <w:bookmarkStart w:id="145" w:name="_Toc120957699"/>
    </w:p>
    <w:p w:rsidR="00485D21" w:rsidRPr="003D7C1D" w:rsidRDefault="00485D21" w:rsidP="00485D21">
      <w:pPr>
        <w:spacing w:line="276" w:lineRule="auto"/>
        <w:ind w:left="720"/>
        <w:jc w:val="both"/>
        <w:rPr>
          <w:sz w:val="22"/>
          <w:szCs w:val="22"/>
        </w:rPr>
      </w:pPr>
    </w:p>
    <w:p w:rsidR="00485D21" w:rsidRPr="003D7C1D" w:rsidRDefault="00485D21" w:rsidP="00485D21">
      <w:pPr>
        <w:pStyle w:val="Balk2"/>
        <w:numPr>
          <w:ilvl w:val="2"/>
          <w:numId w:val="18"/>
        </w:numPr>
        <w:spacing w:before="0" w:after="0" w:line="276" w:lineRule="auto"/>
        <w:jc w:val="both"/>
        <w:rPr>
          <w:rFonts w:ascii="Times New Roman" w:hAnsi="Times New Roman"/>
          <w:szCs w:val="22"/>
          <w:lang w:val="tr-TR"/>
        </w:rPr>
      </w:pPr>
      <w:r w:rsidRPr="003D7C1D">
        <w:rPr>
          <w:rFonts w:ascii="Times New Roman" w:hAnsi="Times New Roman"/>
          <w:szCs w:val="22"/>
        </w:rPr>
        <w:t>Tan</w:t>
      </w:r>
      <w:r w:rsidRPr="003D7C1D">
        <w:rPr>
          <w:rFonts w:ascii="Times New Roman" w:hAnsi="Times New Roman"/>
          <w:szCs w:val="22"/>
          <w:lang w:val="tr-TR"/>
        </w:rPr>
        <w:t>I</w:t>
      </w:r>
      <w:r w:rsidRPr="003D7C1D">
        <w:rPr>
          <w:rFonts w:ascii="Times New Roman" w:hAnsi="Times New Roman"/>
          <w:szCs w:val="22"/>
        </w:rPr>
        <w:t xml:space="preserve">tma, İşletme </w:t>
      </w:r>
      <w:r w:rsidRPr="003D7C1D">
        <w:rPr>
          <w:rFonts w:ascii="Times New Roman" w:hAnsi="Times New Roman"/>
          <w:szCs w:val="22"/>
          <w:lang w:val="tr-TR"/>
        </w:rPr>
        <w:t>v</w:t>
      </w:r>
      <w:r w:rsidRPr="003D7C1D">
        <w:rPr>
          <w:rFonts w:ascii="Times New Roman" w:hAnsi="Times New Roman"/>
          <w:szCs w:val="22"/>
        </w:rPr>
        <w:t>e Bakim Talimatnameleri</w:t>
      </w:r>
      <w:bookmarkEnd w:id="144"/>
      <w:bookmarkEnd w:id="145"/>
    </w:p>
    <w:p w:rsidR="00485D21" w:rsidRPr="003D7C1D" w:rsidRDefault="00485D21" w:rsidP="00485D21">
      <w:pPr>
        <w:pStyle w:val="italic"/>
        <w:widowControl/>
        <w:autoSpaceDE/>
        <w:autoSpaceDN/>
        <w:spacing w:before="0" w:after="0" w:line="276" w:lineRule="auto"/>
        <w:rPr>
          <w:rFonts w:ascii="Times New Roman" w:hAnsi="Times New Roman" w:cs="Times New Roman"/>
          <w:sz w:val="22"/>
          <w:szCs w:val="22"/>
          <w:lang w:val="tr-TR"/>
        </w:rPr>
      </w:pPr>
      <w:bookmarkStart w:id="146" w:name="_Toc120957553"/>
      <w:bookmarkStart w:id="147" w:name="_Toc120957700"/>
      <w:r w:rsidRPr="003D7C1D">
        <w:rPr>
          <w:rFonts w:ascii="Times New Roman" w:hAnsi="Times New Roman" w:cs="Times New Roman"/>
          <w:caps w:val="0"/>
          <w:sz w:val="22"/>
          <w:szCs w:val="22"/>
          <w:lang w:val="tr-TR"/>
        </w:rPr>
        <w:t>Yüklenici, Çevre ve Şehircilik Bakanlığı, Kültür Bakanlığı şartnamelerine uygun olarak ve idare’nin isteklerini dikkate alarak ihale kapsamındaki tüm ünitelerin kontrollüğün isteğine paralel olarak işletme ve bakım talimatnamelerini hazırlayacaktır. Talimatnameler aşağıda belirtilenleri kapsayacak şekilde ve ciltlenmiş olarak 3 takım halinde idare’ye teslim edilecektir.</w:t>
      </w:r>
      <w:bookmarkEnd w:id="146"/>
      <w:bookmarkEnd w:id="147"/>
    </w:p>
    <w:p w:rsidR="00485D21" w:rsidRPr="003D7C1D" w:rsidRDefault="00485D21" w:rsidP="00485D21">
      <w:pPr>
        <w:spacing w:line="276" w:lineRule="auto"/>
        <w:jc w:val="both"/>
        <w:rPr>
          <w:sz w:val="22"/>
          <w:szCs w:val="22"/>
        </w:rPr>
      </w:pPr>
      <w:r w:rsidRPr="003D7C1D">
        <w:rPr>
          <w:sz w:val="22"/>
          <w:szCs w:val="22"/>
        </w:rPr>
        <w:t>Talimatnamenin ait olduğu bölümün Zerox veya başka bir metod ile küçültülmüş projesi yer alacaktır (As-built projelerinin küçültülmüşü).  Proje üzerinde Talimatnamelerin daha iyi anlaşılabilmesi için gerekli numaralama ve açıklamalar da yer alacaktır.</w:t>
      </w:r>
    </w:p>
    <w:p w:rsidR="00485D21" w:rsidRPr="003D7C1D" w:rsidRDefault="00485D21" w:rsidP="00485D21">
      <w:pPr>
        <w:spacing w:line="276" w:lineRule="auto"/>
        <w:jc w:val="both"/>
        <w:rPr>
          <w:sz w:val="22"/>
          <w:szCs w:val="22"/>
        </w:rPr>
      </w:pPr>
      <w:r w:rsidRPr="003D7C1D">
        <w:rPr>
          <w:sz w:val="22"/>
          <w:szCs w:val="22"/>
        </w:rPr>
        <w:t>Sistemlerin emniyetli şekilde nasıl çalıştırılacağına dair talimatnameler yer alacaktır. Talimatname teknisyenin rahatça anlayabileceği düzeyde tanzim edilmiş olacaktır.</w:t>
      </w:r>
    </w:p>
    <w:p w:rsidR="00485D21" w:rsidRPr="003D7C1D" w:rsidRDefault="00485D21" w:rsidP="00485D21">
      <w:pPr>
        <w:spacing w:line="276" w:lineRule="auto"/>
        <w:jc w:val="both"/>
        <w:rPr>
          <w:sz w:val="22"/>
          <w:szCs w:val="22"/>
        </w:rPr>
      </w:pPr>
      <w:r w:rsidRPr="003D7C1D">
        <w:rPr>
          <w:sz w:val="22"/>
          <w:szCs w:val="22"/>
        </w:rPr>
        <w:t>Kullanılan tüm cihazlar için aşağıdaki belgeler (montaj işleminden önce Kontrolluğa sunulacaktır.) :</w:t>
      </w:r>
    </w:p>
    <w:p w:rsidR="00485D21" w:rsidRPr="003D7C1D" w:rsidRDefault="00485D21" w:rsidP="00485D21">
      <w:pPr>
        <w:spacing w:line="276" w:lineRule="auto"/>
        <w:ind w:left="900"/>
        <w:jc w:val="both"/>
        <w:rPr>
          <w:sz w:val="22"/>
          <w:szCs w:val="22"/>
        </w:rPr>
      </w:pPr>
      <w:r w:rsidRPr="003D7C1D">
        <w:rPr>
          <w:sz w:val="22"/>
          <w:szCs w:val="22"/>
        </w:rPr>
        <w:lastRenderedPageBreak/>
        <w:t>a)Armatür montaj resimleri ve kaide resimleri</w:t>
      </w:r>
    </w:p>
    <w:p w:rsidR="00485D21" w:rsidRPr="003D7C1D" w:rsidRDefault="00485D21" w:rsidP="00485D21">
      <w:pPr>
        <w:spacing w:line="276" w:lineRule="auto"/>
        <w:ind w:left="900"/>
        <w:jc w:val="both"/>
        <w:rPr>
          <w:sz w:val="22"/>
          <w:szCs w:val="22"/>
        </w:rPr>
      </w:pPr>
      <w:r w:rsidRPr="003D7C1D">
        <w:rPr>
          <w:sz w:val="22"/>
          <w:szCs w:val="22"/>
        </w:rPr>
        <w:t>b)Tepsi, kablo vb. bağlantı ve geçiş şekilleri</w:t>
      </w:r>
    </w:p>
    <w:p w:rsidR="00485D21" w:rsidRPr="003D7C1D" w:rsidRDefault="00485D21" w:rsidP="00485D21">
      <w:pPr>
        <w:spacing w:line="276" w:lineRule="auto"/>
        <w:ind w:left="900"/>
        <w:jc w:val="both"/>
        <w:rPr>
          <w:sz w:val="22"/>
          <w:szCs w:val="22"/>
        </w:rPr>
      </w:pPr>
      <w:r w:rsidRPr="003D7C1D">
        <w:rPr>
          <w:sz w:val="22"/>
          <w:szCs w:val="22"/>
        </w:rPr>
        <w:t>c)Kullanma ve bakım talimatnameleri</w:t>
      </w:r>
    </w:p>
    <w:p w:rsidR="00485D21" w:rsidRPr="003D7C1D" w:rsidRDefault="00485D21" w:rsidP="00485D21">
      <w:pPr>
        <w:spacing w:line="276" w:lineRule="auto"/>
        <w:ind w:left="900"/>
        <w:jc w:val="both"/>
        <w:rPr>
          <w:sz w:val="22"/>
          <w:szCs w:val="22"/>
        </w:rPr>
      </w:pPr>
      <w:r w:rsidRPr="003D7C1D">
        <w:rPr>
          <w:sz w:val="22"/>
          <w:szCs w:val="22"/>
        </w:rPr>
        <w:t>d)Elektrik akım şemaları</w:t>
      </w:r>
    </w:p>
    <w:p w:rsidR="00485D21" w:rsidRPr="003D7C1D" w:rsidRDefault="00485D21" w:rsidP="00485D21">
      <w:pPr>
        <w:spacing w:line="276" w:lineRule="auto"/>
        <w:ind w:left="900"/>
        <w:jc w:val="both"/>
        <w:rPr>
          <w:sz w:val="22"/>
          <w:szCs w:val="22"/>
        </w:rPr>
      </w:pPr>
      <w:r w:rsidRPr="003D7C1D">
        <w:rPr>
          <w:sz w:val="22"/>
          <w:szCs w:val="22"/>
        </w:rPr>
        <w:t>(Arıza anında bakımın rahatça yapılabilmesine imkan tanıyacak  şekilde          tanzim edilmiş olacak)</w:t>
      </w:r>
    </w:p>
    <w:p w:rsidR="00485D21" w:rsidRPr="003D7C1D" w:rsidRDefault="00485D21" w:rsidP="00485D21">
      <w:pPr>
        <w:spacing w:line="276" w:lineRule="auto"/>
        <w:ind w:left="900"/>
        <w:jc w:val="both"/>
        <w:rPr>
          <w:sz w:val="22"/>
          <w:szCs w:val="22"/>
        </w:rPr>
      </w:pPr>
      <w:r w:rsidRPr="003D7C1D">
        <w:rPr>
          <w:sz w:val="22"/>
          <w:szCs w:val="22"/>
        </w:rPr>
        <w:t>e)Cihazın kapasite tabloları:</w:t>
      </w:r>
    </w:p>
    <w:p w:rsidR="00485D21" w:rsidRPr="003D7C1D" w:rsidRDefault="00485D21" w:rsidP="00485D21">
      <w:pPr>
        <w:spacing w:line="276" w:lineRule="auto"/>
        <w:ind w:left="900"/>
        <w:jc w:val="both"/>
        <w:rPr>
          <w:sz w:val="22"/>
          <w:szCs w:val="22"/>
        </w:rPr>
      </w:pPr>
      <w:r w:rsidRPr="003D7C1D">
        <w:rPr>
          <w:sz w:val="22"/>
          <w:szCs w:val="22"/>
        </w:rPr>
        <w:t xml:space="preserve">   -verebildiği kapasite,</w:t>
      </w:r>
    </w:p>
    <w:p w:rsidR="00485D21" w:rsidRPr="003D7C1D" w:rsidRDefault="00485D21" w:rsidP="00485D21">
      <w:pPr>
        <w:spacing w:line="276" w:lineRule="auto"/>
        <w:ind w:left="900"/>
        <w:jc w:val="both"/>
        <w:rPr>
          <w:sz w:val="22"/>
          <w:szCs w:val="22"/>
        </w:rPr>
      </w:pPr>
      <w:r w:rsidRPr="003D7C1D">
        <w:rPr>
          <w:sz w:val="22"/>
          <w:szCs w:val="22"/>
        </w:rPr>
        <w:t xml:space="preserve">   -çalışma şartları,</w:t>
      </w:r>
    </w:p>
    <w:p w:rsidR="00485D21" w:rsidRPr="003D7C1D" w:rsidRDefault="00485D21" w:rsidP="00485D21">
      <w:pPr>
        <w:spacing w:line="276" w:lineRule="auto"/>
        <w:ind w:left="900"/>
        <w:jc w:val="both"/>
        <w:rPr>
          <w:sz w:val="22"/>
          <w:szCs w:val="22"/>
        </w:rPr>
      </w:pPr>
      <w:r w:rsidRPr="003D7C1D">
        <w:rPr>
          <w:sz w:val="22"/>
          <w:szCs w:val="22"/>
        </w:rPr>
        <w:t xml:space="preserve">   -elektrik bağlantı ve güç değerleri ...vb.</w:t>
      </w:r>
    </w:p>
    <w:p w:rsidR="00485D21" w:rsidRPr="003D7C1D" w:rsidRDefault="00485D21" w:rsidP="00485D21">
      <w:pPr>
        <w:spacing w:line="276" w:lineRule="auto"/>
        <w:ind w:left="900"/>
        <w:jc w:val="both"/>
        <w:rPr>
          <w:sz w:val="22"/>
          <w:szCs w:val="22"/>
        </w:rPr>
      </w:pPr>
      <w:r w:rsidRPr="003D7C1D">
        <w:rPr>
          <w:sz w:val="22"/>
          <w:szCs w:val="22"/>
        </w:rPr>
        <w:t>f)Cihazın dolu ve boş ağırlıkları</w:t>
      </w:r>
    </w:p>
    <w:p w:rsidR="00485D21" w:rsidRPr="003D7C1D" w:rsidRDefault="00485D21" w:rsidP="00485D21">
      <w:pPr>
        <w:spacing w:line="276" w:lineRule="auto"/>
        <w:ind w:left="900"/>
        <w:jc w:val="both"/>
        <w:rPr>
          <w:sz w:val="22"/>
          <w:szCs w:val="22"/>
        </w:rPr>
      </w:pPr>
      <w:r w:rsidRPr="003D7C1D">
        <w:rPr>
          <w:sz w:val="22"/>
          <w:szCs w:val="22"/>
        </w:rPr>
        <w:t>g)Arıza ve bakım talimatnameleri ve müracaat adres ve telefonları</w:t>
      </w:r>
    </w:p>
    <w:p w:rsidR="00485D21" w:rsidRPr="003D7C1D" w:rsidRDefault="00485D21" w:rsidP="00485D21">
      <w:pPr>
        <w:spacing w:line="276" w:lineRule="auto"/>
        <w:ind w:left="900"/>
        <w:jc w:val="both"/>
        <w:rPr>
          <w:sz w:val="22"/>
          <w:szCs w:val="22"/>
        </w:rPr>
      </w:pPr>
      <w:r w:rsidRPr="003D7C1D">
        <w:rPr>
          <w:sz w:val="22"/>
          <w:szCs w:val="22"/>
        </w:rPr>
        <w:t>h)Garanti belgeleri</w:t>
      </w:r>
    </w:p>
    <w:p w:rsidR="00485D21" w:rsidRPr="003D7C1D" w:rsidRDefault="00485D21" w:rsidP="00485D21">
      <w:pPr>
        <w:spacing w:line="276" w:lineRule="auto"/>
        <w:ind w:left="900"/>
        <w:jc w:val="both"/>
        <w:rPr>
          <w:sz w:val="22"/>
          <w:szCs w:val="22"/>
        </w:rPr>
      </w:pPr>
      <w:r w:rsidRPr="003D7C1D">
        <w:rPr>
          <w:sz w:val="22"/>
          <w:szCs w:val="22"/>
        </w:rPr>
        <w:t>ı)Yedek parça listesi ve tarifleri</w:t>
      </w:r>
    </w:p>
    <w:p w:rsidR="00485D21" w:rsidRPr="003D7C1D" w:rsidRDefault="00485D21" w:rsidP="00485D21">
      <w:pPr>
        <w:spacing w:line="276" w:lineRule="auto"/>
        <w:ind w:left="900"/>
        <w:jc w:val="both"/>
        <w:rPr>
          <w:sz w:val="22"/>
          <w:szCs w:val="22"/>
        </w:rPr>
      </w:pPr>
      <w:r w:rsidRPr="003D7C1D">
        <w:rPr>
          <w:sz w:val="22"/>
          <w:szCs w:val="22"/>
        </w:rPr>
        <w:t>j)Lüzumlu yağlama malzemeleri ve talimatları</w:t>
      </w:r>
    </w:p>
    <w:p w:rsidR="00485D21" w:rsidRPr="008B691F" w:rsidRDefault="00485D21" w:rsidP="00485D21">
      <w:pPr>
        <w:rPr>
          <w:b/>
          <w:caps/>
          <w:sz w:val="22"/>
          <w:szCs w:val="22"/>
          <w:lang w:eastAsia="en-US"/>
        </w:rPr>
      </w:pPr>
      <w:bookmarkStart w:id="148" w:name="_Toc120957557"/>
      <w:bookmarkStart w:id="149" w:name="_Toc120957704"/>
    </w:p>
    <w:p w:rsidR="00485D21" w:rsidRPr="003D7C1D" w:rsidRDefault="00485D21" w:rsidP="00485D21">
      <w:pPr>
        <w:rPr>
          <w:sz w:val="22"/>
          <w:szCs w:val="22"/>
          <w:lang w:val="x-none" w:eastAsia="en-US"/>
        </w:rPr>
      </w:pPr>
    </w:p>
    <w:p w:rsidR="00485D21" w:rsidRPr="003D7C1D" w:rsidRDefault="00485D21" w:rsidP="00485D21">
      <w:pPr>
        <w:pStyle w:val="Balk1"/>
        <w:numPr>
          <w:ilvl w:val="2"/>
          <w:numId w:val="18"/>
        </w:numPr>
        <w:spacing w:before="0" w:after="0" w:line="276" w:lineRule="auto"/>
        <w:jc w:val="both"/>
        <w:rPr>
          <w:rFonts w:ascii="Times New Roman" w:hAnsi="Times New Roman"/>
          <w:szCs w:val="22"/>
        </w:rPr>
      </w:pPr>
      <w:r w:rsidRPr="003D7C1D">
        <w:rPr>
          <w:rFonts w:ascii="Times New Roman" w:hAnsi="Times New Roman"/>
          <w:caps w:val="0"/>
          <w:szCs w:val="22"/>
        </w:rPr>
        <w:t>Özel</w:t>
      </w:r>
      <w:r w:rsidRPr="003D7C1D">
        <w:rPr>
          <w:rFonts w:ascii="Times New Roman" w:hAnsi="Times New Roman"/>
          <w:b w:val="0"/>
          <w:caps w:val="0"/>
          <w:szCs w:val="22"/>
        </w:rPr>
        <w:t xml:space="preserve"> </w:t>
      </w:r>
      <w:r w:rsidRPr="003D7C1D">
        <w:rPr>
          <w:rFonts w:ascii="Times New Roman" w:hAnsi="Times New Roman"/>
          <w:caps w:val="0"/>
          <w:szCs w:val="22"/>
        </w:rPr>
        <w:t>Hükümler</w:t>
      </w:r>
      <w:bookmarkEnd w:id="148"/>
      <w:bookmarkEnd w:id="149"/>
    </w:p>
    <w:p w:rsidR="00485D21" w:rsidRPr="003D7C1D" w:rsidRDefault="00485D21" w:rsidP="00485D21">
      <w:pPr>
        <w:pStyle w:val="Balk2"/>
        <w:numPr>
          <w:ilvl w:val="0"/>
          <w:numId w:val="12"/>
        </w:numPr>
        <w:spacing w:before="0" w:after="0" w:line="276" w:lineRule="auto"/>
        <w:jc w:val="both"/>
        <w:rPr>
          <w:rFonts w:ascii="Times New Roman" w:hAnsi="Times New Roman"/>
          <w:b w:val="0"/>
          <w:bCs/>
          <w:szCs w:val="22"/>
        </w:rPr>
      </w:pPr>
      <w:bookmarkStart w:id="150" w:name="_Toc120957558"/>
      <w:bookmarkStart w:id="151" w:name="_Toc120957705"/>
      <w:r w:rsidRPr="003D7C1D">
        <w:rPr>
          <w:rFonts w:ascii="Times New Roman" w:hAnsi="Times New Roman"/>
          <w:b w:val="0"/>
          <w:bCs/>
          <w:szCs w:val="22"/>
        </w:rPr>
        <w:t>Elektrik şalt malzemesi (şalter, kontaktör vb.) seçiminde uygulama aşamasında sahaya gelen mekanik teçhizatın elektriksel gücü ihale dosyası ve elektrik projelerinde öngörülen güçten farklı bile olsa uygulamadaki değerler esas alınarak malzeme seçimleri yapılacak, bu farklılık için ayrıca bir bedel ödenmeyecektir.</w:t>
      </w:r>
      <w:bookmarkEnd w:id="150"/>
      <w:bookmarkEnd w:id="151"/>
      <w:r w:rsidRPr="003D7C1D">
        <w:rPr>
          <w:rFonts w:ascii="Times New Roman" w:hAnsi="Times New Roman"/>
          <w:b w:val="0"/>
          <w:bCs/>
          <w:szCs w:val="22"/>
        </w:rPr>
        <w:t xml:space="preserve"> </w:t>
      </w:r>
    </w:p>
    <w:p w:rsidR="00485D21" w:rsidRPr="003D7C1D" w:rsidRDefault="00485D21" w:rsidP="00485D21">
      <w:pPr>
        <w:pStyle w:val="Balk2"/>
        <w:numPr>
          <w:ilvl w:val="0"/>
          <w:numId w:val="12"/>
        </w:numPr>
        <w:spacing w:before="0" w:after="0" w:line="276" w:lineRule="auto"/>
        <w:jc w:val="both"/>
        <w:rPr>
          <w:rFonts w:ascii="Times New Roman" w:hAnsi="Times New Roman"/>
          <w:b w:val="0"/>
          <w:bCs/>
          <w:szCs w:val="22"/>
        </w:rPr>
      </w:pPr>
      <w:bookmarkStart w:id="152" w:name="_Toc120957562"/>
      <w:bookmarkStart w:id="153" w:name="_Toc120957709"/>
      <w:r w:rsidRPr="003D7C1D">
        <w:rPr>
          <w:rFonts w:ascii="Times New Roman" w:hAnsi="Times New Roman"/>
          <w:b w:val="0"/>
          <w:bCs/>
          <w:szCs w:val="22"/>
        </w:rPr>
        <w:t xml:space="preserve">Tesisteki ana topraklama barasından başlayarak tüm pano noktalarında (A.G ve O.G sisteminde) EMO (Elektrik Mühendisleri Odası) vb. yetkin kurumlara topraklama ölçümleri yaptırılacak ve test raporları verilecektir. </w:t>
      </w:r>
      <w:bookmarkEnd w:id="152"/>
      <w:bookmarkEnd w:id="153"/>
    </w:p>
    <w:p w:rsidR="00485D21" w:rsidRPr="003D7C1D" w:rsidRDefault="00485D21" w:rsidP="00485D21">
      <w:pPr>
        <w:pStyle w:val="Balk2"/>
        <w:numPr>
          <w:ilvl w:val="0"/>
          <w:numId w:val="12"/>
        </w:numPr>
        <w:spacing w:before="0" w:after="0" w:line="276" w:lineRule="auto"/>
        <w:jc w:val="both"/>
        <w:rPr>
          <w:rFonts w:ascii="Times New Roman" w:hAnsi="Times New Roman"/>
          <w:b w:val="0"/>
          <w:bCs/>
          <w:szCs w:val="22"/>
        </w:rPr>
      </w:pPr>
      <w:bookmarkStart w:id="154" w:name="_Toc120957566"/>
      <w:bookmarkStart w:id="155" w:name="_Toc120957713"/>
      <w:r w:rsidRPr="003D7C1D">
        <w:rPr>
          <w:rFonts w:ascii="Times New Roman" w:hAnsi="Times New Roman"/>
          <w:b w:val="0"/>
          <w:bCs/>
          <w:szCs w:val="22"/>
        </w:rPr>
        <w:t>Tüm sistemler için (özellikle özel sistemler için) uygulamaya geçilmeden önce detaylı uygulama projeleri hazırlanarak İdare’nin onayına sunulacaktır!.</w:t>
      </w:r>
      <w:bookmarkEnd w:id="154"/>
      <w:bookmarkEnd w:id="155"/>
    </w:p>
    <w:p w:rsidR="00485D21" w:rsidRPr="003D7C1D" w:rsidRDefault="00485D21" w:rsidP="00485D21">
      <w:pPr>
        <w:pStyle w:val="Balk2"/>
        <w:numPr>
          <w:ilvl w:val="0"/>
          <w:numId w:val="12"/>
        </w:numPr>
        <w:tabs>
          <w:tab w:val="num" w:pos="900"/>
        </w:tabs>
        <w:spacing w:before="0" w:after="0" w:line="276" w:lineRule="auto"/>
        <w:jc w:val="both"/>
        <w:rPr>
          <w:rFonts w:ascii="Times New Roman" w:hAnsi="Times New Roman"/>
          <w:b w:val="0"/>
          <w:bCs/>
          <w:szCs w:val="22"/>
        </w:rPr>
      </w:pPr>
      <w:bookmarkStart w:id="156" w:name="_Toc120957569"/>
      <w:bookmarkStart w:id="157" w:name="_Toc120957716"/>
      <w:r w:rsidRPr="003D7C1D">
        <w:rPr>
          <w:rFonts w:ascii="Times New Roman" w:hAnsi="Times New Roman"/>
          <w:b w:val="0"/>
          <w:bCs/>
          <w:szCs w:val="22"/>
        </w:rPr>
        <w:t>K.A., Z.A. ve güvenlik sistem cihazlarının test sertifikaları İdare’ye verilecektir.</w:t>
      </w:r>
      <w:bookmarkEnd w:id="156"/>
      <w:bookmarkEnd w:id="157"/>
    </w:p>
    <w:p w:rsidR="00485D21" w:rsidRPr="003D7C1D" w:rsidRDefault="00485D21" w:rsidP="00485D21">
      <w:pPr>
        <w:pStyle w:val="Balk2"/>
        <w:numPr>
          <w:ilvl w:val="0"/>
          <w:numId w:val="12"/>
        </w:numPr>
        <w:tabs>
          <w:tab w:val="num" w:pos="900"/>
        </w:tabs>
        <w:spacing w:before="0" w:after="0" w:line="276" w:lineRule="auto"/>
        <w:jc w:val="both"/>
        <w:rPr>
          <w:rFonts w:ascii="Times New Roman" w:hAnsi="Times New Roman"/>
          <w:b w:val="0"/>
          <w:bCs/>
          <w:szCs w:val="22"/>
        </w:rPr>
      </w:pPr>
      <w:bookmarkStart w:id="158" w:name="_Toc120957575"/>
      <w:bookmarkStart w:id="159" w:name="_Toc120957722"/>
      <w:r w:rsidRPr="003D7C1D">
        <w:rPr>
          <w:rFonts w:ascii="Times New Roman" w:hAnsi="Times New Roman"/>
          <w:b w:val="0"/>
          <w:bCs/>
          <w:szCs w:val="22"/>
        </w:rPr>
        <w:t>Özellikle PC bilgisayar, yazılım, mikroişlemci gibi donanım (hardware) ve yazılımların (software) genel teknik özellikleri her ne kadar şartnamede tanımlanmışsa da Yüklenici malzeme seçim tarihindeki en son konfigürasyon ve versiyonları teklif etmek ve ayrıca ilave bedel istemeksizin temin ve tesis etmekle yükümlüdür. Aynı husus çabuk demode olan zayıf akım ve güvenlik sistemleri gibi teknolojik sistemler için de aynen geçerlidir.</w:t>
      </w:r>
      <w:bookmarkEnd w:id="158"/>
      <w:bookmarkEnd w:id="159"/>
    </w:p>
    <w:p w:rsidR="00485D21" w:rsidRPr="003D7C1D" w:rsidRDefault="00485D21" w:rsidP="00485D21">
      <w:pPr>
        <w:pStyle w:val="Balk2"/>
        <w:numPr>
          <w:ilvl w:val="0"/>
          <w:numId w:val="12"/>
        </w:numPr>
        <w:tabs>
          <w:tab w:val="num" w:pos="900"/>
        </w:tabs>
        <w:spacing w:before="0" w:after="0" w:line="276" w:lineRule="auto"/>
        <w:jc w:val="both"/>
        <w:rPr>
          <w:rFonts w:ascii="Times New Roman" w:hAnsi="Times New Roman"/>
          <w:b w:val="0"/>
          <w:bCs/>
          <w:szCs w:val="22"/>
        </w:rPr>
      </w:pPr>
      <w:bookmarkStart w:id="160" w:name="_Toc120957577"/>
      <w:bookmarkStart w:id="161" w:name="_Toc120957724"/>
      <w:r w:rsidRPr="003D7C1D">
        <w:rPr>
          <w:rFonts w:ascii="Times New Roman" w:hAnsi="Times New Roman"/>
          <w:b w:val="0"/>
          <w:bCs/>
          <w:szCs w:val="22"/>
        </w:rPr>
        <w:t>Yüklenici, yapılacak işin ehli sıfatı’yla kendisine teslim edilen mimari, statik tesisat ve elektrik projeleri ve diğer ihale evrakını inceleyerek, yapıya ait elektrik uygulama projelerinin tüm disiplinlerin ve montaj projelerinin uyum içinde olmasını, sistemlerin mükemmel şekilde çalışmasını teminen gerekli düzeltme işlemlerini yapacaktır.</w:t>
      </w:r>
      <w:bookmarkEnd w:id="160"/>
      <w:bookmarkEnd w:id="161"/>
      <w:r w:rsidRPr="003D7C1D">
        <w:rPr>
          <w:rFonts w:ascii="Times New Roman" w:hAnsi="Times New Roman"/>
          <w:b w:val="0"/>
          <w:bCs/>
          <w:szCs w:val="22"/>
        </w:rPr>
        <w:t xml:space="preserve"> </w:t>
      </w:r>
    </w:p>
    <w:p w:rsidR="00485D21" w:rsidRPr="003D7C1D" w:rsidRDefault="00485D21" w:rsidP="00485D21">
      <w:pPr>
        <w:pStyle w:val="Balk2"/>
        <w:numPr>
          <w:ilvl w:val="0"/>
          <w:numId w:val="12"/>
        </w:numPr>
        <w:tabs>
          <w:tab w:val="num" w:pos="900"/>
        </w:tabs>
        <w:spacing w:before="0" w:after="0" w:line="276" w:lineRule="auto"/>
        <w:jc w:val="both"/>
        <w:rPr>
          <w:rFonts w:ascii="Times New Roman" w:hAnsi="Times New Roman"/>
          <w:b w:val="0"/>
          <w:bCs/>
          <w:szCs w:val="22"/>
        </w:rPr>
      </w:pPr>
      <w:bookmarkStart w:id="162" w:name="_Toc120957580"/>
      <w:bookmarkStart w:id="163" w:name="_Toc120957727"/>
      <w:r w:rsidRPr="003D7C1D">
        <w:rPr>
          <w:rFonts w:ascii="Times New Roman" w:hAnsi="Times New Roman"/>
          <w:b w:val="0"/>
          <w:bCs/>
          <w:szCs w:val="22"/>
        </w:rPr>
        <w:t>Hazırlanacak tamamlayıcı/detay projeler için Yükleniciye ayrıca herhangi bir bedel ödenmeyecektir.</w:t>
      </w:r>
      <w:bookmarkEnd w:id="162"/>
      <w:bookmarkEnd w:id="163"/>
      <w:r w:rsidRPr="003D7C1D">
        <w:rPr>
          <w:rFonts w:ascii="Times New Roman" w:hAnsi="Times New Roman"/>
          <w:b w:val="0"/>
          <w:bCs/>
          <w:szCs w:val="22"/>
        </w:rPr>
        <w:t xml:space="preserve"> Yüklenici yerel enerji dağıtım şirketinden enerji müsaadesini alacak, buna göre projelerini yapıp bağlı bulundukları idarelere tasdik ettirecek buna göre imalatını yapacaktır. Bu iş için müteahhide hiçbir bedel ödenmeyecektir. Ayrıca mevcut bulunan ve boşta olan kabin tipi jeneratörün ruhsatını alacak ve bina ile irtibatını yapacaktır. Bu iş için de hiçbir nam altında müteahhit bedel talep etmeyecektir. </w:t>
      </w:r>
    </w:p>
    <w:p w:rsidR="00280BBB" w:rsidRPr="003D7C1D" w:rsidRDefault="00280BBB" w:rsidP="00485D21">
      <w:pPr>
        <w:spacing w:line="276" w:lineRule="auto"/>
        <w:rPr>
          <w:sz w:val="22"/>
          <w:szCs w:val="22"/>
        </w:rPr>
      </w:pPr>
    </w:p>
    <w:p w:rsidR="00280BBB" w:rsidRDefault="00280BBB" w:rsidP="00485D21">
      <w:pPr>
        <w:spacing w:line="276" w:lineRule="auto"/>
        <w:rPr>
          <w:sz w:val="22"/>
          <w:szCs w:val="22"/>
        </w:rPr>
      </w:pPr>
    </w:p>
    <w:p w:rsidR="009465FE" w:rsidRDefault="009465FE" w:rsidP="00485D21">
      <w:pPr>
        <w:spacing w:line="276" w:lineRule="auto"/>
        <w:rPr>
          <w:sz w:val="22"/>
          <w:szCs w:val="22"/>
        </w:rPr>
      </w:pPr>
    </w:p>
    <w:p w:rsidR="009465FE" w:rsidRDefault="009465FE" w:rsidP="00485D21">
      <w:pPr>
        <w:spacing w:line="276" w:lineRule="auto"/>
        <w:rPr>
          <w:sz w:val="22"/>
          <w:szCs w:val="22"/>
        </w:rPr>
      </w:pPr>
    </w:p>
    <w:p w:rsidR="009465FE" w:rsidRPr="003D7C1D" w:rsidRDefault="009465FE" w:rsidP="00485D21">
      <w:pPr>
        <w:spacing w:line="276" w:lineRule="auto"/>
        <w:rPr>
          <w:sz w:val="22"/>
          <w:szCs w:val="22"/>
        </w:rPr>
      </w:pPr>
    </w:p>
    <w:p w:rsidR="0015523C" w:rsidRPr="003D7C1D" w:rsidRDefault="00485D21" w:rsidP="0015523C">
      <w:pPr>
        <w:numPr>
          <w:ilvl w:val="0"/>
          <w:numId w:val="18"/>
        </w:numPr>
        <w:spacing w:line="360" w:lineRule="auto"/>
        <w:jc w:val="both"/>
        <w:rPr>
          <w:b/>
          <w:sz w:val="22"/>
          <w:szCs w:val="22"/>
        </w:rPr>
      </w:pPr>
      <w:r w:rsidRPr="003D7C1D">
        <w:rPr>
          <w:b/>
          <w:sz w:val="22"/>
          <w:szCs w:val="22"/>
        </w:rPr>
        <w:lastRenderedPageBreak/>
        <w:t xml:space="preserve">ENERJİNİN TEMİNİ: </w:t>
      </w:r>
    </w:p>
    <w:p w:rsidR="0015523C" w:rsidRPr="003D7C1D" w:rsidRDefault="007E68A8" w:rsidP="0015523C">
      <w:pPr>
        <w:autoSpaceDE w:val="0"/>
        <w:autoSpaceDN w:val="0"/>
        <w:adjustRightInd w:val="0"/>
        <w:spacing w:line="276" w:lineRule="auto"/>
        <w:ind w:left="142"/>
        <w:jc w:val="both"/>
        <w:rPr>
          <w:sz w:val="22"/>
          <w:szCs w:val="22"/>
        </w:rPr>
      </w:pPr>
      <w:r w:rsidRPr="003D7C1D">
        <w:rPr>
          <w:b/>
          <w:i/>
          <w:sz w:val="22"/>
          <w:szCs w:val="22"/>
        </w:rPr>
        <w:t>2.</w:t>
      </w:r>
      <w:r w:rsidR="0015523C" w:rsidRPr="003D7C1D">
        <w:rPr>
          <w:b/>
          <w:i/>
          <w:sz w:val="22"/>
          <w:szCs w:val="22"/>
        </w:rPr>
        <w:t>1</w:t>
      </w:r>
      <w:r w:rsidR="0015523C" w:rsidRPr="003D7C1D">
        <w:rPr>
          <w:sz w:val="22"/>
          <w:szCs w:val="22"/>
        </w:rPr>
        <w:t>-</w:t>
      </w:r>
      <w:r w:rsidRPr="003D7C1D">
        <w:rPr>
          <w:b/>
          <w:i/>
          <w:sz w:val="22"/>
          <w:szCs w:val="22"/>
        </w:rPr>
        <w:t>HA</w:t>
      </w:r>
      <w:r w:rsidR="0015523C" w:rsidRPr="003D7C1D">
        <w:rPr>
          <w:b/>
          <w:i/>
          <w:sz w:val="22"/>
          <w:szCs w:val="22"/>
        </w:rPr>
        <w:t xml:space="preserve">ZIRLIK OKULU C BLOK </w:t>
      </w:r>
      <w:r w:rsidR="0015523C" w:rsidRPr="003D7C1D">
        <w:rPr>
          <w:sz w:val="22"/>
          <w:szCs w:val="22"/>
        </w:rPr>
        <w:t xml:space="preserve">Çankaya Üniversitesi </w:t>
      </w:r>
      <w:r w:rsidR="00E857D2">
        <w:rPr>
          <w:sz w:val="22"/>
          <w:szCs w:val="22"/>
        </w:rPr>
        <w:t xml:space="preserve">Merkez </w:t>
      </w:r>
      <w:r w:rsidR="0015523C" w:rsidRPr="003D7C1D">
        <w:rPr>
          <w:sz w:val="22"/>
          <w:szCs w:val="22"/>
        </w:rPr>
        <w:t>Kampüsü Hazırlık Okulu C Blok Binasının Toplam KG: 139.080W TG:130.260W’dır. Bina enerjisini mevcut A Blok Hazırlık Binası ana panosundan alacaktır. Enerji, Hazırlık Binası ana panosuna 3x250A TMŞ konularak alınacaktır. Daha sonra mevcut galeriden, mevcut galvaniz sac kablo kanalından N2XH kablo ile (4x120mm2) yeni yapılacak olan C Blok ana pano odasına girecektir.</w:t>
      </w:r>
    </w:p>
    <w:p w:rsidR="0015523C" w:rsidRPr="003D7C1D" w:rsidRDefault="007E68A8" w:rsidP="0015523C">
      <w:pPr>
        <w:autoSpaceDE w:val="0"/>
        <w:autoSpaceDN w:val="0"/>
        <w:adjustRightInd w:val="0"/>
        <w:spacing w:line="276" w:lineRule="auto"/>
        <w:ind w:left="142"/>
        <w:jc w:val="both"/>
        <w:rPr>
          <w:sz w:val="22"/>
          <w:szCs w:val="22"/>
        </w:rPr>
      </w:pPr>
      <w:r w:rsidRPr="003D7C1D">
        <w:rPr>
          <w:b/>
          <w:i/>
          <w:sz w:val="22"/>
          <w:szCs w:val="22"/>
        </w:rPr>
        <w:t>2.</w:t>
      </w:r>
      <w:r w:rsidR="0015523C" w:rsidRPr="003D7C1D">
        <w:rPr>
          <w:b/>
          <w:i/>
          <w:sz w:val="22"/>
          <w:szCs w:val="22"/>
        </w:rPr>
        <w:t xml:space="preserve">2-HUKUK FAKÜLTESİ ve AMFİLER </w:t>
      </w:r>
      <w:r w:rsidR="0015523C" w:rsidRPr="003D7C1D">
        <w:rPr>
          <w:sz w:val="22"/>
          <w:szCs w:val="22"/>
        </w:rPr>
        <w:t xml:space="preserve">Çankaya Üniversitesi </w:t>
      </w:r>
      <w:r w:rsidR="00E857D2">
        <w:rPr>
          <w:sz w:val="22"/>
          <w:szCs w:val="22"/>
        </w:rPr>
        <w:t>Merkez</w:t>
      </w:r>
      <w:r w:rsidR="0015523C" w:rsidRPr="003D7C1D">
        <w:rPr>
          <w:sz w:val="22"/>
          <w:szCs w:val="22"/>
        </w:rPr>
        <w:t xml:space="preserve"> Kampüsü Hukuk Fakültesi Binası Toplam KG: 750.195W TG:414.680W’dır. </w:t>
      </w:r>
    </w:p>
    <w:p w:rsidR="0015523C" w:rsidRPr="003D7C1D" w:rsidRDefault="0015523C" w:rsidP="0015523C">
      <w:pPr>
        <w:autoSpaceDE w:val="0"/>
        <w:autoSpaceDN w:val="0"/>
        <w:adjustRightInd w:val="0"/>
        <w:spacing w:line="276" w:lineRule="auto"/>
        <w:ind w:left="142"/>
        <w:jc w:val="both"/>
        <w:rPr>
          <w:sz w:val="22"/>
          <w:szCs w:val="22"/>
        </w:rPr>
      </w:pPr>
      <w:r w:rsidRPr="003D7C1D">
        <w:rPr>
          <w:sz w:val="22"/>
          <w:szCs w:val="22"/>
        </w:rPr>
        <w:t>Bina enerjisini ortak tesisler trafo ve jeneratör merkezinden alacaktır.</w:t>
      </w:r>
    </w:p>
    <w:p w:rsidR="0015523C" w:rsidRPr="003D7C1D" w:rsidRDefault="0015523C" w:rsidP="0015523C">
      <w:pPr>
        <w:autoSpaceDE w:val="0"/>
        <w:autoSpaceDN w:val="0"/>
        <w:adjustRightInd w:val="0"/>
        <w:spacing w:after="240" w:line="276" w:lineRule="auto"/>
        <w:ind w:left="142"/>
        <w:jc w:val="both"/>
        <w:rPr>
          <w:sz w:val="22"/>
          <w:szCs w:val="22"/>
        </w:rPr>
      </w:pPr>
      <w:r w:rsidRPr="003D7C1D">
        <w:rPr>
          <w:sz w:val="22"/>
          <w:szCs w:val="22"/>
        </w:rPr>
        <w:t xml:space="preserve">Mevcut ana panoya 3x1000A TMŞ ilave edilerek 3(4x150)mm2 N2XH kablo ile Hukuk Fakültesine taşınacaktır. </w:t>
      </w:r>
    </w:p>
    <w:p w:rsidR="0015523C" w:rsidRPr="003D7C1D" w:rsidRDefault="0015523C" w:rsidP="0015523C">
      <w:pPr>
        <w:autoSpaceDE w:val="0"/>
        <w:autoSpaceDN w:val="0"/>
        <w:adjustRightInd w:val="0"/>
        <w:spacing w:line="276" w:lineRule="auto"/>
        <w:ind w:left="142"/>
        <w:jc w:val="both"/>
        <w:rPr>
          <w:b/>
          <w:i/>
          <w:sz w:val="22"/>
          <w:szCs w:val="22"/>
        </w:rPr>
      </w:pPr>
    </w:p>
    <w:p w:rsidR="00485D21" w:rsidRPr="003D7C1D" w:rsidRDefault="007E68A8" w:rsidP="0015523C">
      <w:pPr>
        <w:autoSpaceDE w:val="0"/>
        <w:autoSpaceDN w:val="0"/>
        <w:adjustRightInd w:val="0"/>
        <w:spacing w:line="276" w:lineRule="auto"/>
        <w:ind w:left="142"/>
        <w:jc w:val="both"/>
        <w:rPr>
          <w:sz w:val="22"/>
          <w:szCs w:val="22"/>
        </w:rPr>
      </w:pPr>
      <w:r w:rsidRPr="003D7C1D">
        <w:rPr>
          <w:b/>
          <w:i/>
          <w:sz w:val="22"/>
          <w:szCs w:val="22"/>
        </w:rPr>
        <w:t>2.</w:t>
      </w:r>
      <w:r w:rsidR="0015523C" w:rsidRPr="003D7C1D">
        <w:rPr>
          <w:b/>
          <w:i/>
          <w:sz w:val="22"/>
          <w:szCs w:val="22"/>
        </w:rPr>
        <w:t>3-MİMARLIK FAKÜLTESİ</w:t>
      </w:r>
      <w:r w:rsidR="0015523C" w:rsidRPr="003D7C1D">
        <w:rPr>
          <w:sz w:val="22"/>
          <w:szCs w:val="22"/>
        </w:rPr>
        <w:t xml:space="preserve"> </w:t>
      </w:r>
      <w:r w:rsidR="00485D21" w:rsidRPr="003D7C1D">
        <w:rPr>
          <w:sz w:val="22"/>
          <w:szCs w:val="22"/>
        </w:rPr>
        <w:t>Çankaya Üniversitesi</w:t>
      </w:r>
      <w:r w:rsidR="00E857D2">
        <w:rPr>
          <w:sz w:val="22"/>
          <w:szCs w:val="22"/>
        </w:rPr>
        <w:t xml:space="preserve"> Merkez</w:t>
      </w:r>
      <w:r w:rsidR="00485D21" w:rsidRPr="003D7C1D">
        <w:rPr>
          <w:sz w:val="22"/>
          <w:szCs w:val="22"/>
        </w:rPr>
        <w:t xml:space="preserve"> Kampüsü Mimarlık Fakültesi Binası Toplam KG:589.110W TG:283.297W’dır. </w:t>
      </w:r>
    </w:p>
    <w:p w:rsidR="00485D21" w:rsidRPr="003D7C1D" w:rsidRDefault="00485D21" w:rsidP="00485D21">
      <w:pPr>
        <w:autoSpaceDE w:val="0"/>
        <w:autoSpaceDN w:val="0"/>
        <w:adjustRightInd w:val="0"/>
        <w:spacing w:line="276" w:lineRule="auto"/>
        <w:ind w:left="142"/>
        <w:jc w:val="both"/>
        <w:rPr>
          <w:sz w:val="22"/>
          <w:szCs w:val="22"/>
        </w:rPr>
      </w:pPr>
      <w:r w:rsidRPr="003D7C1D">
        <w:rPr>
          <w:sz w:val="22"/>
          <w:szCs w:val="22"/>
        </w:rPr>
        <w:t>Bina enerjisini ortak tesisler trafo ve jeneratör merkezinden alacaktır.</w:t>
      </w:r>
    </w:p>
    <w:p w:rsidR="00485D21" w:rsidRPr="003D7C1D" w:rsidRDefault="00485D21" w:rsidP="00485D21">
      <w:pPr>
        <w:autoSpaceDE w:val="0"/>
        <w:autoSpaceDN w:val="0"/>
        <w:adjustRightInd w:val="0"/>
        <w:spacing w:after="240" w:line="276" w:lineRule="auto"/>
        <w:ind w:left="142"/>
        <w:jc w:val="both"/>
        <w:rPr>
          <w:sz w:val="22"/>
          <w:szCs w:val="22"/>
        </w:rPr>
      </w:pPr>
      <w:r w:rsidRPr="003D7C1D">
        <w:rPr>
          <w:sz w:val="22"/>
          <w:szCs w:val="22"/>
        </w:rPr>
        <w:t xml:space="preserve">Mevcut ana panodan 3(4x150)mm2 N2XH kablo ile Mimarlık Fakültesine taşınacaktır. </w:t>
      </w:r>
    </w:p>
    <w:p w:rsidR="00485D21" w:rsidRPr="003D7C1D" w:rsidRDefault="00485D21" w:rsidP="00485D21">
      <w:pPr>
        <w:numPr>
          <w:ilvl w:val="0"/>
          <w:numId w:val="18"/>
        </w:numPr>
        <w:spacing w:line="360" w:lineRule="auto"/>
        <w:jc w:val="both"/>
        <w:rPr>
          <w:b/>
          <w:sz w:val="22"/>
          <w:szCs w:val="22"/>
        </w:rPr>
      </w:pPr>
      <w:r w:rsidRPr="003D7C1D">
        <w:rPr>
          <w:b/>
          <w:sz w:val="22"/>
          <w:szCs w:val="22"/>
        </w:rPr>
        <w:t xml:space="preserve">JENERATÖR ve UPS (KESİNTİSİZ GÜÇ KAYNAĞI): </w:t>
      </w:r>
    </w:p>
    <w:p w:rsidR="0015523C" w:rsidRPr="003D7C1D" w:rsidRDefault="007E68A8" w:rsidP="0015523C">
      <w:pPr>
        <w:autoSpaceDE w:val="0"/>
        <w:autoSpaceDN w:val="0"/>
        <w:adjustRightInd w:val="0"/>
        <w:spacing w:after="240" w:line="276" w:lineRule="auto"/>
        <w:ind w:left="142"/>
        <w:jc w:val="both"/>
        <w:rPr>
          <w:sz w:val="22"/>
          <w:szCs w:val="22"/>
        </w:rPr>
      </w:pPr>
      <w:r w:rsidRPr="003D7C1D">
        <w:rPr>
          <w:b/>
          <w:i/>
          <w:sz w:val="22"/>
          <w:szCs w:val="22"/>
        </w:rPr>
        <w:t>3.</w:t>
      </w:r>
      <w:r w:rsidR="0015523C" w:rsidRPr="003D7C1D">
        <w:rPr>
          <w:b/>
          <w:i/>
          <w:sz w:val="22"/>
          <w:szCs w:val="22"/>
        </w:rPr>
        <w:t>1</w:t>
      </w:r>
      <w:r w:rsidR="0015523C" w:rsidRPr="003D7C1D">
        <w:rPr>
          <w:sz w:val="22"/>
          <w:szCs w:val="22"/>
        </w:rPr>
        <w:t>-</w:t>
      </w:r>
      <w:r w:rsidRPr="003D7C1D">
        <w:rPr>
          <w:b/>
          <w:i/>
          <w:sz w:val="22"/>
          <w:szCs w:val="22"/>
        </w:rPr>
        <w:t>HA</w:t>
      </w:r>
      <w:r w:rsidR="0015523C" w:rsidRPr="003D7C1D">
        <w:rPr>
          <w:b/>
          <w:i/>
          <w:sz w:val="22"/>
          <w:szCs w:val="22"/>
        </w:rPr>
        <w:t xml:space="preserve">ZIRLIK OKULU C BLOK </w:t>
      </w:r>
      <w:r w:rsidR="0015523C" w:rsidRPr="003D7C1D">
        <w:rPr>
          <w:sz w:val="22"/>
          <w:szCs w:val="22"/>
        </w:rPr>
        <w:t xml:space="preserve">Çankaya Üniversitesi </w:t>
      </w:r>
      <w:r w:rsidR="00E857D2">
        <w:rPr>
          <w:sz w:val="22"/>
          <w:szCs w:val="22"/>
        </w:rPr>
        <w:t>Merkez</w:t>
      </w:r>
      <w:r w:rsidR="0015523C" w:rsidRPr="003D7C1D">
        <w:rPr>
          <w:sz w:val="22"/>
          <w:szCs w:val="22"/>
        </w:rPr>
        <w:t xml:space="preserve"> Kampüsü Hazırlık Okulu C Blok Binası, jeneratör ihtiyacını ortak tesisler jeneratör merkezinden karşılayacaktır.</w:t>
      </w:r>
    </w:p>
    <w:p w:rsidR="007E68A8" w:rsidRPr="003D7C1D" w:rsidRDefault="007E68A8" w:rsidP="007E68A8">
      <w:pPr>
        <w:autoSpaceDE w:val="0"/>
        <w:autoSpaceDN w:val="0"/>
        <w:adjustRightInd w:val="0"/>
        <w:spacing w:after="240" w:line="276" w:lineRule="auto"/>
        <w:ind w:left="142"/>
        <w:jc w:val="both"/>
        <w:rPr>
          <w:sz w:val="22"/>
          <w:szCs w:val="22"/>
        </w:rPr>
      </w:pPr>
      <w:r w:rsidRPr="003D7C1D">
        <w:rPr>
          <w:b/>
          <w:i/>
          <w:sz w:val="22"/>
          <w:szCs w:val="22"/>
        </w:rPr>
        <w:t xml:space="preserve">3.2-HUKUK FAKÜLTESİ ve AMFİLER </w:t>
      </w:r>
      <w:r w:rsidRPr="003D7C1D">
        <w:rPr>
          <w:sz w:val="22"/>
          <w:szCs w:val="22"/>
        </w:rPr>
        <w:t xml:space="preserve">Çankaya Üniversitesi </w:t>
      </w:r>
      <w:r w:rsidR="00E857D2">
        <w:rPr>
          <w:sz w:val="22"/>
          <w:szCs w:val="22"/>
        </w:rPr>
        <w:t xml:space="preserve">Merkez </w:t>
      </w:r>
      <w:r w:rsidRPr="003D7C1D">
        <w:rPr>
          <w:sz w:val="22"/>
          <w:szCs w:val="22"/>
        </w:rPr>
        <w:t>Kampüsü Hukuk Fakültesi Binası, jeneratör ihtiyacını ortak tesisler jeneratör merkezinden karşılayacaktır.</w:t>
      </w:r>
    </w:p>
    <w:p w:rsidR="007E68A8" w:rsidRPr="003D7C1D" w:rsidRDefault="007E68A8" w:rsidP="007E68A8">
      <w:pPr>
        <w:autoSpaceDE w:val="0"/>
        <w:autoSpaceDN w:val="0"/>
        <w:adjustRightInd w:val="0"/>
        <w:spacing w:after="240" w:line="276" w:lineRule="auto"/>
        <w:ind w:left="142"/>
        <w:jc w:val="both"/>
        <w:rPr>
          <w:sz w:val="22"/>
          <w:szCs w:val="22"/>
        </w:rPr>
      </w:pPr>
      <w:r w:rsidRPr="003D7C1D">
        <w:rPr>
          <w:sz w:val="22"/>
          <w:szCs w:val="22"/>
        </w:rPr>
        <w:t>Hukuk Fakültesi Binasına 80kVA-10dakika modüler tip UPS konulacaktır.</w:t>
      </w:r>
    </w:p>
    <w:p w:rsidR="007E68A8" w:rsidRPr="003D7C1D" w:rsidRDefault="007E68A8" w:rsidP="007E68A8">
      <w:pPr>
        <w:autoSpaceDE w:val="0"/>
        <w:autoSpaceDN w:val="0"/>
        <w:adjustRightInd w:val="0"/>
        <w:spacing w:after="240" w:line="276" w:lineRule="auto"/>
        <w:ind w:left="142"/>
        <w:jc w:val="both"/>
        <w:rPr>
          <w:sz w:val="22"/>
          <w:szCs w:val="22"/>
        </w:rPr>
      </w:pPr>
      <w:r w:rsidRPr="003D7C1D">
        <w:rPr>
          <w:b/>
          <w:i/>
          <w:sz w:val="22"/>
          <w:szCs w:val="22"/>
        </w:rPr>
        <w:t>3.</w:t>
      </w:r>
      <w:r w:rsidR="0015523C" w:rsidRPr="003D7C1D">
        <w:rPr>
          <w:b/>
          <w:i/>
          <w:sz w:val="22"/>
          <w:szCs w:val="22"/>
        </w:rPr>
        <w:t>3-MİMARLIK FAKÜLTESİ</w:t>
      </w:r>
      <w:r w:rsidR="0015523C" w:rsidRPr="003D7C1D">
        <w:rPr>
          <w:sz w:val="22"/>
          <w:szCs w:val="22"/>
        </w:rPr>
        <w:t xml:space="preserve"> </w:t>
      </w:r>
      <w:r w:rsidRPr="003D7C1D">
        <w:rPr>
          <w:sz w:val="22"/>
          <w:szCs w:val="22"/>
        </w:rPr>
        <w:t xml:space="preserve">Çankaya Üniversitesi </w:t>
      </w:r>
      <w:r w:rsidR="00E857D2">
        <w:rPr>
          <w:sz w:val="22"/>
          <w:szCs w:val="22"/>
        </w:rPr>
        <w:t>Merkez</w:t>
      </w:r>
      <w:r w:rsidRPr="003D7C1D">
        <w:rPr>
          <w:sz w:val="22"/>
          <w:szCs w:val="22"/>
        </w:rPr>
        <w:t xml:space="preserve"> Kampüsü Mimarlık Fakültesi Binası, jeneratör ihtiyacını ortak tesisler jeneratör merkezinden karşılayacaktır.</w:t>
      </w:r>
    </w:p>
    <w:p w:rsidR="00485D21" w:rsidRPr="003D7C1D" w:rsidRDefault="00485D21" w:rsidP="00485D21">
      <w:pPr>
        <w:autoSpaceDE w:val="0"/>
        <w:autoSpaceDN w:val="0"/>
        <w:adjustRightInd w:val="0"/>
        <w:spacing w:after="240" w:line="276" w:lineRule="auto"/>
        <w:ind w:left="142"/>
        <w:jc w:val="both"/>
        <w:rPr>
          <w:sz w:val="22"/>
          <w:szCs w:val="22"/>
        </w:rPr>
      </w:pPr>
      <w:r w:rsidRPr="003D7C1D">
        <w:rPr>
          <w:sz w:val="22"/>
          <w:szCs w:val="22"/>
        </w:rPr>
        <w:t>Mimarlık Fakültesi Binasına 80kVA-10dakika modüler tip UPS konulacaktır.</w:t>
      </w:r>
    </w:p>
    <w:p w:rsidR="00485D21" w:rsidRPr="003D7C1D" w:rsidRDefault="00485D21" w:rsidP="00485D21">
      <w:pPr>
        <w:numPr>
          <w:ilvl w:val="0"/>
          <w:numId w:val="18"/>
        </w:numPr>
        <w:spacing w:line="360" w:lineRule="auto"/>
        <w:jc w:val="both"/>
        <w:rPr>
          <w:b/>
          <w:sz w:val="22"/>
          <w:szCs w:val="22"/>
        </w:rPr>
      </w:pPr>
      <w:r w:rsidRPr="003D7C1D">
        <w:rPr>
          <w:b/>
          <w:sz w:val="22"/>
          <w:szCs w:val="22"/>
        </w:rPr>
        <w:t xml:space="preserve">KUVVETLİ AKIM TESİSATI </w:t>
      </w:r>
    </w:p>
    <w:p w:rsidR="00485D21" w:rsidRPr="003D7C1D" w:rsidRDefault="00485D21" w:rsidP="00485D21">
      <w:pPr>
        <w:numPr>
          <w:ilvl w:val="1"/>
          <w:numId w:val="18"/>
        </w:numPr>
        <w:spacing w:line="276" w:lineRule="auto"/>
        <w:jc w:val="both"/>
        <w:rPr>
          <w:b/>
          <w:bCs/>
          <w:sz w:val="22"/>
          <w:szCs w:val="22"/>
        </w:rPr>
      </w:pPr>
      <w:r w:rsidRPr="003D7C1D">
        <w:rPr>
          <w:b/>
          <w:bCs/>
          <w:sz w:val="22"/>
          <w:szCs w:val="22"/>
        </w:rPr>
        <w:t>Priz Kombinasyon Kutusu (1x220V + 1x380V):</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Ürün halojenfree sert plastikten imal edilmiş gövdeye sahip, beyaz boyalı, 1 adet 380V üç faz ve 1 adet 220V tek faz çıkışa sahip, 1 adet 6kA 3x16A anahtarlı otomatik sigorta ve 1 adet 6kA 1x16A anahtarlı otomatik sigortaya sahip, IP54 koruma sınıfına haiz, halojenfree bağlantı kablolu, kombine priz kutusu.</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Ürün şebeke üzerindeki “ripple” ve ani sıçramalara karşı kendini koruyabilmelidir.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Üründe kullanılan elektronik komponentler TS, TSE, EN, CE, VDE, ENEC, URL, KAB, EMS KAB ve EPC gibi kalite onaylarına sahip olacaktır.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Aydınlatma ürünü yekpare şekilde kullanılabilme özelliğine haiz olacaktır.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Uygun kullanım koşulları altında, malzemenin firma garantisi 2 yıl olacaktır.</w:t>
      </w:r>
    </w:p>
    <w:p w:rsidR="008B691F" w:rsidRPr="008B691F" w:rsidRDefault="00485D21" w:rsidP="008B691F">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Tüm Ürünler 24637 sayılı, 11.02.2002 tarihli resmi gazetede yayınlanan "Belirli gerilim sınırları dahilinde kullanılmak üzere tasarlanmış elektrikli techizat ile ilgili yönetmeliğe (73/23/AT)" uygun olacaktır.</w:t>
      </w:r>
    </w:p>
    <w:p w:rsidR="00485D21" w:rsidRPr="003D7C1D" w:rsidRDefault="00485D21" w:rsidP="00485D21">
      <w:pPr>
        <w:numPr>
          <w:ilvl w:val="1"/>
          <w:numId w:val="18"/>
        </w:numPr>
        <w:spacing w:line="276" w:lineRule="auto"/>
        <w:jc w:val="both"/>
        <w:rPr>
          <w:b/>
          <w:bCs/>
          <w:sz w:val="22"/>
          <w:szCs w:val="22"/>
        </w:rPr>
      </w:pPr>
      <w:r w:rsidRPr="003D7C1D">
        <w:rPr>
          <w:b/>
          <w:bCs/>
          <w:sz w:val="22"/>
          <w:szCs w:val="22"/>
        </w:rPr>
        <w:lastRenderedPageBreak/>
        <w:t>Motor Koruma Şalterleri:</w:t>
      </w:r>
    </w:p>
    <w:p w:rsidR="00485D21" w:rsidRPr="003D7C1D" w:rsidRDefault="00485D21" w:rsidP="00485D21">
      <w:pPr>
        <w:pStyle w:val="Balk3"/>
        <w:keepNext/>
        <w:spacing w:before="240" w:after="60" w:line="276" w:lineRule="auto"/>
        <w:ind w:left="785"/>
        <w:jc w:val="both"/>
        <w:rPr>
          <w:rFonts w:ascii="Times New Roman" w:hAnsi="Times New Roman"/>
          <w:szCs w:val="22"/>
        </w:rPr>
      </w:pPr>
      <w:r w:rsidRPr="003D7C1D">
        <w:rPr>
          <w:rFonts w:ascii="Times New Roman" w:hAnsi="Times New Roman"/>
          <w:szCs w:val="22"/>
        </w:rPr>
        <w:t>Standartlar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Motor koruma şalterleri IEC/EN 60947-2, IEC/EN 60947-4-1, IEC/EN 60947-1, UL 508, CSA 22,2 No:14 standartlarına uygun imal edilmiş olacaktır.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Şok dayanımı IEC 60068-2-27, titreşime karşı dayanımı IEC 60068-2-6 ‘e uygun olacaktır.</w:t>
      </w:r>
    </w:p>
    <w:p w:rsidR="00485D21" w:rsidRPr="003D7C1D" w:rsidRDefault="00485D21" w:rsidP="00485D21">
      <w:pPr>
        <w:pStyle w:val="Balk3"/>
        <w:keepNext/>
        <w:spacing w:before="240" w:after="60" w:line="276" w:lineRule="auto"/>
        <w:ind w:left="360" w:firstLine="349"/>
        <w:jc w:val="both"/>
        <w:rPr>
          <w:rFonts w:ascii="Times New Roman" w:hAnsi="Times New Roman"/>
          <w:szCs w:val="22"/>
        </w:rPr>
      </w:pPr>
      <w:r w:rsidRPr="003D7C1D">
        <w:rPr>
          <w:rFonts w:ascii="Times New Roman" w:hAnsi="Times New Roman"/>
          <w:szCs w:val="22"/>
        </w:rPr>
        <w:t>Çevre Koşulları</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+55°C’ ortam sıcaklığına kadar güç düşümü olmadan sorunsuz olarak çalışabilecektir.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Mekanik ve elektriksel dayanımı minimum 25000 çalışma olmalıdır.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Motor koruma şalterini periyodik olarak çalıştırma yapmak mümkün olabilecek ve saatte 15 start-stop işlemine kadar sorunsuz verim alınabilecektir.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Koruma sınıfı minimum IP20 olacaktır. </w:t>
      </w:r>
    </w:p>
    <w:p w:rsidR="00485D21" w:rsidRPr="003D7C1D" w:rsidRDefault="00485D21" w:rsidP="00485D21">
      <w:pPr>
        <w:pStyle w:val="Balk3"/>
        <w:keepNext/>
        <w:spacing w:before="240" w:after="60" w:line="276" w:lineRule="auto"/>
        <w:ind w:left="360" w:firstLine="349"/>
        <w:jc w:val="both"/>
        <w:rPr>
          <w:rFonts w:ascii="Times New Roman" w:hAnsi="Times New Roman"/>
          <w:szCs w:val="22"/>
        </w:rPr>
      </w:pPr>
      <w:r w:rsidRPr="003D7C1D">
        <w:rPr>
          <w:rFonts w:ascii="Times New Roman" w:hAnsi="Times New Roman"/>
          <w:szCs w:val="22"/>
        </w:rPr>
        <w:t>Elektriksel Karakteristikler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Motorları aşırı yük ve kısa devreye karşı korumak için özel yapıda tasarlanmış olacak ve aynı zamanda faz hatasına karşı da koruma yapacaktır.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50 veya 60 Hz frekansta ve 690 VAC nominal geriliminde çalışacaktır.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Motor koruma şalteri ön yüzünde termik akım ayar mekanizması bulunacak ve motor nominal akımı ayarı yapılabilecektir.</w:t>
      </w:r>
    </w:p>
    <w:p w:rsidR="00485D21" w:rsidRPr="003D7C1D" w:rsidRDefault="00485D21" w:rsidP="00485D21">
      <w:pPr>
        <w:pStyle w:val="Balk3"/>
        <w:keepNext/>
        <w:spacing w:before="240" w:after="60" w:line="276" w:lineRule="auto"/>
        <w:ind w:left="360" w:firstLine="349"/>
        <w:jc w:val="both"/>
        <w:rPr>
          <w:rFonts w:ascii="Times New Roman" w:hAnsi="Times New Roman"/>
          <w:szCs w:val="22"/>
        </w:rPr>
      </w:pPr>
      <w:r w:rsidRPr="003D7C1D">
        <w:rPr>
          <w:rFonts w:ascii="Times New Roman" w:hAnsi="Times New Roman"/>
          <w:szCs w:val="22"/>
        </w:rPr>
        <w:t>Yapısal Karakteristikler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Panolarda din rayına monte edilebilir tipte olacaktır.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Pano kapağı kapalı bir şekilde manuel açma kapama yapabilmek için döner uzatma kolu takılabilir yapıda olacaktır.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Projenin ihtiyacına göre hata sinyal kontağı, üzerine ve yanına yardımcı kontak takılabilecektir. Aynı zamanda uzaktan açtırma yapabilmek için açma bobini ve gerilim seviyesini kontrol edebilmek için düşük gerilim bobini takılabilir yapıda olacaktır.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Panolarda şaltere yetkisi olmayan kişilerin müdahalesini engellemek için OFF konumunda asma kilit takılabilmeye müsait olacaktır.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Motor koruma şalterinin üretildiği fabrika Avrupa Menşeili olacaktır.</w:t>
      </w:r>
    </w:p>
    <w:p w:rsidR="00485D21" w:rsidRPr="003D7C1D" w:rsidRDefault="00485D21" w:rsidP="00485D21">
      <w:pPr>
        <w:pStyle w:val="Normal2"/>
        <w:tabs>
          <w:tab w:val="left" w:pos="1134"/>
        </w:tabs>
        <w:spacing w:line="276" w:lineRule="auto"/>
        <w:ind w:left="1134"/>
        <w:rPr>
          <w:rFonts w:ascii="Times New Roman" w:hAnsi="Times New Roman"/>
          <w:szCs w:val="22"/>
        </w:rPr>
      </w:pPr>
    </w:p>
    <w:p w:rsidR="00485D21" w:rsidRPr="003D7C1D" w:rsidRDefault="00485D21" w:rsidP="00485D21">
      <w:pPr>
        <w:numPr>
          <w:ilvl w:val="1"/>
          <w:numId w:val="18"/>
        </w:numPr>
        <w:spacing w:line="276" w:lineRule="auto"/>
        <w:jc w:val="both"/>
        <w:rPr>
          <w:b/>
          <w:bCs/>
          <w:sz w:val="22"/>
          <w:szCs w:val="22"/>
        </w:rPr>
      </w:pPr>
      <w:r w:rsidRPr="003D7C1D">
        <w:rPr>
          <w:b/>
          <w:bCs/>
          <w:sz w:val="22"/>
          <w:szCs w:val="22"/>
        </w:rPr>
        <w:t>Yumuşak Yolvericiler (Soft Starter):</w:t>
      </w:r>
    </w:p>
    <w:p w:rsidR="00485D21" w:rsidRPr="003D7C1D" w:rsidRDefault="00485D21" w:rsidP="00485D21">
      <w:pPr>
        <w:pStyle w:val="Balk3"/>
        <w:keepNext/>
        <w:spacing w:before="240" w:after="60" w:line="276" w:lineRule="auto"/>
        <w:ind w:left="785"/>
        <w:jc w:val="both"/>
        <w:rPr>
          <w:rFonts w:ascii="Times New Roman" w:hAnsi="Times New Roman"/>
          <w:szCs w:val="22"/>
        </w:rPr>
      </w:pPr>
      <w:r w:rsidRPr="003D7C1D">
        <w:rPr>
          <w:rFonts w:ascii="Times New Roman" w:hAnsi="Times New Roman"/>
          <w:szCs w:val="22"/>
        </w:rPr>
        <w:t>Standartlar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yolvericiler IEC 60947-1, EN 60947-1, IEC 60947-4-2, EN 60947-4-2, UL508 standartlarına ve EMC direktifi 2004/108/EC normlarına uymalıdır.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TSE veya CE belgesine sahip olmalıdır.</w:t>
      </w:r>
    </w:p>
    <w:p w:rsidR="00485D21" w:rsidRPr="003D7C1D" w:rsidRDefault="00485D21" w:rsidP="00485D21">
      <w:pPr>
        <w:pStyle w:val="Balk3"/>
        <w:keepNext/>
        <w:spacing w:before="240" w:after="60" w:line="276" w:lineRule="auto"/>
        <w:ind w:left="785"/>
        <w:jc w:val="both"/>
        <w:rPr>
          <w:rFonts w:ascii="Times New Roman" w:hAnsi="Times New Roman"/>
          <w:szCs w:val="22"/>
        </w:rPr>
      </w:pPr>
      <w:r w:rsidRPr="003D7C1D">
        <w:rPr>
          <w:rFonts w:ascii="Times New Roman" w:hAnsi="Times New Roman"/>
          <w:szCs w:val="22"/>
        </w:rPr>
        <w:lastRenderedPageBreak/>
        <w:t>Genel Bilgiler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yolvericiler, ayarlanan yolverme rampası sonunda motorun nominal devrine ulaşıp, yol almasını sağlamalıdır.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yolvericiler için,  kalkış ve duruş rampaları ayarlanması ile hem kalkış hem de duruşu kontrollü bir şekilde gerçekleştirilecektir.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 kullanıma hazır bir şekilde sevk edilmelidir. Terminalleri dokunmaya karşı korumalı olmalıdır.</w:t>
      </w:r>
    </w:p>
    <w:p w:rsidR="00485D21" w:rsidRPr="003D7C1D" w:rsidRDefault="00485D21" w:rsidP="00485D21">
      <w:pPr>
        <w:pStyle w:val="Balk3"/>
        <w:keepNext/>
        <w:spacing w:before="240" w:after="60" w:line="276" w:lineRule="auto"/>
        <w:ind w:left="785"/>
        <w:jc w:val="both"/>
        <w:rPr>
          <w:rFonts w:ascii="Times New Roman" w:hAnsi="Times New Roman"/>
          <w:szCs w:val="22"/>
        </w:rPr>
      </w:pPr>
      <w:r w:rsidRPr="003D7C1D">
        <w:rPr>
          <w:rFonts w:ascii="Times New Roman" w:hAnsi="Times New Roman"/>
          <w:szCs w:val="22"/>
        </w:rPr>
        <w:t>Çevre Koşulları</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Cihazlar +40°C’ ortam sıcaklığına kadar güç düşümüne uğramadan 0°C ile +50°C ortam sıcaklığında ise güç düşümü göz önünde bulundurularak çalışabiliyor olmalıdır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Cihazlar deniz seviyesinden 1000m’ye kadar yükseklikte güç düşümü olmadan,4000 m’ye kadar ise güç düşümü göz önünde bulundurularak çalışabilirler.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Cihazların koruma sınıfı IP00 ve IP20 olabilir.</w:t>
      </w:r>
    </w:p>
    <w:p w:rsidR="00485D21" w:rsidRPr="003D7C1D" w:rsidRDefault="00485D21" w:rsidP="00485D21">
      <w:pPr>
        <w:pStyle w:val="Balk3"/>
        <w:keepNext/>
        <w:spacing w:before="240" w:after="60" w:line="276" w:lineRule="auto"/>
        <w:ind w:left="785"/>
        <w:jc w:val="both"/>
        <w:rPr>
          <w:rFonts w:ascii="Times New Roman" w:hAnsi="Times New Roman"/>
          <w:szCs w:val="22"/>
        </w:rPr>
      </w:pPr>
      <w:r w:rsidRPr="003D7C1D">
        <w:rPr>
          <w:rFonts w:ascii="Times New Roman" w:hAnsi="Times New Roman"/>
          <w:szCs w:val="22"/>
        </w:rPr>
        <w:t>Teknik Veriler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 her üç fazında da tristör kontrollü olacaktır. Dolayısıyla yumuşak yolvericiyi üçgen bağlamak da mümkün olacaktır.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Cihazlar 208…690VAC nominal çalışma geriliminde çalışabilecektir.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Yolvericiler, 50 veya 60 Hz’e, +/-%5’lik bir toleransla otomatik olarak adapte olabilmelidir.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Mikroişlemci tabanlı bir kontrol modülüne sahip olmalıdır.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 xml:space="preserve">Yumuşak yolvericilerin servis faktörü 1.15 olmalıdır. Yumuşak yolverici nominal akımın 1.15 katına kadar çıkış akımı sağlamalıdır. </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Yumuşak yolverici gerçek zaman saatine sahip olmalıdır.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Çıkış gerilimi, kalkış rampası ile veya akım sınırlama ile kontrol edilebilir.</w:t>
      </w:r>
    </w:p>
    <w:p w:rsidR="00485D21" w:rsidRPr="003D7C1D" w:rsidRDefault="00485D21" w:rsidP="00485D21">
      <w:pPr>
        <w:pStyle w:val="Normal2"/>
        <w:numPr>
          <w:ilvl w:val="0"/>
          <w:numId w:val="19"/>
        </w:numPr>
        <w:tabs>
          <w:tab w:val="left" w:pos="1134"/>
        </w:tabs>
        <w:spacing w:line="276" w:lineRule="auto"/>
        <w:ind w:left="1134" w:firstLine="0"/>
        <w:rPr>
          <w:rFonts w:ascii="Times New Roman" w:hAnsi="Times New Roman"/>
          <w:szCs w:val="22"/>
        </w:rPr>
      </w:pPr>
      <w:r w:rsidRPr="003D7C1D">
        <w:rPr>
          <w:rFonts w:ascii="Times New Roman" w:hAnsi="Times New Roman"/>
          <w:szCs w:val="22"/>
        </w:rPr>
        <w:t>Akım, gerilim, güç faktörü bilgileri için analog çıkış alınabilecektir.</w:t>
      </w:r>
    </w:p>
    <w:p w:rsidR="00485D21" w:rsidRPr="003D7C1D" w:rsidRDefault="00485D21" w:rsidP="00485D21">
      <w:pPr>
        <w:pStyle w:val="Normal2"/>
        <w:tabs>
          <w:tab w:val="left" w:pos="1134"/>
        </w:tabs>
        <w:spacing w:line="276" w:lineRule="auto"/>
        <w:rPr>
          <w:rFonts w:ascii="Times New Roman" w:hAnsi="Times New Roman"/>
          <w:szCs w:val="22"/>
        </w:rPr>
      </w:pPr>
    </w:p>
    <w:p w:rsidR="00485D21" w:rsidRPr="003D7C1D" w:rsidRDefault="00485D21" w:rsidP="00485D21">
      <w:pPr>
        <w:pStyle w:val="Balk3"/>
        <w:keepNext/>
        <w:tabs>
          <w:tab w:val="left" w:pos="142"/>
        </w:tabs>
        <w:spacing w:before="240" w:after="60" w:line="276" w:lineRule="auto"/>
        <w:jc w:val="both"/>
        <w:rPr>
          <w:rFonts w:ascii="Times New Roman" w:hAnsi="Times New Roman"/>
          <w:szCs w:val="22"/>
        </w:rPr>
      </w:pPr>
      <w:r w:rsidRPr="003D7C1D">
        <w:rPr>
          <w:rFonts w:ascii="Times New Roman" w:hAnsi="Times New Roman"/>
          <w:szCs w:val="22"/>
        </w:rPr>
        <w:t>Çalışma Karakteristikleri</w:t>
      </w:r>
    </w:p>
    <w:p w:rsidR="00485D21" w:rsidRPr="003D7C1D" w:rsidRDefault="00485D21" w:rsidP="00485D21">
      <w:pPr>
        <w:numPr>
          <w:ilvl w:val="1"/>
          <w:numId w:val="21"/>
        </w:numPr>
        <w:tabs>
          <w:tab w:val="left" w:pos="142"/>
          <w:tab w:val="left" w:pos="567"/>
        </w:tabs>
        <w:autoSpaceDE w:val="0"/>
        <w:autoSpaceDN w:val="0"/>
        <w:adjustRightInd w:val="0"/>
        <w:spacing w:before="120" w:after="120" w:line="276" w:lineRule="auto"/>
        <w:ind w:left="0" w:hanging="567"/>
        <w:jc w:val="both"/>
        <w:rPr>
          <w:sz w:val="22"/>
          <w:szCs w:val="22"/>
        </w:rPr>
      </w:pPr>
      <w:r w:rsidRPr="003D7C1D">
        <w:rPr>
          <w:sz w:val="22"/>
          <w:szCs w:val="22"/>
        </w:rPr>
        <w:t>Yumuşak yolverici, 3 fazlı sincap kafesli asenkron motorlarda, motor nominal akımını 1,5 ile 7 katına kadar sınırlayarak, motoru nominal devrine ulaşıncaya kadar sürecektir.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Yolvericinin çalışma prensibi, sadece motor akım sınırlamasına veya bir gerilim rampasına dayanmamalıdır, yolverici motor moment kontrolü prensibine göre çalışmalıdır.  Yolverici, tüm hızlanma aşamasında bir moment rampası sağlamalıdır.  Bu nedenle, yolverme aşamasının tamamında moment kontrolü yapabilmeli ve gerektiğinde hızlanma aşaması boyunca sabit bir motor momenti sağlayabilmelidir.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Yumuşak yolverici üzerinden aşağıdaki ayarları gerçekleştirmek mümkün olacaktır.</w:t>
      </w:r>
    </w:p>
    <w:p w:rsidR="00485D21" w:rsidRPr="003D7C1D" w:rsidRDefault="00485D21" w:rsidP="00485D21">
      <w:pPr>
        <w:tabs>
          <w:tab w:val="left" w:pos="142"/>
        </w:tabs>
        <w:spacing w:line="276" w:lineRule="auto"/>
        <w:jc w:val="both"/>
        <w:rPr>
          <w:rFonts w:eastAsia="Calibri"/>
          <w:sz w:val="22"/>
          <w:szCs w:val="22"/>
        </w:rPr>
      </w:pP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Yolverme rampası zamanı</w:t>
      </w:r>
    </w:p>
    <w:p w:rsidR="00485D21" w:rsidRPr="003D7C1D" w:rsidRDefault="00485D21" w:rsidP="00485D21">
      <w:pPr>
        <w:numPr>
          <w:ilvl w:val="0"/>
          <w:numId w:val="22"/>
        </w:numPr>
        <w:tabs>
          <w:tab w:val="clear" w:pos="360"/>
          <w:tab w:val="left" w:pos="142"/>
          <w:tab w:val="num" w:pos="1080"/>
        </w:tabs>
        <w:spacing w:line="276" w:lineRule="auto"/>
        <w:ind w:left="0"/>
        <w:jc w:val="both"/>
        <w:rPr>
          <w:rFonts w:eastAsia="Calibri"/>
          <w:sz w:val="22"/>
          <w:szCs w:val="22"/>
        </w:rPr>
      </w:pPr>
      <w:r w:rsidRPr="003D7C1D">
        <w:rPr>
          <w:rFonts w:eastAsia="Calibri"/>
          <w:sz w:val="22"/>
          <w:szCs w:val="22"/>
        </w:rPr>
        <w:lastRenderedPageBreak/>
        <w:t>Duruş rampası</w:t>
      </w:r>
    </w:p>
    <w:p w:rsidR="00485D21" w:rsidRPr="003D7C1D" w:rsidRDefault="00485D21" w:rsidP="00485D21">
      <w:pPr>
        <w:numPr>
          <w:ilvl w:val="0"/>
          <w:numId w:val="22"/>
        </w:numPr>
        <w:tabs>
          <w:tab w:val="clear" w:pos="360"/>
          <w:tab w:val="left" w:pos="142"/>
          <w:tab w:val="num" w:pos="1080"/>
        </w:tabs>
        <w:spacing w:line="276" w:lineRule="auto"/>
        <w:ind w:left="0"/>
        <w:jc w:val="both"/>
        <w:rPr>
          <w:rFonts w:eastAsia="Calibri"/>
          <w:sz w:val="22"/>
          <w:szCs w:val="22"/>
        </w:rPr>
      </w:pPr>
      <w:r w:rsidRPr="003D7C1D">
        <w:rPr>
          <w:rFonts w:eastAsia="Calibri"/>
          <w:sz w:val="22"/>
          <w:szCs w:val="22"/>
        </w:rPr>
        <w:t>Başlangıç gerilimi ayarı</w:t>
      </w:r>
    </w:p>
    <w:p w:rsidR="00485D21" w:rsidRPr="003D7C1D" w:rsidRDefault="00485D21" w:rsidP="00485D21">
      <w:pPr>
        <w:numPr>
          <w:ilvl w:val="0"/>
          <w:numId w:val="22"/>
        </w:numPr>
        <w:tabs>
          <w:tab w:val="clear" w:pos="360"/>
          <w:tab w:val="left" w:pos="142"/>
          <w:tab w:val="num" w:pos="1080"/>
        </w:tabs>
        <w:spacing w:line="276" w:lineRule="auto"/>
        <w:ind w:left="0"/>
        <w:jc w:val="both"/>
        <w:rPr>
          <w:rFonts w:eastAsia="Calibri"/>
          <w:sz w:val="22"/>
          <w:szCs w:val="22"/>
        </w:rPr>
      </w:pPr>
      <w:r w:rsidRPr="003D7C1D">
        <w:rPr>
          <w:rFonts w:eastAsia="Calibri"/>
          <w:sz w:val="22"/>
          <w:szCs w:val="22"/>
        </w:rPr>
        <w:t>Motor akımı</w:t>
      </w:r>
    </w:p>
    <w:p w:rsidR="00485D21" w:rsidRPr="003D7C1D" w:rsidRDefault="00485D21" w:rsidP="00485D21">
      <w:pPr>
        <w:numPr>
          <w:ilvl w:val="0"/>
          <w:numId w:val="22"/>
        </w:numPr>
        <w:tabs>
          <w:tab w:val="clear" w:pos="360"/>
          <w:tab w:val="left" w:pos="142"/>
          <w:tab w:val="num" w:pos="1080"/>
        </w:tabs>
        <w:spacing w:line="276" w:lineRule="auto"/>
        <w:ind w:left="0"/>
        <w:jc w:val="both"/>
        <w:rPr>
          <w:rFonts w:eastAsia="Calibri"/>
          <w:sz w:val="22"/>
          <w:szCs w:val="22"/>
        </w:rPr>
      </w:pPr>
      <w:r w:rsidRPr="003D7C1D">
        <w:rPr>
          <w:rFonts w:eastAsia="Calibri"/>
          <w:sz w:val="22"/>
          <w:szCs w:val="22"/>
        </w:rPr>
        <w:t xml:space="preserve">Özel duruş rampası için duruş gerilimi </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Uygulama Rampaları: Aşağıda belirtilen uygulamalar için yumuşak yolverici, cihaz hafızasına kayıtlı yolverme ve duruş profillerine haiz olmalıdır.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Pompa</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Fan</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Konveyör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Kompresör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Mikser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Kırıcılar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Yumuşak yolverme cihazı, serbest veya kontrollü duruşu gerçekleştirebilir.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Duruş rampası 0-120 saniye arasında, lineer yavaşlama eğrisine sahip olacaktır.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Yumuşak yolverici ünitesi yolverme sonunda bypass sinyali vererek, cihazın bypass edilmesini sağlayabilir. Bu sayede şebekeye harmoniklerin basılmasını engeller. Cihaz 200kW ve üzerindeki güçlerde dahili bypass kontaktörüne sahip olacaktır.200 kW aşağısındaki yumuşak yolvericilerde bypass kontaktörünü bağlamak için terminaller mevcut olacaktır. Yolverici bir kontaktör ile baypasslandığında, koruma fonksiyonları çalışır durumda kalmaya devam etmelidir.</w:t>
      </w:r>
    </w:p>
    <w:p w:rsidR="00485D21" w:rsidRPr="003D7C1D" w:rsidRDefault="00485D21" w:rsidP="00485D21">
      <w:pPr>
        <w:pStyle w:val="Normal2"/>
        <w:numPr>
          <w:ilvl w:val="0"/>
          <w:numId w:val="19"/>
        </w:numPr>
        <w:tabs>
          <w:tab w:val="left" w:pos="142"/>
          <w:tab w:val="left" w:pos="1134"/>
        </w:tabs>
        <w:spacing w:line="276" w:lineRule="auto"/>
        <w:ind w:left="0" w:firstLine="0"/>
        <w:rPr>
          <w:rFonts w:ascii="Times New Roman" w:hAnsi="Times New Roman"/>
          <w:szCs w:val="22"/>
        </w:rPr>
      </w:pPr>
      <w:r w:rsidRPr="003D7C1D">
        <w:rPr>
          <w:rFonts w:ascii="Times New Roman" w:hAnsi="Times New Roman"/>
          <w:szCs w:val="22"/>
        </w:rPr>
        <w:t>Uygulamaya bağlı olarak aşağıdaki fonksiyonlar aktif hale getirilebilir: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Jog, sıra ile 3 adet motora yolverme, uygulama rampaları (fan, pompa, kırıcı, kompresör…)</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Özellikle düşük ataletli yükler için, gerilimi aniden arttırarak dinamik momenti karşılamak(kick start)</w:t>
      </w:r>
    </w:p>
    <w:p w:rsidR="00485D21" w:rsidRPr="003D7C1D" w:rsidRDefault="00485D21" w:rsidP="00485D21">
      <w:pPr>
        <w:numPr>
          <w:ilvl w:val="0"/>
          <w:numId w:val="22"/>
        </w:numPr>
        <w:tabs>
          <w:tab w:val="clear" w:pos="360"/>
          <w:tab w:val="left" w:pos="142"/>
          <w:tab w:val="num" w:pos="1778"/>
        </w:tabs>
        <w:spacing w:line="276" w:lineRule="auto"/>
        <w:ind w:left="0"/>
        <w:jc w:val="both"/>
        <w:rPr>
          <w:rFonts w:eastAsia="Calibri"/>
          <w:sz w:val="22"/>
          <w:szCs w:val="22"/>
        </w:rPr>
      </w:pPr>
      <w:r w:rsidRPr="003D7C1D">
        <w:rPr>
          <w:rFonts w:eastAsia="Calibri"/>
          <w:sz w:val="22"/>
          <w:szCs w:val="22"/>
        </w:rPr>
        <w:t>Yolverme rampası tamamlandığı halde, akım limitasyonu gerçekleşmedi ise yumuşak yolverici durur.</w:t>
      </w:r>
    </w:p>
    <w:p w:rsidR="00485D21" w:rsidRPr="003D7C1D" w:rsidRDefault="00485D21" w:rsidP="00485D21">
      <w:pPr>
        <w:spacing w:line="276" w:lineRule="auto"/>
        <w:jc w:val="both"/>
        <w:rPr>
          <w:rFonts w:eastAsia="Calibri"/>
          <w:sz w:val="22"/>
          <w:szCs w:val="22"/>
        </w:rPr>
      </w:pPr>
      <w:r w:rsidRPr="003D7C1D">
        <w:rPr>
          <w:rFonts w:eastAsia="Calibri"/>
          <w:sz w:val="22"/>
          <w:szCs w:val="22"/>
        </w:rPr>
        <w:t>Cihazlar motora direkt veya üçgen bağlantı ile bağlanabilir. Üçgen bağlantı ile çıkış akımından  %42 tasarruf etmek mümkündür.</w:t>
      </w:r>
    </w:p>
    <w:p w:rsidR="00485D21" w:rsidRPr="003D7C1D" w:rsidRDefault="00485D21" w:rsidP="00485D21">
      <w:pPr>
        <w:pStyle w:val="Balk3"/>
        <w:keepNext/>
        <w:tabs>
          <w:tab w:val="left" w:pos="284"/>
        </w:tabs>
        <w:spacing w:before="240" w:after="60" w:line="276" w:lineRule="auto"/>
        <w:jc w:val="both"/>
        <w:rPr>
          <w:rFonts w:ascii="Times New Roman" w:hAnsi="Times New Roman"/>
          <w:szCs w:val="22"/>
        </w:rPr>
      </w:pPr>
      <w:r w:rsidRPr="003D7C1D">
        <w:rPr>
          <w:rFonts w:ascii="Times New Roman" w:hAnsi="Times New Roman"/>
          <w:szCs w:val="22"/>
        </w:rPr>
        <w:t>Koruma</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yolverici aşırı yüke karşı koruma için dahili elektronik kart ile donanmış olabilir.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yolverici standart olarak aşırı yük koruma sınıfı 10 olarak sevk edilmelidir.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yolverici PTC korumayı sağlıyor olmalıdır.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yolverici diğer yük koruma sınıfları için (20,30) ayarlanabiliyor olmalıdır.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yolverici için yolverme anında farklı bir aşırı yük koruma sınıfı, nominal çalışmada ise diğer bir aşırı yük koruma sınıfı seçilebilmelidir.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Faz kaybına karşı, tristör arızalarına, kart hatalarına, aşırı sıcaklığa ve yüksek kalkış akımına karşı çıkış rölesi üzerinden koruma olmalıdır.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Cihaz oluşan son 20 hatayı hafızasına kaydedip, istenildiğinde ekrana getirebilmelidir.</w:t>
      </w:r>
    </w:p>
    <w:p w:rsidR="00485D21" w:rsidRPr="003D7C1D" w:rsidRDefault="00485D21" w:rsidP="00485D21">
      <w:pPr>
        <w:pStyle w:val="Normal2"/>
        <w:numPr>
          <w:ilvl w:val="0"/>
          <w:numId w:val="19"/>
        </w:numPr>
        <w:tabs>
          <w:tab w:val="left" w:pos="284"/>
          <w:tab w:val="left" w:pos="1134"/>
        </w:tabs>
        <w:spacing w:after="0" w:line="276" w:lineRule="auto"/>
        <w:ind w:left="0" w:firstLine="0"/>
        <w:rPr>
          <w:rFonts w:ascii="Times New Roman" w:hAnsi="Times New Roman"/>
          <w:szCs w:val="22"/>
        </w:rPr>
      </w:pPr>
      <w:r w:rsidRPr="003D7C1D">
        <w:rPr>
          <w:rFonts w:ascii="Times New Roman" w:hAnsi="Times New Roman"/>
          <w:szCs w:val="22"/>
        </w:rPr>
        <w:t>Yumuşak yol verici motor aşırı yük koruması, kilitli rotor koruması, motor düşük yük koruması, yüksek akım koruması, faz dengesizliği koruması, faz ters dönme koruması, tristör aşırı yük koruması gibi koruma fonksiyonlarına sahip olmalıdır.</w:t>
      </w:r>
    </w:p>
    <w:p w:rsidR="00485D21" w:rsidRPr="003D7C1D" w:rsidRDefault="00485D21" w:rsidP="00485D21">
      <w:pPr>
        <w:tabs>
          <w:tab w:val="left" w:pos="284"/>
          <w:tab w:val="left" w:pos="567"/>
        </w:tabs>
        <w:autoSpaceDE w:val="0"/>
        <w:autoSpaceDN w:val="0"/>
        <w:adjustRightInd w:val="0"/>
        <w:spacing w:before="120" w:after="120" w:line="276" w:lineRule="auto"/>
        <w:jc w:val="both"/>
        <w:rPr>
          <w:sz w:val="22"/>
          <w:szCs w:val="22"/>
        </w:rPr>
      </w:pPr>
    </w:p>
    <w:p w:rsidR="00485D21" w:rsidRPr="003D7C1D" w:rsidRDefault="00485D21" w:rsidP="00485D21">
      <w:pPr>
        <w:pStyle w:val="Balk3"/>
        <w:keepNext/>
        <w:tabs>
          <w:tab w:val="left" w:pos="284"/>
        </w:tabs>
        <w:spacing w:before="240" w:after="60" w:line="276" w:lineRule="auto"/>
        <w:jc w:val="both"/>
        <w:rPr>
          <w:rFonts w:ascii="Times New Roman" w:hAnsi="Times New Roman"/>
          <w:szCs w:val="22"/>
        </w:rPr>
      </w:pPr>
      <w:r w:rsidRPr="003D7C1D">
        <w:rPr>
          <w:rFonts w:ascii="Times New Roman" w:hAnsi="Times New Roman"/>
          <w:szCs w:val="22"/>
        </w:rPr>
        <w:lastRenderedPageBreak/>
        <w:t>Gösterge</w:t>
      </w:r>
    </w:p>
    <w:p w:rsidR="00485D21" w:rsidRPr="003D7C1D" w:rsidRDefault="00485D21" w:rsidP="00485D21">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Yumuşak yolvericiler tuş takımı ve LCD ekrana sahip olmalıdır. LCD ekran ayar ve hata modlarının hepsini Türkçe tekst olarak ekranında göstermelidir.  Yumuşak yolverici aşağıda belirtilen muhtelif çalışma kodlarını görsel olarak sağlamalıdır:</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By-Pass</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Hata sinyali(Faz kaybı, tristör arızası,kart hatası, aşırı sıcaklık ve yüksek kalkış akımı…)</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Çalışmaya hazır konumu</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Yolverme rampası sonu</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Aşırı yük</w:t>
      </w:r>
    </w:p>
    <w:p w:rsidR="00485D21" w:rsidRPr="003D7C1D" w:rsidRDefault="00485D21" w:rsidP="00485D21">
      <w:pPr>
        <w:pStyle w:val="Balk3"/>
        <w:keepNext/>
        <w:tabs>
          <w:tab w:val="left" w:pos="284"/>
        </w:tabs>
        <w:spacing w:before="240" w:after="60" w:line="276" w:lineRule="auto"/>
        <w:jc w:val="both"/>
        <w:rPr>
          <w:rFonts w:ascii="Times New Roman" w:hAnsi="Times New Roman"/>
          <w:szCs w:val="22"/>
        </w:rPr>
      </w:pPr>
      <w:r w:rsidRPr="003D7C1D">
        <w:rPr>
          <w:rFonts w:ascii="Times New Roman" w:hAnsi="Times New Roman"/>
          <w:szCs w:val="22"/>
        </w:rPr>
        <w:t>Giriş&amp;Çıkış Röleleri</w:t>
      </w:r>
    </w:p>
    <w:p w:rsidR="00485D21" w:rsidRPr="003D7C1D" w:rsidRDefault="00485D21" w:rsidP="00485D21">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İki adet programlanabilir giriş sinyali olacaktır. Girişler belirtilen çalışma modlarına atanabilir; uzaktan reset, jog, hazır, ikinci motoru çalıştır ve üçüncü motoru çalıştır sinyali Çalışma sinyali (24VDC)</w:t>
      </w:r>
    </w:p>
    <w:p w:rsidR="00485D21" w:rsidRPr="003D7C1D" w:rsidRDefault="00485D21" w:rsidP="00485D21">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Üç adet çıkış rölesi olacaktır (250VAC, Ie=1.5). Her bir role 1NA+1NK kontaklarına sahip olacaktır. Her bir röle aşağıdaki çalışma modları için programlanabilir;</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Çalışma</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 xml:space="preserve">Kalkış rampası sonu </w:t>
      </w:r>
    </w:p>
    <w:p w:rsidR="00485D21" w:rsidRPr="003D7C1D" w:rsidRDefault="00485D21" w:rsidP="00485D21">
      <w:pPr>
        <w:numPr>
          <w:ilvl w:val="0"/>
          <w:numId w:val="23"/>
        </w:numPr>
        <w:tabs>
          <w:tab w:val="left" w:pos="284"/>
        </w:tabs>
        <w:spacing w:line="276" w:lineRule="auto"/>
        <w:ind w:left="0"/>
        <w:jc w:val="both"/>
        <w:rPr>
          <w:rFonts w:eastAsia="Calibri"/>
          <w:sz w:val="22"/>
          <w:szCs w:val="22"/>
        </w:rPr>
      </w:pPr>
      <w:r w:rsidRPr="003D7C1D">
        <w:rPr>
          <w:rFonts w:eastAsia="Calibri"/>
          <w:sz w:val="22"/>
          <w:szCs w:val="22"/>
        </w:rPr>
        <w:t>Elektriksel olay</w:t>
      </w:r>
    </w:p>
    <w:p w:rsidR="00485D21" w:rsidRPr="003D7C1D" w:rsidRDefault="00485D21" w:rsidP="00485D21">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Elektriksel olay:</w:t>
      </w:r>
    </w:p>
    <w:p w:rsidR="00485D21" w:rsidRPr="003D7C1D" w:rsidRDefault="00485D21" w:rsidP="00485D21">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Aşırı yük, yüksek akım koruma, tristör aşırı yük koruma, rotor kilitlenmesine karşı koruma, faz kaybı ve dengesizliğine karşı koruma, PTC koruma, arıza, aşırı yük ikaz sinyali, tristör aşırı yük ikaz sinyali, yüksek akım koruma ikaz sinyali, düşük akım koruma ikaz sinyali</w:t>
      </w:r>
    </w:p>
    <w:p w:rsidR="00485D21" w:rsidRPr="003D7C1D" w:rsidRDefault="00485D21" w:rsidP="00485D21">
      <w:pPr>
        <w:pStyle w:val="Balk3"/>
        <w:keepNext/>
        <w:tabs>
          <w:tab w:val="left" w:pos="284"/>
        </w:tabs>
        <w:spacing w:before="240" w:after="60" w:line="276" w:lineRule="auto"/>
        <w:jc w:val="both"/>
        <w:rPr>
          <w:rFonts w:ascii="Times New Roman" w:hAnsi="Times New Roman"/>
          <w:szCs w:val="22"/>
        </w:rPr>
      </w:pPr>
      <w:r w:rsidRPr="003D7C1D">
        <w:rPr>
          <w:rFonts w:ascii="Times New Roman" w:hAnsi="Times New Roman"/>
          <w:szCs w:val="22"/>
        </w:rPr>
        <w:t>Seri Haberleşme</w:t>
      </w:r>
    </w:p>
    <w:p w:rsidR="007E68A8" w:rsidRPr="003D7C1D" w:rsidRDefault="00485D21" w:rsidP="00280BBB">
      <w:pPr>
        <w:pStyle w:val="Normal2"/>
        <w:numPr>
          <w:ilvl w:val="0"/>
          <w:numId w:val="19"/>
        </w:numPr>
        <w:tabs>
          <w:tab w:val="left" w:pos="284"/>
          <w:tab w:val="left" w:pos="1134"/>
        </w:tabs>
        <w:spacing w:line="276" w:lineRule="auto"/>
        <w:ind w:left="0" w:firstLine="0"/>
        <w:rPr>
          <w:rFonts w:ascii="Times New Roman" w:hAnsi="Times New Roman"/>
          <w:szCs w:val="22"/>
        </w:rPr>
      </w:pPr>
      <w:r w:rsidRPr="003D7C1D">
        <w:rPr>
          <w:rFonts w:ascii="Times New Roman" w:hAnsi="Times New Roman"/>
          <w:szCs w:val="22"/>
        </w:rPr>
        <w:t>Cihaz  AS-I , Profibus ,Modbus ve DeviceNet  protokollerine sahip olacaktır. İlave bir adaptör üzerinden cihaz seri haberleşme sistemine bağlanacaktır.</w:t>
      </w:r>
    </w:p>
    <w:p w:rsidR="00485D21" w:rsidRPr="003D7C1D" w:rsidRDefault="00485D21" w:rsidP="00485D21">
      <w:pPr>
        <w:numPr>
          <w:ilvl w:val="0"/>
          <w:numId w:val="18"/>
        </w:numPr>
        <w:spacing w:line="360" w:lineRule="auto"/>
        <w:jc w:val="both"/>
        <w:rPr>
          <w:b/>
          <w:sz w:val="22"/>
          <w:szCs w:val="22"/>
        </w:rPr>
      </w:pPr>
      <w:r w:rsidRPr="003D7C1D">
        <w:rPr>
          <w:b/>
          <w:sz w:val="22"/>
          <w:szCs w:val="22"/>
        </w:rPr>
        <w:t>ÖZEL AYDINLATMA ARMATÜRLERİ</w:t>
      </w:r>
    </w:p>
    <w:p w:rsidR="00485D21" w:rsidRPr="003D7C1D" w:rsidRDefault="00485D21" w:rsidP="00485D21">
      <w:pPr>
        <w:pStyle w:val="Balk2"/>
        <w:numPr>
          <w:ilvl w:val="1"/>
          <w:numId w:val="18"/>
        </w:numPr>
        <w:spacing w:before="0" w:line="276" w:lineRule="auto"/>
        <w:jc w:val="both"/>
        <w:rPr>
          <w:rFonts w:ascii="Times New Roman" w:hAnsi="Times New Roman"/>
          <w:szCs w:val="22"/>
        </w:rPr>
      </w:pPr>
      <w:bookmarkStart w:id="164" w:name="_Toc122404933"/>
      <w:bookmarkStart w:id="165" w:name="_Toc168286304"/>
      <w:r w:rsidRPr="003D7C1D">
        <w:rPr>
          <w:rFonts w:ascii="Times New Roman" w:hAnsi="Times New Roman"/>
          <w:szCs w:val="22"/>
        </w:rPr>
        <w:t>Ö1-4x14W AYDINLATMA ARMATÜR</w:t>
      </w:r>
      <w:bookmarkEnd w:id="164"/>
      <w:bookmarkEnd w:id="165"/>
      <w:r w:rsidRPr="003D7C1D">
        <w:rPr>
          <w:rFonts w:ascii="Times New Roman" w:hAnsi="Times New Roman"/>
          <w:szCs w:val="22"/>
        </w:rPr>
        <w:t>Ü</w:t>
      </w:r>
    </w:p>
    <w:p w:rsidR="00485D21" w:rsidRPr="003D7C1D" w:rsidRDefault="00485D21" w:rsidP="00485D21">
      <w:pPr>
        <w:autoSpaceDE w:val="0"/>
        <w:autoSpaceDN w:val="0"/>
        <w:adjustRightInd w:val="0"/>
        <w:spacing w:line="276" w:lineRule="auto"/>
        <w:rPr>
          <w:noProof/>
          <w:sz w:val="22"/>
          <w:szCs w:val="22"/>
        </w:rPr>
      </w:pPr>
      <w:bookmarkStart w:id="166" w:name="_Toc122404934"/>
      <w:bookmarkStart w:id="167" w:name="_Toc168286305"/>
      <w:r w:rsidRPr="003D7C1D">
        <w:rPr>
          <w:noProof/>
          <w:sz w:val="22"/>
          <w:szCs w:val="22"/>
        </w:rPr>
        <w:drawing>
          <wp:inline distT="0" distB="0" distL="0" distR="0">
            <wp:extent cx="1916430" cy="170434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6430" cy="1704340"/>
                    </a:xfrm>
                    <a:prstGeom prst="rect">
                      <a:avLst/>
                    </a:prstGeom>
                    <a:noFill/>
                    <a:ln>
                      <a:noFill/>
                    </a:ln>
                  </pic:spPr>
                </pic:pic>
              </a:graphicData>
            </a:graphic>
          </wp:inline>
        </w:drawing>
      </w:r>
    </w:p>
    <w:p w:rsidR="00485D21" w:rsidRPr="003D7C1D" w:rsidRDefault="00485D21" w:rsidP="00485D21">
      <w:pPr>
        <w:autoSpaceDE w:val="0"/>
        <w:autoSpaceDN w:val="0"/>
        <w:adjustRightInd w:val="0"/>
        <w:rPr>
          <w:color w:val="FFFF00"/>
          <w:sz w:val="22"/>
          <w:szCs w:val="22"/>
        </w:rPr>
      </w:pPr>
    </w:p>
    <w:p w:rsidR="008B691F" w:rsidRDefault="00485D21" w:rsidP="00485D21">
      <w:pPr>
        <w:autoSpaceDE w:val="0"/>
        <w:autoSpaceDN w:val="0"/>
        <w:adjustRightInd w:val="0"/>
        <w:jc w:val="both"/>
        <w:rPr>
          <w:sz w:val="22"/>
          <w:szCs w:val="22"/>
        </w:rPr>
      </w:pPr>
      <w:r w:rsidRPr="003D7C1D">
        <w:rPr>
          <w:sz w:val="22"/>
          <w:szCs w:val="22"/>
        </w:rPr>
        <w:t>Gövdesi 0,5mm kalınlığında DKP saçtan yapılmış, RAL 9003 elektrostatik toz boyalı, en az 1750 lümen ışık akılı, 3000K renk sıcaklığında %85 renksel geri verimli, 4 adet ampullü, en az 0,3mm kalınlığında, %99,98 saflıkta alüminyumdan imal edilmiş, yarı mat özel kamaşma kontrollü çift parabolik reflektörlü, 0,8mm kalınlığında PVC kaplı kablolar ile bağlantıya hazır, elektronik balastlı sıva altı, yaklaşık 60x60 cm ebatlarınd</w:t>
      </w:r>
      <w:r w:rsidR="009465FE">
        <w:rPr>
          <w:sz w:val="22"/>
          <w:szCs w:val="22"/>
        </w:rPr>
        <w:t>a 4x14W IP20 dekoratif armatü</w:t>
      </w:r>
    </w:p>
    <w:p w:rsidR="008B691F" w:rsidRDefault="008B691F" w:rsidP="00485D21">
      <w:pPr>
        <w:autoSpaceDE w:val="0"/>
        <w:autoSpaceDN w:val="0"/>
        <w:adjustRightInd w:val="0"/>
        <w:jc w:val="both"/>
        <w:rPr>
          <w:sz w:val="22"/>
          <w:szCs w:val="22"/>
        </w:rPr>
      </w:pPr>
    </w:p>
    <w:p w:rsidR="008B691F" w:rsidRPr="003D7C1D" w:rsidRDefault="008B691F" w:rsidP="00485D21">
      <w:pPr>
        <w:autoSpaceDE w:val="0"/>
        <w:autoSpaceDN w:val="0"/>
        <w:adjustRightInd w:val="0"/>
        <w:jc w:val="both"/>
        <w:rPr>
          <w:sz w:val="22"/>
          <w:szCs w:val="22"/>
        </w:rPr>
      </w:pPr>
    </w:p>
    <w:p w:rsidR="00485D21" w:rsidRPr="003D7C1D" w:rsidRDefault="00485D21" w:rsidP="00485D21">
      <w:pPr>
        <w:pStyle w:val="Balk2"/>
        <w:numPr>
          <w:ilvl w:val="1"/>
          <w:numId w:val="18"/>
        </w:numPr>
        <w:spacing w:line="276" w:lineRule="auto"/>
        <w:jc w:val="both"/>
        <w:rPr>
          <w:rFonts w:ascii="Times New Roman" w:hAnsi="Times New Roman"/>
          <w:szCs w:val="22"/>
        </w:rPr>
      </w:pPr>
      <w:r w:rsidRPr="003D7C1D">
        <w:rPr>
          <w:rFonts w:ascii="Times New Roman" w:hAnsi="Times New Roman"/>
          <w:szCs w:val="22"/>
        </w:rPr>
        <w:t>Ö1-4x14W AYDINLATMA ARMATÜRÜ (ACİL KİTLİ)</w:t>
      </w:r>
    </w:p>
    <w:p w:rsidR="00485D21" w:rsidRPr="003D7C1D" w:rsidRDefault="00485D21" w:rsidP="00485D21">
      <w:pPr>
        <w:rPr>
          <w:noProof/>
          <w:sz w:val="22"/>
          <w:szCs w:val="22"/>
        </w:rPr>
      </w:pPr>
      <w:r w:rsidRPr="003D7C1D">
        <w:rPr>
          <w:noProof/>
          <w:sz w:val="22"/>
          <w:szCs w:val="22"/>
        </w:rPr>
        <w:drawing>
          <wp:inline distT="0" distB="0" distL="0" distR="0">
            <wp:extent cx="1916430" cy="170434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6430" cy="1704340"/>
                    </a:xfrm>
                    <a:prstGeom prst="rect">
                      <a:avLst/>
                    </a:prstGeom>
                    <a:noFill/>
                    <a:ln>
                      <a:noFill/>
                    </a:ln>
                  </pic:spPr>
                </pic:pic>
              </a:graphicData>
            </a:graphic>
          </wp:inline>
        </w:drawing>
      </w:r>
    </w:p>
    <w:p w:rsidR="00485D21" w:rsidRPr="003D7C1D" w:rsidRDefault="00485D21" w:rsidP="00485D21">
      <w:pPr>
        <w:rPr>
          <w:noProof/>
          <w:sz w:val="22"/>
          <w:szCs w:val="22"/>
        </w:rPr>
      </w:pPr>
    </w:p>
    <w:p w:rsidR="00485D21" w:rsidRPr="003D7C1D" w:rsidRDefault="00485D21" w:rsidP="00485D21">
      <w:pPr>
        <w:autoSpaceDE w:val="0"/>
        <w:autoSpaceDN w:val="0"/>
        <w:adjustRightInd w:val="0"/>
        <w:jc w:val="both"/>
        <w:rPr>
          <w:sz w:val="22"/>
          <w:szCs w:val="22"/>
        </w:rPr>
      </w:pPr>
      <w:r w:rsidRPr="003D7C1D">
        <w:rPr>
          <w:sz w:val="22"/>
          <w:szCs w:val="22"/>
        </w:rPr>
        <w:t xml:space="preserve">Gövdesi 0,5mm kalınlığında DKP saçtan yapılmış, RAL 9003 elektrostatik toz boyalı, en az 1750 lümen ışık akılı, 3000K renk sıcaklığında %85 renksel geri verimli, 4 adet ampullü, en az 0,3mm kalınlığında, %99,98 saflıkta alüminyumdan imal edilmiş, yarı mat özel kamaşma kontrollü çift parabolik reflektörlü, 0,8mm kalınlığında PVC kaplı kablolar ile bağlantıya hazır, elektronik balastlı sıva altı, yaklaşık 60x60 cm ebatlarında 4x14W IP20 dekoratif armatür. Enerji kesintisi olduğunda 3 saat süre ile bataryadan beslenip şebeke geldiğinde devreden çıkıp kesintisiz acil aydınlatma sağlayan gömme tip spot aydınlatma armatürü. </w:t>
      </w:r>
    </w:p>
    <w:p w:rsidR="00485D21" w:rsidRPr="003D7C1D" w:rsidRDefault="00485D21" w:rsidP="00485D21">
      <w:pPr>
        <w:autoSpaceDE w:val="0"/>
        <w:autoSpaceDN w:val="0"/>
        <w:adjustRightInd w:val="0"/>
        <w:jc w:val="both"/>
        <w:rPr>
          <w:sz w:val="22"/>
          <w:szCs w:val="22"/>
        </w:rPr>
      </w:pPr>
      <w:bookmarkStart w:id="168" w:name="_Toc168286311"/>
      <w:bookmarkEnd w:id="166"/>
      <w:bookmarkEnd w:id="167"/>
    </w:p>
    <w:p w:rsidR="00485D21" w:rsidRPr="003D7C1D" w:rsidRDefault="00485D21" w:rsidP="00485D21">
      <w:pPr>
        <w:autoSpaceDE w:val="0"/>
        <w:autoSpaceDN w:val="0"/>
        <w:adjustRightInd w:val="0"/>
        <w:jc w:val="both"/>
        <w:rPr>
          <w:sz w:val="22"/>
          <w:szCs w:val="22"/>
        </w:rPr>
      </w:pPr>
    </w:p>
    <w:p w:rsidR="00AB6313" w:rsidRPr="003D7C1D" w:rsidRDefault="00AB6313" w:rsidP="00AB6313">
      <w:pPr>
        <w:pStyle w:val="Balk2"/>
        <w:spacing w:line="276" w:lineRule="auto"/>
        <w:ind w:left="284"/>
        <w:jc w:val="both"/>
        <w:rPr>
          <w:rFonts w:ascii="Times New Roman" w:hAnsi="Times New Roman"/>
          <w:szCs w:val="22"/>
          <w:lang w:val="tr-TR"/>
        </w:rPr>
      </w:pPr>
      <w:r w:rsidRPr="003D7C1D">
        <w:rPr>
          <w:rFonts w:ascii="Times New Roman" w:hAnsi="Times New Roman"/>
          <w:szCs w:val="22"/>
        </w:rPr>
        <w:t xml:space="preserve">Ö2-32W AYDINLATMA ARMATÜRÜ </w:t>
      </w:r>
      <w:r w:rsidRPr="003D7C1D">
        <w:rPr>
          <w:rFonts w:ascii="Times New Roman" w:hAnsi="Times New Roman"/>
          <w:szCs w:val="22"/>
          <w:lang w:val="tr-TR"/>
        </w:rPr>
        <w:t>(HAZIRLIK BİNASI)</w:t>
      </w:r>
    </w:p>
    <w:p w:rsidR="00AB6313" w:rsidRPr="003D7C1D" w:rsidRDefault="00AB6313" w:rsidP="00AB6313">
      <w:pPr>
        <w:rPr>
          <w:noProof/>
          <w:sz w:val="22"/>
          <w:szCs w:val="22"/>
        </w:rPr>
      </w:pPr>
      <w:r w:rsidRPr="003D7C1D">
        <w:rPr>
          <w:noProof/>
          <w:sz w:val="22"/>
          <w:szCs w:val="22"/>
        </w:rPr>
        <w:object w:dxaOrig="11475" w:dyaOrig="8760">
          <v:shape id="_x0000_i1026" type="#_x0000_t75" style="width:151.5pt;height:124.65pt" o:ole="">
            <v:imagedata r:id="rId18" o:title=""/>
          </v:shape>
          <o:OLEObject Type="Embed" ProgID="Unknown" ShapeID="_x0000_i1026" DrawAspect="Content" ObjectID="_1618920422" r:id="rId19"/>
        </w:object>
      </w:r>
    </w:p>
    <w:p w:rsidR="00AB6313" w:rsidRPr="003D7C1D" w:rsidRDefault="00AB6313" w:rsidP="00AB6313">
      <w:pPr>
        <w:rPr>
          <w:noProof/>
          <w:sz w:val="22"/>
          <w:szCs w:val="22"/>
        </w:rPr>
      </w:pPr>
    </w:p>
    <w:p w:rsidR="00AB6313" w:rsidRDefault="00AB6313" w:rsidP="00AB6313">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230 (mm) ebatlarında, Elektrostatik toz boyalı aluminyum enjeksiyon çerçeve ve aluminyum soğutuculu gövde, 32W gücünde,3000 lümen, 3000K renk sıcaklığında, CRI 80, IP20, homojen ışık dağılımı sağlayan, yüksek ışık geçirgenliğine sahip opal beyaz prizmatik difüzör,  sabit akım çıkışlı sisteme sahip yüksek verimli sürücü, en az 50.000 saat ömürlü LED'li gömme tip spot aydınlatma armatürü. </w:t>
      </w: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Default="00675382" w:rsidP="00AB6313">
      <w:pPr>
        <w:autoSpaceDE w:val="0"/>
        <w:autoSpaceDN w:val="0"/>
        <w:adjustRightInd w:val="0"/>
        <w:spacing w:line="276" w:lineRule="auto"/>
        <w:jc w:val="both"/>
        <w:rPr>
          <w:sz w:val="22"/>
          <w:szCs w:val="22"/>
        </w:rPr>
      </w:pPr>
    </w:p>
    <w:p w:rsidR="00675382" w:rsidRPr="003D7C1D" w:rsidRDefault="00675382" w:rsidP="00AB6313">
      <w:pPr>
        <w:autoSpaceDE w:val="0"/>
        <w:autoSpaceDN w:val="0"/>
        <w:adjustRightInd w:val="0"/>
        <w:spacing w:line="276" w:lineRule="auto"/>
        <w:jc w:val="both"/>
        <w:rPr>
          <w:sz w:val="22"/>
          <w:szCs w:val="22"/>
        </w:rPr>
      </w:pPr>
    </w:p>
    <w:p w:rsidR="00AB6313" w:rsidRPr="003D7C1D" w:rsidRDefault="00AB6313" w:rsidP="00AB6313">
      <w:pPr>
        <w:pStyle w:val="Balk2"/>
        <w:spacing w:line="276" w:lineRule="auto"/>
        <w:ind w:left="425"/>
        <w:jc w:val="both"/>
        <w:rPr>
          <w:rFonts w:ascii="Times New Roman" w:hAnsi="Times New Roman"/>
          <w:szCs w:val="22"/>
          <w:lang w:val="tr-TR"/>
        </w:rPr>
      </w:pPr>
      <w:r w:rsidRPr="003D7C1D">
        <w:rPr>
          <w:rFonts w:ascii="Times New Roman" w:hAnsi="Times New Roman"/>
          <w:szCs w:val="22"/>
        </w:rPr>
        <w:lastRenderedPageBreak/>
        <w:t>Ö2-32W AYDINLATMA ARMATÜRÜ (ACİL KİTLİ)</w:t>
      </w:r>
      <w:r w:rsidRPr="003D7C1D">
        <w:rPr>
          <w:rFonts w:ascii="Times New Roman" w:hAnsi="Times New Roman"/>
          <w:szCs w:val="22"/>
          <w:lang w:val="tr-TR"/>
        </w:rPr>
        <w:t xml:space="preserve"> (HAZIRLIK BİNASI)</w:t>
      </w:r>
    </w:p>
    <w:p w:rsidR="00AB6313" w:rsidRPr="003D7C1D" w:rsidRDefault="00AB6313" w:rsidP="00AB6313">
      <w:pPr>
        <w:autoSpaceDE w:val="0"/>
        <w:autoSpaceDN w:val="0"/>
        <w:adjustRightInd w:val="0"/>
        <w:spacing w:line="276" w:lineRule="auto"/>
        <w:rPr>
          <w:noProof/>
          <w:sz w:val="22"/>
          <w:szCs w:val="22"/>
        </w:rPr>
      </w:pPr>
      <w:r w:rsidRPr="003D7C1D">
        <w:rPr>
          <w:noProof/>
          <w:sz w:val="22"/>
          <w:szCs w:val="22"/>
        </w:rPr>
        <w:object w:dxaOrig="11475" w:dyaOrig="8760">
          <v:shape id="_x0000_i1027" type="#_x0000_t75" style="width:151.5pt;height:124.65pt" o:ole="">
            <v:imagedata r:id="rId18" o:title=""/>
          </v:shape>
          <o:OLEObject Type="Embed" ProgID="Unknown" ShapeID="_x0000_i1027" DrawAspect="Content" ObjectID="_1618920423" r:id="rId20"/>
        </w:object>
      </w:r>
    </w:p>
    <w:p w:rsidR="00AB6313" w:rsidRPr="003D7C1D" w:rsidRDefault="00AB6313" w:rsidP="00AB6313">
      <w:pPr>
        <w:autoSpaceDE w:val="0"/>
        <w:autoSpaceDN w:val="0"/>
        <w:adjustRightInd w:val="0"/>
        <w:spacing w:line="276" w:lineRule="auto"/>
        <w:rPr>
          <w:noProof/>
          <w:sz w:val="22"/>
          <w:szCs w:val="22"/>
        </w:rPr>
      </w:pPr>
    </w:p>
    <w:p w:rsidR="00AB6313" w:rsidRPr="003D7C1D" w:rsidRDefault="00AB6313" w:rsidP="00AB6313">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230 (mm) ebatlarında, Elektrostatik toz boyalı aluminyum enjeksiyon çerçeve ve aluminyum soğutuculu gövde, 32W gücünde,3000 lümen, 3000K renk sıcaklığında, CRI 80, IP20, homojen ışık dağılımı sağlayan, yüksek ışık geçirgenliğine sahip opal beyaz prizmatik difüzör,  sabit akım çıkışlı sisteme sahip yüksek verimli sürücü, en az 50.000 saat ömürlü LED'li, enerji kesintisi olduğunda 3 saat süre ile bataryadan beslenip şebeke geldiğinde devreden çıkıp kesintisiz acil aydınlatma sağlayan gömme tip spot aydınlatma armatürü. </w:t>
      </w:r>
    </w:p>
    <w:p w:rsidR="00485D21" w:rsidRPr="003D7C1D" w:rsidRDefault="00485D21" w:rsidP="00485D21">
      <w:pPr>
        <w:autoSpaceDE w:val="0"/>
        <w:autoSpaceDN w:val="0"/>
        <w:adjustRightInd w:val="0"/>
        <w:jc w:val="both"/>
        <w:rPr>
          <w:sz w:val="22"/>
          <w:szCs w:val="22"/>
        </w:rPr>
      </w:pP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 xml:space="preserve">5.3 </w:t>
      </w:r>
      <w:r w:rsidR="00485D21" w:rsidRPr="003D7C1D">
        <w:rPr>
          <w:rFonts w:ascii="Times New Roman" w:hAnsi="Times New Roman"/>
          <w:szCs w:val="22"/>
        </w:rPr>
        <w:t>Ö3-10W AYDINLATMA ARMATÜRÜ</w:t>
      </w:r>
    </w:p>
    <w:p w:rsidR="00485D21" w:rsidRPr="003D7C1D" w:rsidRDefault="00485D21" w:rsidP="00485D21">
      <w:pPr>
        <w:autoSpaceDE w:val="0"/>
        <w:autoSpaceDN w:val="0"/>
        <w:adjustRightInd w:val="0"/>
        <w:spacing w:line="276" w:lineRule="auto"/>
        <w:jc w:val="both"/>
        <w:rPr>
          <w:noProof/>
          <w:sz w:val="22"/>
          <w:szCs w:val="22"/>
        </w:rPr>
      </w:pPr>
      <w:r w:rsidRPr="003D7C1D">
        <w:rPr>
          <w:sz w:val="22"/>
          <w:szCs w:val="22"/>
        </w:rPr>
        <w:object w:dxaOrig="11910" w:dyaOrig="9060">
          <v:shape id="_x0000_i1028" type="#_x0000_t75" style="width:151.5pt;height:125.2pt" o:ole="">
            <v:imagedata r:id="rId21" o:title=""/>
          </v:shape>
          <o:OLEObject Type="Embed" ProgID="Unknown" ShapeID="_x0000_i1028" DrawAspect="Content" ObjectID="_1618920424" r:id="rId22"/>
        </w:object>
      </w:r>
    </w:p>
    <w:p w:rsidR="00485D21" w:rsidRPr="003D7C1D" w:rsidRDefault="00485D21" w:rsidP="00485D21">
      <w:pPr>
        <w:autoSpaceDE w:val="0"/>
        <w:autoSpaceDN w:val="0"/>
        <w:adjustRightInd w:val="0"/>
        <w:spacing w:line="276" w:lineRule="auto"/>
        <w:jc w:val="both"/>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Gövdesi 0,5mm kalınlığında DKP saçtan yapılmış, RAL 9003 elektrostatik toz boyalı  en az 750 lümen ışık akılı, 3000K renk sıcaklığında, CRI 80, IP20, homojen ışık dağılımı sağlayan, yüksek ışık geçirgenliğine sahip opal beyaz prizmatik difüzör,  sabit akım çıkışlı sisteme sahip yüksek verimli sürücü, en az 50.000 saat ömürlü LED'li, yaklaşık 30x30cm ebatlarında 10W gömme tip aydınlatma armatürü. </w:t>
      </w:r>
    </w:p>
    <w:p w:rsidR="00485D21" w:rsidRPr="003D7C1D" w:rsidRDefault="00485D21" w:rsidP="00485D21">
      <w:pPr>
        <w:autoSpaceDE w:val="0"/>
        <w:autoSpaceDN w:val="0"/>
        <w:adjustRightInd w:val="0"/>
        <w:spacing w:line="276" w:lineRule="auto"/>
        <w:jc w:val="both"/>
        <w:rPr>
          <w:sz w:val="22"/>
          <w:szCs w:val="22"/>
        </w:rPr>
      </w:pPr>
    </w:p>
    <w:p w:rsidR="00485D21" w:rsidRPr="003D7C1D" w:rsidRDefault="00485D21" w:rsidP="00AB6313">
      <w:pPr>
        <w:pStyle w:val="Balk2"/>
        <w:numPr>
          <w:ilvl w:val="1"/>
          <w:numId w:val="26"/>
        </w:numPr>
        <w:spacing w:line="276" w:lineRule="auto"/>
        <w:jc w:val="both"/>
        <w:rPr>
          <w:rFonts w:ascii="Times New Roman" w:hAnsi="Times New Roman"/>
          <w:szCs w:val="22"/>
        </w:rPr>
      </w:pPr>
      <w:r w:rsidRPr="003D7C1D">
        <w:rPr>
          <w:rFonts w:ascii="Times New Roman" w:hAnsi="Times New Roman"/>
          <w:szCs w:val="22"/>
        </w:rPr>
        <w:t>Ö3-10W AYDINLATMA ARMATÜRÜ (ACİL KİTLİ)</w:t>
      </w:r>
    </w:p>
    <w:p w:rsidR="00485D21" w:rsidRPr="003D7C1D" w:rsidRDefault="00485D21" w:rsidP="00485D21">
      <w:pPr>
        <w:autoSpaceDE w:val="0"/>
        <w:autoSpaceDN w:val="0"/>
        <w:adjustRightInd w:val="0"/>
        <w:spacing w:line="276" w:lineRule="auto"/>
        <w:rPr>
          <w:sz w:val="22"/>
          <w:szCs w:val="22"/>
        </w:rPr>
      </w:pPr>
      <w:r w:rsidRPr="003D7C1D">
        <w:rPr>
          <w:sz w:val="22"/>
          <w:szCs w:val="22"/>
        </w:rPr>
        <w:object w:dxaOrig="11910" w:dyaOrig="9060">
          <v:shape id="_x0000_i1029" type="#_x0000_t75" style="width:151.5pt;height:125.2pt" o:ole="">
            <v:imagedata r:id="rId21" o:title=""/>
          </v:shape>
          <o:OLEObject Type="Embed" ProgID="Unknown" ShapeID="_x0000_i1029" DrawAspect="Content" ObjectID="_1618920425" r:id="rId23"/>
        </w:object>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bookmarkStart w:id="169" w:name="_Toc122405119"/>
      <w:bookmarkStart w:id="170" w:name="_Toc123897103"/>
      <w:bookmarkEnd w:id="168"/>
      <w:r w:rsidRPr="003D7C1D">
        <w:rPr>
          <w:sz w:val="22"/>
          <w:szCs w:val="22"/>
        </w:rPr>
        <w:lastRenderedPageBreak/>
        <w:t>Gövdesi 0,5mm kalınlığında DKP saçtan yapılmış, RAL 9003 elektrostatik toz boyalı  en az 750 lümen ışık akılı, 3000K renk sıcaklığında, CRI 80, IP20, homojen ışık dağılımı sağlayan, yüksek ışık geçirgenliğine sahip opal beyaz prizmatik difüzör,  sabit akım çıkışlı sisteme sahip yüksek verimli sürücü, en az 50.000 saat ömürlü LED'li, enerji kesintisi olduğunda 3 saat süre ile bataryadan beslenip şebeke geldiğinde devreden çıkıp kesintisiz acil aydınlatma sağlayan yaklaşık 30x30cm ebatlarında 10W gömme tip aydınlatma armatürü.</w:t>
      </w: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5.5.</w:t>
      </w:r>
      <w:r w:rsidR="00485D21" w:rsidRPr="003D7C1D">
        <w:rPr>
          <w:rFonts w:ascii="Times New Roman" w:hAnsi="Times New Roman"/>
          <w:szCs w:val="22"/>
        </w:rPr>
        <w:t>Ö4-15W AYDINLATMA ARMATÜRÜ</w:t>
      </w:r>
    </w:p>
    <w:p w:rsidR="00485D21" w:rsidRPr="003D7C1D" w:rsidRDefault="00485D21" w:rsidP="00485D21">
      <w:pPr>
        <w:autoSpaceDE w:val="0"/>
        <w:autoSpaceDN w:val="0"/>
        <w:adjustRightInd w:val="0"/>
        <w:spacing w:line="276" w:lineRule="auto"/>
        <w:rPr>
          <w:noProof/>
          <w:sz w:val="22"/>
          <w:szCs w:val="22"/>
        </w:rPr>
      </w:pPr>
      <w:r w:rsidRPr="003D7C1D">
        <w:rPr>
          <w:sz w:val="22"/>
          <w:szCs w:val="22"/>
        </w:rPr>
        <w:object w:dxaOrig="9120" w:dyaOrig="6915">
          <v:shape id="_x0000_i1030" type="#_x0000_t75" style="width:153.15pt;height:125.2pt" o:ole="">
            <v:imagedata r:id="rId24" o:title=""/>
          </v:shape>
          <o:OLEObject Type="Embed" ProgID="Unknown" ShapeID="_x0000_i1030" DrawAspect="Content" ObjectID="_1618920426" r:id="rId25"/>
        </w:object>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430 (mm) ebatlarında, Enjeksiyon tekniği ile basılmış, polikarbon (PC) gövdeli, 15W gücünde, 700 lümen, 3000K renk sıcaklığında, CRI 80, IP54, IK 09, Enjeksiyon tekniği ile basılmış, darbeye ve UV ışınlarına dayanıklı Opal Polikarbon (PC) difüzör, Özel klipslerle gövdeye tespit edilmiş beyaz elektrostatik toz boyalı DKP sac iç gövde, en az 50.000 saat ömürlü LED'li  sıva üstü tip aydınlatma armatürü. </w:t>
      </w: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5.6.</w:t>
      </w:r>
      <w:r w:rsidR="00485D21" w:rsidRPr="003D7C1D">
        <w:rPr>
          <w:rFonts w:ascii="Times New Roman" w:hAnsi="Times New Roman"/>
          <w:szCs w:val="22"/>
        </w:rPr>
        <w:t>Ö</w:t>
      </w:r>
      <w:r w:rsidR="00485D21" w:rsidRPr="003D7C1D">
        <w:rPr>
          <w:rFonts w:ascii="Times New Roman" w:hAnsi="Times New Roman"/>
          <w:szCs w:val="22"/>
          <w:lang w:val="tr-TR"/>
        </w:rPr>
        <w:t>4</w:t>
      </w:r>
      <w:r w:rsidR="00485D21" w:rsidRPr="003D7C1D">
        <w:rPr>
          <w:rFonts w:ascii="Times New Roman" w:hAnsi="Times New Roman"/>
          <w:szCs w:val="22"/>
        </w:rPr>
        <w:t>-</w:t>
      </w:r>
      <w:r w:rsidR="00485D21" w:rsidRPr="003D7C1D">
        <w:rPr>
          <w:rFonts w:ascii="Times New Roman" w:hAnsi="Times New Roman"/>
          <w:szCs w:val="22"/>
          <w:lang w:val="tr-TR"/>
        </w:rPr>
        <w:t>15W</w:t>
      </w:r>
      <w:r w:rsidR="00485D21" w:rsidRPr="003D7C1D">
        <w:rPr>
          <w:rFonts w:ascii="Times New Roman" w:hAnsi="Times New Roman"/>
          <w:szCs w:val="22"/>
        </w:rPr>
        <w:t xml:space="preserve"> AYDINLATMA ARMATÜRÜ</w:t>
      </w:r>
      <w:r w:rsidR="00485D21" w:rsidRPr="003D7C1D">
        <w:rPr>
          <w:rFonts w:ascii="Times New Roman" w:hAnsi="Times New Roman"/>
          <w:szCs w:val="22"/>
          <w:lang w:val="tr-TR"/>
        </w:rPr>
        <w:t xml:space="preserve"> (ACİL KİTLİ)</w:t>
      </w:r>
    </w:p>
    <w:p w:rsidR="00485D21" w:rsidRPr="003D7C1D" w:rsidRDefault="00485D21" w:rsidP="00485D21">
      <w:pPr>
        <w:autoSpaceDE w:val="0"/>
        <w:autoSpaceDN w:val="0"/>
        <w:adjustRightInd w:val="0"/>
        <w:spacing w:line="276" w:lineRule="auto"/>
        <w:rPr>
          <w:noProof/>
          <w:sz w:val="22"/>
          <w:szCs w:val="22"/>
        </w:rPr>
      </w:pPr>
      <w:r w:rsidRPr="003D7C1D">
        <w:rPr>
          <w:sz w:val="22"/>
          <w:szCs w:val="22"/>
        </w:rPr>
        <w:object w:dxaOrig="9120" w:dyaOrig="6915">
          <v:shape id="_x0000_i1031" type="#_x0000_t75" style="width:153.15pt;height:125.2pt" o:ole="">
            <v:imagedata r:id="rId24" o:title=""/>
          </v:shape>
          <o:OLEObject Type="Embed" ProgID="Unknown" ShapeID="_x0000_i1031" DrawAspect="Content" ObjectID="_1618920427" r:id="rId26"/>
        </w:object>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430 (mm) ebatlarında, Enjeksiyon tekniği ile basılmış, polikarbon (PC) gövdeli, 15W gücünde, 700 lümen, 3000K renk sıcaklığında, CRI 80, IP54, IK 09, Enjeksiyon tekniği ile basılmış, darbeye ve UV ışınlarına dayanıklı Opal Polikarbon (PC) difüzör, Özel klipslerle gövdeye tespit edilmiş beyaz elektrostatik toz boyalı DKP sac iç gövde, en az 50.000 saat ömürlü LED'li  enerji kesintisi olduğunda 3 saat süre ile bataryadan beslenip şebeke geldiğinde devreden çıkıp kesintisiz acil aydınlatma sağlayan sıva üstü tip aydınlatma armatürü. </w:t>
      </w:r>
    </w:p>
    <w:p w:rsidR="00485D21" w:rsidRPr="003D7C1D" w:rsidRDefault="00485D21" w:rsidP="00485D21">
      <w:pPr>
        <w:autoSpaceDE w:val="0"/>
        <w:autoSpaceDN w:val="0"/>
        <w:adjustRightInd w:val="0"/>
        <w:jc w:val="both"/>
        <w:rPr>
          <w:sz w:val="22"/>
          <w:szCs w:val="22"/>
        </w:rPr>
      </w:pPr>
    </w:p>
    <w:p w:rsidR="00485D21" w:rsidRPr="003D7C1D" w:rsidRDefault="00AB6313" w:rsidP="00AB6313">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lastRenderedPageBreak/>
        <w:t>5.7.</w:t>
      </w:r>
      <w:r w:rsidR="00485D21" w:rsidRPr="003D7C1D">
        <w:rPr>
          <w:rFonts w:ascii="Times New Roman" w:hAnsi="Times New Roman"/>
          <w:szCs w:val="22"/>
        </w:rPr>
        <w:t>Ö</w:t>
      </w:r>
      <w:r w:rsidR="00485D21" w:rsidRPr="003D7C1D">
        <w:rPr>
          <w:rFonts w:ascii="Times New Roman" w:hAnsi="Times New Roman"/>
          <w:szCs w:val="22"/>
          <w:lang w:val="tr-TR"/>
        </w:rPr>
        <w:t>5-30</w:t>
      </w:r>
      <w:r w:rsidR="00485D21" w:rsidRPr="003D7C1D">
        <w:rPr>
          <w:rFonts w:ascii="Times New Roman" w:hAnsi="Times New Roman"/>
          <w:szCs w:val="22"/>
        </w:rPr>
        <w:t>W AYDINLATMA ARMATÜRÜ</w:t>
      </w:r>
    </w:p>
    <w:p w:rsidR="00485D21" w:rsidRPr="003D7C1D" w:rsidRDefault="00485D21" w:rsidP="00485D21">
      <w:pPr>
        <w:spacing w:line="276" w:lineRule="auto"/>
        <w:rPr>
          <w:sz w:val="22"/>
          <w:szCs w:val="22"/>
        </w:rPr>
      </w:pPr>
      <w:r w:rsidRPr="003D7C1D">
        <w:rPr>
          <w:noProof/>
          <w:sz w:val="22"/>
          <w:szCs w:val="22"/>
        </w:rPr>
        <w:drawing>
          <wp:inline distT="0" distB="0" distL="0" distR="0" wp14:anchorId="77D94073" wp14:editId="648A6ABF">
            <wp:extent cx="1901825" cy="161671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1825" cy="1616710"/>
                    </a:xfrm>
                    <a:prstGeom prst="rect">
                      <a:avLst/>
                    </a:prstGeom>
                    <a:noFill/>
                    <a:ln>
                      <a:noFill/>
                    </a:ln>
                  </pic:spPr>
                </pic:pic>
              </a:graphicData>
            </a:graphic>
          </wp:inline>
        </w:drawing>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Yaklaşık 1200 (mm) uzunluğunda, Alüminyum ekstrüzyon gövde ve kapak, kamaşma kontrollü özel imalat yüksek geçirgenlikte difüzörlü mid power ledli, düşük kayıplı, yüksek verimli LED sürücü, en az 50.000 saat ömürlü, yüksek renksel geriverime sahip 30W, min. 3400 Lümen, LED'li, 3000K-4000K renk sıcaklığı seçeneklerine sahip, IP65 koruma sınıfında sıva üstü tip aydınlatma armatür.</w:t>
      </w:r>
    </w:p>
    <w:p w:rsidR="00485D21" w:rsidRPr="003D7C1D" w:rsidRDefault="00485D21" w:rsidP="00485D21">
      <w:pPr>
        <w:autoSpaceDE w:val="0"/>
        <w:autoSpaceDN w:val="0"/>
        <w:adjustRightInd w:val="0"/>
        <w:spacing w:line="276" w:lineRule="auto"/>
        <w:jc w:val="both"/>
        <w:rPr>
          <w:sz w:val="22"/>
          <w:szCs w:val="22"/>
        </w:rPr>
      </w:pP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5.8.</w:t>
      </w:r>
      <w:r w:rsidR="00485D21" w:rsidRPr="003D7C1D">
        <w:rPr>
          <w:rFonts w:ascii="Times New Roman" w:hAnsi="Times New Roman"/>
          <w:szCs w:val="22"/>
        </w:rPr>
        <w:t>Ö</w:t>
      </w:r>
      <w:r w:rsidR="00485D21" w:rsidRPr="003D7C1D">
        <w:rPr>
          <w:rFonts w:ascii="Times New Roman" w:hAnsi="Times New Roman"/>
          <w:szCs w:val="22"/>
          <w:lang w:val="tr-TR"/>
        </w:rPr>
        <w:t>5-30W</w:t>
      </w:r>
      <w:r w:rsidR="00485D21" w:rsidRPr="003D7C1D">
        <w:rPr>
          <w:rFonts w:ascii="Times New Roman" w:hAnsi="Times New Roman"/>
          <w:szCs w:val="22"/>
        </w:rPr>
        <w:t xml:space="preserve"> AYDINLATMA ARMATÜRÜ </w:t>
      </w:r>
      <w:r w:rsidR="00485D21" w:rsidRPr="003D7C1D">
        <w:rPr>
          <w:rFonts w:ascii="Times New Roman" w:hAnsi="Times New Roman"/>
          <w:szCs w:val="22"/>
          <w:lang w:val="tr-TR"/>
        </w:rPr>
        <w:t>(ACİL KİTLİ)</w:t>
      </w:r>
    </w:p>
    <w:p w:rsidR="00485D21" w:rsidRPr="003D7C1D" w:rsidRDefault="00485D21" w:rsidP="00485D21">
      <w:pPr>
        <w:spacing w:line="276" w:lineRule="auto"/>
        <w:rPr>
          <w:noProof/>
          <w:sz w:val="22"/>
          <w:szCs w:val="22"/>
        </w:rPr>
      </w:pPr>
      <w:r w:rsidRPr="003D7C1D">
        <w:rPr>
          <w:noProof/>
          <w:sz w:val="22"/>
          <w:szCs w:val="22"/>
        </w:rPr>
        <w:drawing>
          <wp:inline distT="0" distB="0" distL="0" distR="0" wp14:anchorId="2D2DFBAD" wp14:editId="581CF0F7">
            <wp:extent cx="1901825" cy="161671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1825" cy="1616710"/>
                    </a:xfrm>
                    <a:prstGeom prst="rect">
                      <a:avLst/>
                    </a:prstGeom>
                    <a:noFill/>
                    <a:ln>
                      <a:noFill/>
                    </a:ln>
                  </pic:spPr>
                </pic:pic>
              </a:graphicData>
            </a:graphic>
          </wp:inline>
        </w:drawing>
      </w:r>
    </w:p>
    <w:p w:rsidR="00485D21" w:rsidRPr="003D7C1D" w:rsidRDefault="00485D21" w:rsidP="00485D21">
      <w:pPr>
        <w:spacing w:line="276" w:lineRule="auto"/>
        <w:rPr>
          <w:noProof/>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Yaklaşık 1200 (mm) uzunluğunda, Alüminyum ekstrüzyon gövde ve kapak, kamaşma kontrollü özel imalat yüksek geçirgenlikte difüzörlü mid power ledli, düşük kayıplı, yüksek verimli LED sürücü, en az 50.000 saat ömürlü, yüksek renksel geriverime sahip 30W,  min. 3400 Lümen, LED'li, 3000K-4000K renk sıcaklığı seçeneklerine sahip, IP65 koruma sınıfında, enerji kesintisi olduğunda 3 saat süre ile bataryadan beslenip şebeke geldiğinde devreden çıkıp kesintisiz acil aydınlatma sağlayan sıva üstü tip aydınlatma armatürü.</w:t>
      </w:r>
    </w:p>
    <w:p w:rsidR="00485D21" w:rsidRPr="003D7C1D" w:rsidRDefault="00485D21" w:rsidP="00485D21">
      <w:pPr>
        <w:autoSpaceDE w:val="0"/>
        <w:autoSpaceDN w:val="0"/>
        <w:adjustRightInd w:val="0"/>
        <w:spacing w:line="276" w:lineRule="auto"/>
        <w:rPr>
          <w:sz w:val="22"/>
          <w:szCs w:val="22"/>
        </w:rPr>
      </w:pP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5.9.</w:t>
      </w:r>
      <w:r w:rsidR="00485D21" w:rsidRPr="003D7C1D">
        <w:rPr>
          <w:rFonts w:ascii="Times New Roman" w:hAnsi="Times New Roman"/>
          <w:szCs w:val="22"/>
        </w:rPr>
        <w:t>Ö</w:t>
      </w:r>
      <w:r w:rsidR="00485D21" w:rsidRPr="003D7C1D">
        <w:rPr>
          <w:rFonts w:ascii="Times New Roman" w:hAnsi="Times New Roman"/>
          <w:szCs w:val="22"/>
          <w:lang w:val="tr-TR"/>
        </w:rPr>
        <w:t>6</w:t>
      </w:r>
      <w:r w:rsidR="00485D21" w:rsidRPr="003D7C1D">
        <w:rPr>
          <w:rFonts w:ascii="Times New Roman" w:hAnsi="Times New Roman"/>
          <w:szCs w:val="22"/>
        </w:rPr>
        <w:t>-</w:t>
      </w:r>
      <w:r w:rsidR="00485D21" w:rsidRPr="003D7C1D">
        <w:rPr>
          <w:rFonts w:ascii="Times New Roman" w:hAnsi="Times New Roman"/>
          <w:szCs w:val="22"/>
          <w:lang w:val="tr-TR"/>
        </w:rPr>
        <w:t>32W</w:t>
      </w:r>
      <w:r w:rsidR="00485D21" w:rsidRPr="003D7C1D">
        <w:rPr>
          <w:rFonts w:ascii="Times New Roman" w:hAnsi="Times New Roman"/>
          <w:szCs w:val="22"/>
        </w:rPr>
        <w:t xml:space="preserve"> AYDINLATMA ARMATÜRÜ </w:t>
      </w:r>
    </w:p>
    <w:p w:rsidR="00485D21" w:rsidRPr="003D7C1D" w:rsidRDefault="00485D21" w:rsidP="00485D21">
      <w:pPr>
        <w:autoSpaceDE w:val="0"/>
        <w:autoSpaceDN w:val="0"/>
        <w:adjustRightInd w:val="0"/>
        <w:spacing w:line="276" w:lineRule="auto"/>
        <w:rPr>
          <w:noProof/>
          <w:sz w:val="22"/>
          <w:szCs w:val="22"/>
        </w:rPr>
      </w:pPr>
      <w:r w:rsidRPr="003D7C1D">
        <w:rPr>
          <w:sz w:val="22"/>
          <w:szCs w:val="22"/>
        </w:rPr>
        <w:object w:dxaOrig="5793" w:dyaOrig="4320">
          <v:shape id="_x0000_i1032" type="#_x0000_t75" style="width:168.7pt;height:125.75pt" o:ole="">
            <v:imagedata r:id="rId28" o:title=""/>
          </v:shape>
          <o:OLEObject Type="Embed" ProgID="StaticMetafile" ShapeID="_x0000_i1032" DrawAspect="Content" ObjectID="_1618920428" r:id="rId29"/>
        </w:object>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lastRenderedPageBreak/>
        <w:t xml:space="preserve">Yaklaşık </w:t>
      </w:r>
      <w:r w:rsidRPr="003D7C1D">
        <w:rPr>
          <w:rFonts w:ascii="Cambria Math" w:hAnsi="Cambria Math" w:cs="Cambria Math"/>
          <w:sz w:val="22"/>
          <w:szCs w:val="22"/>
        </w:rPr>
        <w:t>∅</w:t>
      </w:r>
      <w:r w:rsidRPr="003D7C1D">
        <w:rPr>
          <w:sz w:val="22"/>
          <w:szCs w:val="22"/>
        </w:rPr>
        <w:t xml:space="preserve"> 260 (mm) ebatlarında, Elektrostatik mat toz boyalı aluminyum ve aluminyum enjeksiyon çerçeve, 32W gücünde, 3000 lümen, 3000K renk sıcaklığında, CRI 80, IP40, homojen ışık dağılımı sağlayan, yüksek ışık geçirgenliğine sahip opal beyaz prizmatik difüzör,  sabit akım çıkışlı sisteme sahip yüksek verimli sürücü, en az 50.000 saat ömürlü LED'li sıva üstü tip spot aydınlatma armatürü. </w:t>
      </w:r>
      <w:r w:rsidR="00280BBB" w:rsidRPr="003D7C1D">
        <w:rPr>
          <w:sz w:val="22"/>
          <w:szCs w:val="22"/>
        </w:rPr>
        <w:t>RAL9016</w:t>
      </w:r>
    </w:p>
    <w:p w:rsidR="00280BBB" w:rsidRPr="003D7C1D" w:rsidRDefault="00280BBB" w:rsidP="00485D21">
      <w:pPr>
        <w:autoSpaceDE w:val="0"/>
        <w:autoSpaceDN w:val="0"/>
        <w:adjustRightInd w:val="0"/>
        <w:spacing w:line="276" w:lineRule="auto"/>
        <w:jc w:val="both"/>
        <w:rPr>
          <w:sz w:val="22"/>
          <w:szCs w:val="22"/>
        </w:rPr>
      </w:pPr>
    </w:p>
    <w:p w:rsidR="00280BBB" w:rsidRPr="003D7C1D" w:rsidRDefault="00280BBB" w:rsidP="00485D21">
      <w:pPr>
        <w:autoSpaceDE w:val="0"/>
        <w:autoSpaceDN w:val="0"/>
        <w:adjustRightInd w:val="0"/>
        <w:spacing w:line="276" w:lineRule="auto"/>
        <w:jc w:val="both"/>
        <w:rPr>
          <w:sz w:val="22"/>
          <w:szCs w:val="22"/>
        </w:rPr>
      </w:pPr>
    </w:p>
    <w:p w:rsidR="00280BBB" w:rsidRPr="003D7C1D" w:rsidRDefault="00280BBB" w:rsidP="00485D21">
      <w:pPr>
        <w:autoSpaceDE w:val="0"/>
        <w:autoSpaceDN w:val="0"/>
        <w:adjustRightInd w:val="0"/>
        <w:spacing w:line="276" w:lineRule="auto"/>
        <w:jc w:val="both"/>
        <w:rPr>
          <w:sz w:val="22"/>
          <w:szCs w:val="22"/>
        </w:rPr>
      </w:pPr>
    </w:p>
    <w:p w:rsidR="00280BBB" w:rsidRPr="003D7C1D" w:rsidRDefault="00280BBB" w:rsidP="00485D21">
      <w:pPr>
        <w:autoSpaceDE w:val="0"/>
        <w:autoSpaceDN w:val="0"/>
        <w:adjustRightInd w:val="0"/>
        <w:spacing w:line="276" w:lineRule="auto"/>
        <w:jc w:val="both"/>
        <w:rPr>
          <w:sz w:val="22"/>
          <w:szCs w:val="22"/>
        </w:rPr>
      </w:pPr>
    </w:p>
    <w:p w:rsidR="00280BBB" w:rsidRPr="003D7C1D" w:rsidRDefault="00280BBB" w:rsidP="00485D21">
      <w:pPr>
        <w:autoSpaceDE w:val="0"/>
        <w:autoSpaceDN w:val="0"/>
        <w:adjustRightInd w:val="0"/>
        <w:spacing w:line="276" w:lineRule="auto"/>
        <w:jc w:val="both"/>
        <w:rPr>
          <w:sz w:val="22"/>
          <w:szCs w:val="22"/>
        </w:rPr>
      </w:pPr>
    </w:p>
    <w:p w:rsidR="00280BBB" w:rsidRPr="003D7C1D" w:rsidRDefault="00280BBB" w:rsidP="00485D21">
      <w:pPr>
        <w:autoSpaceDE w:val="0"/>
        <w:autoSpaceDN w:val="0"/>
        <w:adjustRightInd w:val="0"/>
        <w:spacing w:line="276" w:lineRule="auto"/>
        <w:jc w:val="both"/>
        <w:rPr>
          <w:sz w:val="22"/>
          <w:szCs w:val="22"/>
        </w:rPr>
      </w:pPr>
    </w:p>
    <w:p w:rsidR="00485D21" w:rsidRPr="003D7C1D" w:rsidRDefault="00AB6313" w:rsidP="00AB6313">
      <w:pPr>
        <w:pStyle w:val="Balk2"/>
        <w:spacing w:line="276" w:lineRule="auto"/>
        <w:ind w:left="425"/>
        <w:jc w:val="both"/>
        <w:rPr>
          <w:rFonts w:ascii="Times New Roman" w:hAnsi="Times New Roman"/>
          <w:szCs w:val="22"/>
        </w:rPr>
      </w:pPr>
      <w:r w:rsidRPr="003D7C1D">
        <w:rPr>
          <w:rFonts w:ascii="Times New Roman" w:hAnsi="Times New Roman"/>
          <w:szCs w:val="22"/>
          <w:lang w:val="tr-TR"/>
        </w:rPr>
        <w:t>5.10.</w:t>
      </w:r>
      <w:r w:rsidR="00485D21" w:rsidRPr="003D7C1D">
        <w:rPr>
          <w:rFonts w:ascii="Times New Roman" w:hAnsi="Times New Roman"/>
          <w:szCs w:val="22"/>
        </w:rPr>
        <w:t>Ö</w:t>
      </w:r>
      <w:r w:rsidR="00485D21" w:rsidRPr="003D7C1D">
        <w:rPr>
          <w:rFonts w:ascii="Times New Roman" w:hAnsi="Times New Roman"/>
          <w:szCs w:val="22"/>
          <w:lang w:val="tr-TR"/>
        </w:rPr>
        <w:t>6-32W</w:t>
      </w:r>
      <w:r w:rsidR="00485D21" w:rsidRPr="003D7C1D">
        <w:rPr>
          <w:rFonts w:ascii="Times New Roman" w:hAnsi="Times New Roman"/>
          <w:szCs w:val="22"/>
        </w:rPr>
        <w:t xml:space="preserve"> AYDINLATMA ARMATÜRÜ (ACİL KİTLİ)</w:t>
      </w:r>
    </w:p>
    <w:p w:rsidR="00485D21" w:rsidRPr="003D7C1D" w:rsidRDefault="00485D21" w:rsidP="00485D21">
      <w:pPr>
        <w:autoSpaceDE w:val="0"/>
        <w:autoSpaceDN w:val="0"/>
        <w:adjustRightInd w:val="0"/>
        <w:spacing w:line="276" w:lineRule="auto"/>
        <w:rPr>
          <w:sz w:val="22"/>
          <w:szCs w:val="22"/>
        </w:rPr>
      </w:pPr>
      <w:r w:rsidRPr="003D7C1D">
        <w:rPr>
          <w:sz w:val="22"/>
          <w:szCs w:val="22"/>
        </w:rPr>
        <w:object w:dxaOrig="5793" w:dyaOrig="4320">
          <v:shape id="_x0000_i1033" type="#_x0000_t75" style="width:168.7pt;height:125.75pt" o:ole="">
            <v:imagedata r:id="rId28" o:title=""/>
          </v:shape>
          <o:OLEObject Type="Embed" ProgID="StaticMetafile" ShapeID="_x0000_i1033" DrawAspect="Content" ObjectID="_1618920429" r:id="rId30"/>
        </w:object>
      </w:r>
    </w:p>
    <w:p w:rsidR="00485D21" w:rsidRPr="003D7C1D" w:rsidRDefault="00485D21" w:rsidP="00485D21">
      <w:pPr>
        <w:autoSpaceDE w:val="0"/>
        <w:autoSpaceDN w:val="0"/>
        <w:adjustRightInd w:val="0"/>
        <w:spacing w:line="276" w:lineRule="auto"/>
        <w:rPr>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260 (mm) ebatlarında, Elektrostatik mat toz boyalı aluminyum ve aluminyum enjeksiyon çerçeve, 32W gücünde, 3000 lümen, 3000K renk sıcaklığında, CRI 80, IP40, homojen ışık dağılımı sağlayan, yüksek ışık geçirgenliğine sahip opal beyaz prizmatik difüzör,  sabit akım çıkışlı sisteme sahip yüksek verimli sürücü, en az 50.000 saat ömürlü LED'li enerji kesintisi olduğunda 3 saat süre ile bataryadan beslenip şebeke geldiğinde devreden çıkıp kesintisiz acil aydınlatma sağlayan sıva üstü tip spot aydınlatma armatürü. RAL9016.</w:t>
      </w:r>
    </w:p>
    <w:p w:rsidR="00485D21" w:rsidRPr="003D7C1D" w:rsidRDefault="00485D21" w:rsidP="00485D21">
      <w:pPr>
        <w:autoSpaceDE w:val="0"/>
        <w:autoSpaceDN w:val="0"/>
        <w:adjustRightInd w:val="0"/>
        <w:spacing w:line="276" w:lineRule="auto"/>
        <w:jc w:val="both"/>
        <w:rPr>
          <w:sz w:val="22"/>
          <w:szCs w:val="22"/>
        </w:rPr>
      </w:pPr>
    </w:p>
    <w:p w:rsidR="00AB6313" w:rsidRPr="003D7C1D" w:rsidRDefault="00AB6313" w:rsidP="00AB6313">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5.11.</w:t>
      </w:r>
      <w:r w:rsidRPr="003D7C1D">
        <w:rPr>
          <w:rFonts w:ascii="Times New Roman" w:hAnsi="Times New Roman"/>
          <w:szCs w:val="22"/>
        </w:rPr>
        <w:t>Ö</w:t>
      </w:r>
      <w:r w:rsidRPr="003D7C1D">
        <w:rPr>
          <w:rFonts w:ascii="Times New Roman" w:hAnsi="Times New Roman"/>
          <w:szCs w:val="22"/>
          <w:lang w:val="tr-TR"/>
        </w:rPr>
        <w:t>7</w:t>
      </w:r>
      <w:r w:rsidRPr="003D7C1D">
        <w:rPr>
          <w:rFonts w:ascii="Times New Roman" w:hAnsi="Times New Roman"/>
          <w:szCs w:val="22"/>
        </w:rPr>
        <w:t>-</w:t>
      </w:r>
      <w:r w:rsidRPr="003D7C1D">
        <w:rPr>
          <w:rFonts w:ascii="Times New Roman" w:hAnsi="Times New Roman"/>
          <w:szCs w:val="22"/>
          <w:lang w:val="tr-TR"/>
        </w:rPr>
        <w:t>12</w:t>
      </w:r>
      <w:r w:rsidRPr="003D7C1D">
        <w:rPr>
          <w:rFonts w:ascii="Times New Roman" w:hAnsi="Times New Roman"/>
          <w:szCs w:val="22"/>
        </w:rPr>
        <w:t>W AYDINLATMA ARMATÜRÜ</w:t>
      </w:r>
      <w:r w:rsidRPr="003D7C1D">
        <w:rPr>
          <w:rFonts w:ascii="Times New Roman" w:hAnsi="Times New Roman"/>
          <w:szCs w:val="22"/>
          <w:lang w:val="tr-TR"/>
        </w:rPr>
        <w:t xml:space="preserve"> (HAZIRLIK OKULU)</w:t>
      </w:r>
    </w:p>
    <w:p w:rsidR="00AB6313" w:rsidRPr="003D7C1D" w:rsidRDefault="00AB6313" w:rsidP="00AB6313">
      <w:pPr>
        <w:spacing w:line="276" w:lineRule="auto"/>
        <w:jc w:val="both"/>
        <w:rPr>
          <w:b/>
          <w:sz w:val="22"/>
          <w:szCs w:val="22"/>
        </w:rPr>
      </w:pPr>
      <w:r w:rsidRPr="003D7C1D">
        <w:rPr>
          <w:sz w:val="22"/>
          <w:szCs w:val="22"/>
        </w:rPr>
        <w:object w:dxaOrig="8625" w:dyaOrig="7920">
          <v:shape id="_x0000_i1034" type="#_x0000_t75" style="width:156.35pt;height:125.75pt" o:ole="">
            <v:imagedata r:id="rId31" o:title=""/>
          </v:shape>
          <o:OLEObject Type="Embed" ProgID="Unknown" ShapeID="_x0000_i1034" DrawAspect="Content" ObjectID="_1618920430" r:id="rId32"/>
        </w:object>
      </w:r>
    </w:p>
    <w:p w:rsidR="00AB6313" w:rsidRPr="003D7C1D" w:rsidRDefault="00AB6313" w:rsidP="00AB6313">
      <w:pPr>
        <w:spacing w:line="276" w:lineRule="auto"/>
        <w:jc w:val="both"/>
        <w:rPr>
          <w:b/>
          <w:sz w:val="22"/>
          <w:szCs w:val="22"/>
        </w:rPr>
      </w:pPr>
    </w:p>
    <w:p w:rsidR="00AB6313" w:rsidRPr="003D7C1D" w:rsidRDefault="00AB6313" w:rsidP="00AB6313">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110 (mm) ebatlarında, 5 mm kalınlıkta alüminyum profil gövde, RAL 9016 Beyaz renginde, 220 V 50-60 Hz giriş gerilimi, 2700K renk sıcaklığında, 12W gücünde, 230V LED E27 duylu, IP20, 2000 mm boyunda 3x1,5 mm elektriksel kesitli enerji giriş kablosu dahil sarkıt aydınlatma armatürü. RAL9016.</w:t>
      </w:r>
    </w:p>
    <w:p w:rsidR="00AB6313" w:rsidRPr="003D7C1D" w:rsidRDefault="00AB6313" w:rsidP="00AB6313">
      <w:pPr>
        <w:autoSpaceDE w:val="0"/>
        <w:autoSpaceDN w:val="0"/>
        <w:adjustRightInd w:val="0"/>
        <w:spacing w:line="276" w:lineRule="auto"/>
        <w:jc w:val="both"/>
        <w:rPr>
          <w:sz w:val="22"/>
          <w:szCs w:val="22"/>
        </w:rPr>
      </w:pPr>
    </w:p>
    <w:p w:rsidR="00AB6313" w:rsidRPr="003D7C1D" w:rsidRDefault="00AB6313" w:rsidP="00AB6313">
      <w:pPr>
        <w:pStyle w:val="Balk2"/>
        <w:spacing w:line="276" w:lineRule="auto"/>
        <w:ind w:left="142"/>
        <w:jc w:val="both"/>
        <w:rPr>
          <w:rFonts w:ascii="Times New Roman" w:hAnsi="Times New Roman"/>
          <w:szCs w:val="22"/>
        </w:rPr>
      </w:pPr>
      <w:r w:rsidRPr="003D7C1D">
        <w:rPr>
          <w:rFonts w:ascii="Times New Roman" w:hAnsi="Times New Roman"/>
          <w:szCs w:val="22"/>
          <w:lang w:val="tr-TR"/>
        </w:rPr>
        <w:lastRenderedPageBreak/>
        <w:t>5.12.</w:t>
      </w:r>
      <w:r w:rsidRPr="003D7C1D">
        <w:rPr>
          <w:rFonts w:ascii="Times New Roman" w:hAnsi="Times New Roman"/>
          <w:szCs w:val="22"/>
        </w:rPr>
        <w:t>Ö</w:t>
      </w:r>
      <w:r w:rsidRPr="003D7C1D">
        <w:rPr>
          <w:rFonts w:ascii="Times New Roman" w:hAnsi="Times New Roman"/>
          <w:szCs w:val="22"/>
          <w:lang w:val="tr-TR"/>
        </w:rPr>
        <w:t>7</w:t>
      </w:r>
      <w:r w:rsidRPr="003D7C1D">
        <w:rPr>
          <w:rFonts w:ascii="Times New Roman" w:hAnsi="Times New Roman"/>
          <w:szCs w:val="22"/>
        </w:rPr>
        <w:t>-</w:t>
      </w:r>
      <w:r w:rsidRPr="003D7C1D">
        <w:rPr>
          <w:rFonts w:ascii="Times New Roman" w:hAnsi="Times New Roman"/>
          <w:szCs w:val="22"/>
          <w:lang w:val="tr-TR"/>
        </w:rPr>
        <w:t>12</w:t>
      </w:r>
      <w:r w:rsidRPr="003D7C1D">
        <w:rPr>
          <w:rFonts w:ascii="Times New Roman" w:hAnsi="Times New Roman"/>
          <w:szCs w:val="22"/>
        </w:rPr>
        <w:t xml:space="preserve">W AYDINLATMA ARMATÜRÜ (ACİL KİTLİ) </w:t>
      </w:r>
      <w:r w:rsidRPr="003D7C1D">
        <w:rPr>
          <w:rFonts w:ascii="Times New Roman" w:hAnsi="Times New Roman"/>
          <w:szCs w:val="22"/>
          <w:lang w:val="tr-TR"/>
        </w:rPr>
        <w:t>(HAZIRLIK OKULU)</w:t>
      </w:r>
    </w:p>
    <w:p w:rsidR="00AB6313" w:rsidRPr="003D7C1D" w:rsidRDefault="00AB6313" w:rsidP="00AB6313">
      <w:pPr>
        <w:spacing w:line="276" w:lineRule="auto"/>
        <w:jc w:val="both"/>
        <w:rPr>
          <w:noProof/>
          <w:sz w:val="22"/>
          <w:szCs w:val="22"/>
        </w:rPr>
      </w:pPr>
      <w:r w:rsidRPr="003D7C1D">
        <w:rPr>
          <w:sz w:val="22"/>
          <w:szCs w:val="22"/>
        </w:rPr>
        <w:object w:dxaOrig="8625" w:dyaOrig="7920">
          <v:shape id="_x0000_i1035" type="#_x0000_t75" style="width:156.35pt;height:125.75pt" o:ole="">
            <v:imagedata r:id="rId31" o:title=""/>
          </v:shape>
          <o:OLEObject Type="Embed" ProgID="Unknown" ShapeID="_x0000_i1035" DrawAspect="Content" ObjectID="_1618920431" r:id="rId33"/>
        </w:object>
      </w:r>
    </w:p>
    <w:p w:rsidR="00AB6313" w:rsidRPr="003D7C1D" w:rsidRDefault="00AB6313" w:rsidP="00AB6313">
      <w:pPr>
        <w:spacing w:line="276" w:lineRule="auto"/>
        <w:jc w:val="both"/>
        <w:rPr>
          <w:noProof/>
          <w:sz w:val="22"/>
          <w:szCs w:val="22"/>
        </w:rPr>
      </w:pPr>
    </w:p>
    <w:p w:rsidR="00485D21" w:rsidRPr="003D7C1D" w:rsidRDefault="00AB6313" w:rsidP="00AB6313">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110 (mm) ebatlarında, 5 mm kalınlıkta alüminyum profil gövde, RAL 9016 Beyaz renginde, 220 V 50-60 Hz giriş gerilimi, 2700K renk sıcaklığında, 12W gücünde, 230V LED E27 duylu, IP20, 2000 mm boyunda 3x1,5 mm elektriksel kesitli enerji giriş kablosu dahil enerji kesintisi olduğunda 3 saat süre ile harici bataryadan beslenip şebeke geldiğinde devreden çıkıp kesintisiz acil aydınlatma sağlayan sarkıt aydınlatma armatürü. RAL9016</w:t>
      </w:r>
    </w:p>
    <w:p w:rsidR="00AB6313" w:rsidRPr="003D7C1D" w:rsidRDefault="00AB6313" w:rsidP="00485D21">
      <w:pPr>
        <w:autoSpaceDE w:val="0"/>
        <w:autoSpaceDN w:val="0"/>
        <w:adjustRightInd w:val="0"/>
        <w:spacing w:line="276" w:lineRule="auto"/>
        <w:jc w:val="both"/>
        <w:rPr>
          <w:sz w:val="22"/>
          <w:szCs w:val="22"/>
        </w:rPr>
      </w:pPr>
    </w:p>
    <w:p w:rsidR="00485D21" w:rsidRPr="003D7C1D" w:rsidRDefault="008C3F0B" w:rsidP="008C3F0B">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5.13.</w:t>
      </w:r>
      <w:r w:rsidR="00485D21" w:rsidRPr="003D7C1D">
        <w:rPr>
          <w:rFonts w:ascii="Times New Roman" w:hAnsi="Times New Roman"/>
          <w:szCs w:val="22"/>
        </w:rPr>
        <w:t>Ö</w:t>
      </w:r>
      <w:r w:rsidRPr="003D7C1D">
        <w:rPr>
          <w:rFonts w:ascii="Times New Roman" w:hAnsi="Times New Roman"/>
          <w:szCs w:val="22"/>
          <w:lang w:val="tr-TR"/>
        </w:rPr>
        <w:t>7-Ö8</w:t>
      </w:r>
      <w:r w:rsidR="00485D21" w:rsidRPr="003D7C1D">
        <w:rPr>
          <w:rFonts w:ascii="Times New Roman" w:hAnsi="Times New Roman"/>
          <w:szCs w:val="22"/>
        </w:rPr>
        <w:t>-36W AYDINLATMA ARMATÜRÜ</w:t>
      </w:r>
      <w:r w:rsidRPr="003D7C1D">
        <w:rPr>
          <w:rFonts w:ascii="Times New Roman" w:hAnsi="Times New Roman"/>
          <w:szCs w:val="22"/>
          <w:lang w:val="tr-TR"/>
        </w:rPr>
        <w:t xml:space="preserve"> (HAZIRLIK ve TÜM BİNA)</w:t>
      </w:r>
    </w:p>
    <w:p w:rsidR="00485D21" w:rsidRPr="003D7C1D" w:rsidRDefault="00485D21" w:rsidP="00485D21">
      <w:pPr>
        <w:autoSpaceDE w:val="0"/>
        <w:autoSpaceDN w:val="0"/>
        <w:adjustRightInd w:val="0"/>
        <w:spacing w:line="276" w:lineRule="auto"/>
        <w:rPr>
          <w:noProof/>
          <w:sz w:val="22"/>
          <w:szCs w:val="22"/>
        </w:rPr>
      </w:pPr>
      <w:r w:rsidRPr="003D7C1D">
        <w:rPr>
          <w:sz w:val="22"/>
          <w:szCs w:val="22"/>
        </w:rPr>
        <w:object w:dxaOrig="11040" w:dyaOrig="8295">
          <v:shape id="_x0000_i1036" type="#_x0000_t75" style="width:167.65pt;height:126.25pt" o:ole="">
            <v:imagedata r:id="rId34" o:title=""/>
          </v:shape>
          <o:OLEObject Type="Embed" ProgID="Unknown" ShapeID="_x0000_i1036" DrawAspect="Content" ObjectID="_1618920432" r:id="rId35"/>
        </w:object>
      </w:r>
    </w:p>
    <w:p w:rsidR="00485D21" w:rsidRPr="003D7C1D" w:rsidRDefault="00485D21" w:rsidP="00485D21">
      <w:pPr>
        <w:spacing w:line="276" w:lineRule="auto"/>
        <w:jc w:val="both"/>
        <w:rPr>
          <w:noProof/>
          <w:sz w:val="22"/>
          <w:szCs w:val="22"/>
        </w:rPr>
      </w:pP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120 (mm) ebatlarında, Elektrostatik toz boyalı aluminyum enjeksiyon çerçeve ve aluminyum soğutuculu gövde, 36W gücünde, 3650 lümen, 3000K renk sıcaklığında, CRI 80, IP20, Led modüllerde yüksek verim için tasarlanmış, yüksek saflıkta anodize aluminyumreflektör, sabit akım çıkışlı sisteme sahip yüksek verimli sürücü, en az 50.000 saat ömürlü, 15 derece açıyla hareket imkanı sağlayan, LED'li elektroraya monte spot aydınlatma armatürü. RAL9016.</w:t>
      </w:r>
    </w:p>
    <w:p w:rsidR="008C3F0B" w:rsidRPr="003D7C1D" w:rsidRDefault="008C3F0B" w:rsidP="008C3F0B">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5.14.</w:t>
      </w:r>
      <w:r w:rsidRPr="003D7C1D">
        <w:rPr>
          <w:rFonts w:ascii="Times New Roman" w:hAnsi="Times New Roman"/>
          <w:szCs w:val="22"/>
        </w:rPr>
        <w:t>Ö7-36W AYDINLATMA ARMATÜRÜ</w:t>
      </w:r>
      <w:r w:rsidRPr="003D7C1D">
        <w:rPr>
          <w:rFonts w:ascii="Times New Roman" w:hAnsi="Times New Roman"/>
          <w:szCs w:val="22"/>
          <w:lang w:val="tr-TR"/>
        </w:rPr>
        <w:t xml:space="preserve">  (HAZIRLIK OKULU)</w:t>
      </w:r>
    </w:p>
    <w:p w:rsidR="008C3F0B" w:rsidRPr="003D7C1D" w:rsidRDefault="008C3F0B" w:rsidP="008C3F0B">
      <w:pPr>
        <w:spacing w:line="276" w:lineRule="auto"/>
        <w:jc w:val="both"/>
        <w:rPr>
          <w:b/>
          <w:sz w:val="22"/>
          <w:szCs w:val="22"/>
        </w:rPr>
      </w:pPr>
      <w:r w:rsidRPr="003D7C1D">
        <w:rPr>
          <w:sz w:val="22"/>
          <w:szCs w:val="22"/>
        </w:rPr>
        <w:object w:dxaOrig="11010" w:dyaOrig="9660">
          <v:shape id="_x0000_i1037" type="#_x0000_t75" style="width:166.05pt;height:128.4pt" o:ole="">
            <v:imagedata r:id="rId36" o:title=""/>
          </v:shape>
          <o:OLEObject Type="Embed" ProgID="Unknown" ShapeID="_x0000_i1037" DrawAspect="Content" ObjectID="_1618920433" r:id="rId37"/>
        </w:object>
      </w:r>
    </w:p>
    <w:p w:rsidR="003D7C1D" w:rsidRPr="003D7C1D" w:rsidRDefault="008C3F0B" w:rsidP="008C3F0B">
      <w:pPr>
        <w:spacing w:line="276" w:lineRule="auto"/>
        <w:jc w:val="both"/>
        <w:rPr>
          <w:noProof/>
          <w:sz w:val="22"/>
          <w:szCs w:val="22"/>
        </w:rPr>
      </w:pPr>
      <w:r w:rsidRPr="003D7C1D">
        <w:rPr>
          <w:noProof/>
          <w:sz w:val="22"/>
          <w:szCs w:val="22"/>
        </w:rPr>
        <w:lastRenderedPageBreak/>
        <w:t xml:space="preserve">Yaklaşık  </w:t>
      </w:r>
      <w:r w:rsidRPr="003D7C1D">
        <w:rPr>
          <w:rFonts w:ascii="Cambria Math" w:hAnsi="Cambria Math" w:cs="Cambria Math"/>
          <w:sz w:val="22"/>
          <w:szCs w:val="22"/>
        </w:rPr>
        <w:t>∅</w:t>
      </w:r>
      <w:r w:rsidRPr="003D7C1D">
        <w:rPr>
          <w:sz w:val="22"/>
          <w:szCs w:val="22"/>
        </w:rPr>
        <w:t xml:space="preserve"> </w:t>
      </w:r>
      <w:r w:rsidRPr="003D7C1D">
        <w:rPr>
          <w:noProof/>
          <w:sz w:val="22"/>
          <w:szCs w:val="22"/>
        </w:rPr>
        <w:t>1200 (mm) ebatlarında, Eloktrostatik RAL9003 toz boyalı alüminyum gövde, Kamaşma kontrollü opal difüzör, 5350 lümen, 4000K renk sıcaklığında, CRI 80, IP20, 220-240V AC giriş gerilimi, 50-60 Hz, 80W gücünde, en az 50.000 saat ömürlü LED'</w:t>
      </w:r>
      <w:r w:rsidR="00675382">
        <w:rPr>
          <w:noProof/>
          <w:sz w:val="22"/>
          <w:szCs w:val="22"/>
        </w:rPr>
        <w:t xml:space="preserve">li sarkıt aydınlatma armatürü. </w:t>
      </w:r>
    </w:p>
    <w:p w:rsidR="003D7C1D" w:rsidRPr="003D7C1D" w:rsidRDefault="003D7C1D" w:rsidP="008C3F0B">
      <w:pPr>
        <w:spacing w:line="276" w:lineRule="auto"/>
        <w:jc w:val="both"/>
        <w:rPr>
          <w:noProof/>
          <w:sz w:val="22"/>
          <w:szCs w:val="22"/>
        </w:rPr>
      </w:pPr>
    </w:p>
    <w:p w:rsidR="008C3F0B" w:rsidRPr="003D7C1D" w:rsidRDefault="008C3F0B" w:rsidP="008C3F0B">
      <w:pPr>
        <w:pStyle w:val="Balk2"/>
        <w:numPr>
          <w:ilvl w:val="1"/>
          <w:numId w:val="27"/>
        </w:numPr>
        <w:spacing w:line="276" w:lineRule="auto"/>
        <w:jc w:val="both"/>
        <w:rPr>
          <w:rFonts w:ascii="Times New Roman" w:hAnsi="Times New Roman"/>
          <w:szCs w:val="22"/>
        </w:rPr>
      </w:pPr>
      <w:r w:rsidRPr="003D7C1D">
        <w:rPr>
          <w:rFonts w:ascii="Times New Roman" w:hAnsi="Times New Roman"/>
          <w:szCs w:val="22"/>
          <w:lang w:val="tr-TR"/>
        </w:rPr>
        <w:t xml:space="preserve"> </w:t>
      </w:r>
      <w:r w:rsidRPr="003D7C1D">
        <w:rPr>
          <w:rFonts w:ascii="Times New Roman" w:hAnsi="Times New Roman"/>
          <w:szCs w:val="22"/>
        </w:rPr>
        <w:t>Ö</w:t>
      </w:r>
      <w:r w:rsidRPr="003D7C1D">
        <w:rPr>
          <w:rFonts w:ascii="Times New Roman" w:hAnsi="Times New Roman"/>
          <w:szCs w:val="22"/>
          <w:lang w:val="tr-TR"/>
        </w:rPr>
        <w:t>10</w:t>
      </w:r>
      <w:r w:rsidRPr="003D7C1D">
        <w:rPr>
          <w:rFonts w:ascii="Times New Roman" w:hAnsi="Times New Roman"/>
          <w:szCs w:val="22"/>
        </w:rPr>
        <w:t>-1</w:t>
      </w:r>
      <w:r w:rsidRPr="003D7C1D">
        <w:rPr>
          <w:rFonts w:ascii="Times New Roman" w:hAnsi="Times New Roman"/>
          <w:szCs w:val="22"/>
          <w:lang w:val="tr-TR"/>
        </w:rPr>
        <w:t>5</w:t>
      </w:r>
      <w:r w:rsidRPr="003D7C1D">
        <w:rPr>
          <w:rFonts w:ascii="Times New Roman" w:hAnsi="Times New Roman"/>
          <w:szCs w:val="22"/>
        </w:rPr>
        <w:t>W AYDINLATMA ARMATÜRÜ</w:t>
      </w:r>
      <w:r w:rsidRPr="003D7C1D">
        <w:rPr>
          <w:rFonts w:ascii="Times New Roman" w:hAnsi="Times New Roman"/>
          <w:szCs w:val="22"/>
          <w:lang w:val="tr-TR"/>
        </w:rPr>
        <w:t xml:space="preserve"> (HAZIRLIK OKULU)</w:t>
      </w:r>
    </w:p>
    <w:p w:rsidR="008C3F0B" w:rsidRPr="003D7C1D" w:rsidRDefault="003D7C1D" w:rsidP="008C3F0B">
      <w:pPr>
        <w:spacing w:line="276" w:lineRule="auto"/>
        <w:jc w:val="both"/>
        <w:rPr>
          <w:noProof/>
          <w:sz w:val="22"/>
          <w:szCs w:val="22"/>
        </w:rPr>
      </w:pPr>
      <w:r w:rsidRPr="003D7C1D">
        <w:rPr>
          <w:sz w:val="22"/>
          <w:szCs w:val="22"/>
        </w:rPr>
        <w:object w:dxaOrig="1485" w:dyaOrig="3870">
          <v:shape id="_x0000_i1038" type="#_x0000_t75" style="width:74.15pt;height:160.65pt" o:ole="">
            <v:imagedata r:id="rId38" o:title=""/>
          </v:shape>
          <o:OLEObject Type="Embed" ProgID="Unknown" ShapeID="_x0000_i1038" DrawAspect="Content" ObjectID="_1618920434" r:id="rId39"/>
        </w:object>
      </w:r>
    </w:p>
    <w:p w:rsidR="008C3F0B" w:rsidRPr="003D7C1D" w:rsidRDefault="008C3F0B" w:rsidP="008C3F0B">
      <w:pPr>
        <w:ind w:left="360"/>
        <w:jc w:val="both"/>
        <w:rPr>
          <w:sz w:val="22"/>
          <w:szCs w:val="22"/>
        </w:rPr>
      </w:pPr>
    </w:p>
    <w:p w:rsidR="008C3F0B" w:rsidRPr="003D7C1D" w:rsidRDefault="008C3F0B" w:rsidP="008C3F0B">
      <w:pPr>
        <w:autoSpaceDE w:val="0"/>
        <w:autoSpaceDN w:val="0"/>
        <w:adjustRightInd w:val="0"/>
        <w:spacing w:line="276" w:lineRule="auto"/>
        <w:jc w:val="both"/>
        <w:rPr>
          <w:sz w:val="22"/>
          <w:szCs w:val="22"/>
        </w:rPr>
      </w:pPr>
      <w:r w:rsidRPr="003D7C1D">
        <w:rPr>
          <w:sz w:val="22"/>
          <w:szCs w:val="22"/>
        </w:rPr>
        <w:t xml:space="preserve">Armatürün tüm gövdesi alüminyumdan imal edilecektir. Armatür çapı en az 150mm olacaktır. Armatür toplam boyu 1000mm’den az olmayacaktır. Armatür üzerinde kullanılacak tüm cıvatalar paslanmaz çelik olacaktır. Gövde üzerinde uzun ömürlü özel silikon contalar kullanılacaktır. Yüksek ısı ve darbelere dayanıklı satine PMMA malzeme kullanılacaktır. Armatür enerji tüketimi en fazla 15W-18W olacaktır. Armatür ışık şiddeti minimum 1400lümen seviyelerinde olacaktır. Led ışık renk sıcaklığı 4000 Kelvin olacaktır. Ledler uluslar arası standartlara sahip elektronik dizgi makinasında insan eli değmeden dizilmiş olacaktır. Armatür Led soğutma yöntemi pasif soğutma şeklinde olacaktır. Armatür giris voltajı 220-240V AC olacaktır. Elektrik Güvenlik Sınıfı: "CLASS I" olacaktır. Armatür Güvenlik Sınıfı minimum IP 55 seviyesinde olacaktır. Armatür çalısma sıcaklığı -25- +60 derece. 3x1,5mm² TTR kablo ve topraklama hattı kullanılacaktır. Üründe kullanılan elektronik komponentler CE,VDE, ENEC kalite onaylarına sahip olacaktır. Armatür 3 yıl üretici garantisi altında olacaktır. Garanti yazısı üretici onayı ile beyan edilecektir. Armatür elektrostatik toz boyalı olacaktır. </w:t>
      </w:r>
    </w:p>
    <w:p w:rsidR="008C3F0B" w:rsidRPr="003D7C1D" w:rsidRDefault="008C3F0B" w:rsidP="008C3F0B">
      <w:pPr>
        <w:autoSpaceDE w:val="0"/>
        <w:autoSpaceDN w:val="0"/>
        <w:adjustRightInd w:val="0"/>
        <w:spacing w:line="276" w:lineRule="auto"/>
        <w:jc w:val="both"/>
        <w:rPr>
          <w:sz w:val="22"/>
          <w:szCs w:val="22"/>
        </w:rPr>
      </w:pPr>
      <w:r w:rsidRPr="003D7C1D">
        <w:rPr>
          <w:sz w:val="22"/>
          <w:szCs w:val="22"/>
        </w:rPr>
        <w:t>Renk: Koyu Gri (Antrasit)</w:t>
      </w:r>
    </w:p>
    <w:p w:rsidR="008C3F0B" w:rsidRPr="003D7C1D" w:rsidRDefault="008C3F0B" w:rsidP="00485D21">
      <w:pPr>
        <w:autoSpaceDE w:val="0"/>
        <w:autoSpaceDN w:val="0"/>
        <w:adjustRightInd w:val="0"/>
        <w:spacing w:line="276" w:lineRule="auto"/>
        <w:jc w:val="both"/>
        <w:rPr>
          <w:sz w:val="22"/>
          <w:szCs w:val="22"/>
        </w:rPr>
      </w:pPr>
    </w:p>
    <w:p w:rsidR="00485D21" w:rsidRPr="003D7C1D" w:rsidRDefault="008C3F0B" w:rsidP="008C3F0B">
      <w:pPr>
        <w:pStyle w:val="Balk2"/>
        <w:spacing w:line="276" w:lineRule="auto"/>
        <w:ind w:left="425"/>
        <w:jc w:val="both"/>
        <w:rPr>
          <w:rFonts w:ascii="Times New Roman" w:hAnsi="Times New Roman"/>
          <w:szCs w:val="22"/>
        </w:rPr>
      </w:pPr>
      <w:r w:rsidRPr="003D7C1D">
        <w:rPr>
          <w:rFonts w:ascii="Times New Roman" w:hAnsi="Times New Roman"/>
          <w:szCs w:val="22"/>
          <w:lang w:val="tr-TR"/>
        </w:rPr>
        <w:t>5.16.</w:t>
      </w:r>
      <w:r w:rsidR="00485D21" w:rsidRPr="003D7C1D">
        <w:rPr>
          <w:rFonts w:ascii="Times New Roman" w:hAnsi="Times New Roman"/>
          <w:szCs w:val="22"/>
        </w:rPr>
        <w:t>Ö</w:t>
      </w:r>
      <w:r w:rsidR="00485D21" w:rsidRPr="003D7C1D">
        <w:rPr>
          <w:rFonts w:ascii="Times New Roman" w:hAnsi="Times New Roman"/>
          <w:szCs w:val="22"/>
          <w:lang w:val="tr-TR"/>
        </w:rPr>
        <w:t>11</w:t>
      </w:r>
      <w:r w:rsidR="00485D21" w:rsidRPr="003D7C1D">
        <w:rPr>
          <w:rFonts w:ascii="Times New Roman" w:hAnsi="Times New Roman"/>
          <w:szCs w:val="22"/>
        </w:rPr>
        <w:t>-</w:t>
      </w:r>
      <w:r w:rsidR="00485D21" w:rsidRPr="003D7C1D">
        <w:rPr>
          <w:rFonts w:ascii="Times New Roman" w:hAnsi="Times New Roman"/>
          <w:szCs w:val="22"/>
          <w:lang w:val="tr-TR"/>
        </w:rPr>
        <w:t>5</w:t>
      </w:r>
      <w:r w:rsidR="00485D21" w:rsidRPr="003D7C1D">
        <w:rPr>
          <w:rFonts w:ascii="Times New Roman" w:hAnsi="Times New Roman"/>
          <w:szCs w:val="22"/>
        </w:rPr>
        <w:t>W AYDINLATMA ARMATÜRÜ</w:t>
      </w:r>
    </w:p>
    <w:p w:rsidR="00485D21" w:rsidRPr="003D7C1D" w:rsidRDefault="00485D21" w:rsidP="00485D21">
      <w:pPr>
        <w:spacing w:line="276" w:lineRule="auto"/>
        <w:jc w:val="both"/>
        <w:rPr>
          <w:noProof/>
          <w:sz w:val="22"/>
          <w:szCs w:val="22"/>
        </w:rPr>
      </w:pPr>
      <w:r w:rsidRPr="003D7C1D">
        <w:rPr>
          <w:sz w:val="22"/>
          <w:szCs w:val="22"/>
        </w:rPr>
        <w:object w:dxaOrig="5670" w:dyaOrig="3435">
          <v:shape id="_x0000_i1039" type="#_x0000_t75" style="width:175.7pt;height:126.25pt" o:ole="">
            <v:imagedata r:id="rId40" o:title=""/>
          </v:shape>
          <o:OLEObject Type="Embed" ProgID="Unknown" ShapeID="_x0000_i1039" DrawAspect="Content" ObjectID="_1618920435" r:id="rId41"/>
        </w:object>
      </w: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 xml:space="preserve">Armatür iç gövdesi plastik enjeksiyon baskı tekniği ile anti shock malzemeden üretilmiş olacaktır.(Armatür iç gövdesi ve dış gövdesi kesinlikle kum döküm, kukil döküm ve bunun gibi benzer imalat yöntemleri ile üretilmiş olmayacaktır.) Armatür iç gövdesi Led sistemi ile bir bütün olarak kasadan sökülebilecek ve bakımı yapılabilecek şekilde üretilmiş olacaktır. Armatürün görünen ön </w:t>
      </w:r>
      <w:r w:rsidRPr="003D7C1D">
        <w:rPr>
          <w:sz w:val="22"/>
          <w:szCs w:val="22"/>
        </w:rPr>
        <w:lastRenderedPageBreak/>
        <w:t>ışıklık kısmı cam veya pleksi malzemeden kesinlikle üretilmiş olmayacaktır. İç gövdenin arka kapağı ile ön kapak kısmı arasında conta olacak ve vidalar ile sıkıştırılmış olacaktır. Armatür arka kapak kısmında kullanılan vidaların tümünde o-ring conta takılı olacaktır. Uzakdoğu menşeili armatürler kesinlikle kullanılmayacaktır. Yerli üretim malzemeler veya Avrupa menşeili ürünler kullanılacaktır.Armatüre ait menşei bilgisi idareye bildirilecektir. Armatür ön kapak ızgara yapısı darbelere karşı dayanıklı olacak şekilde en az 3mm kalınlığında 5754 alüminyumdan imal edilecektir. İnce ve kolay kırılabilen malzeme yapısı kullanılmayacaktır. Armatür ile birlikte galvanizli ve boyalı montaj kasası verilecektir. Tüm cıvatalar paslanmaz çelik olacaktır. Ön kapak üzerinde kullanılan vidalar dışa çıkıntılı olmayacaktır. Armatür koruma sınıfı en az IP65 olacaktır. Armatür içerisinde SMD yapıda led sistemi kullanılacaktır. Kullanılacak ledler ile ilgili teknik veriler ve test raporları malzeme alımından önce kontrolörlük birimine beyan edilip onaylatılacaktır. Ledler 120 derece ışık açısına sahip olacaktır. Armatür içerisinde kullanılan led sistemi sayesinde armatür içerisindeki ışık tamamen homojen görünecektir. Ledler armatür içerisinde noktasal olarak görünmeyecektir. Armatür içerisinde led sistemi şerit led, neon led kesinlikle olmayacaktır. Armatür 220V AC ile çalışabilir olacak imal edilecektir.Led sürücü ünitesi armatür içerisine monteli olacaktır.Harici Led sürücüler kullanılmayacaktır. Armatür toplam enerji tüketimi maksimum 5W-6W olacaktır. Led ışık rengi 3000 Kelvin olacaktır. Elektrik Güvenlik Sınıfı "CLASS II“ olacaktır.</w:t>
      </w:r>
    </w:p>
    <w:p w:rsidR="00485D21" w:rsidRPr="003D7C1D" w:rsidRDefault="00485D21" w:rsidP="00485D21">
      <w:pPr>
        <w:autoSpaceDE w:val="0"/>
        <w:autoSpaceDN w:val="0"/>
        <w:adjustRightInd w:val="0"/>
        <w:spacing w:line="276" w:lineRule="auto"/>
        <w:jc w:val="both"/>
        <w:rPr>
          <w:sz w:val="22"/>
          <w:szCs w:val="22"/>
        </w:rPr>
      </w:pPr>
    </w:p>
    <w:p w:rsidR="00485D21" w:rsidRPr="003D7C1D" w:rsidRDefault="008C3F0B" w:rsidP="00485D21">
      <w:pPr>
        <w:pStyle w:val="Balk2"/>
        <w:spacing w:line="276" w:lineRule="auto"/>
        <w:ind w:left="502"/>
        <w:jc w:val="both"/>
        <w:rPr>
          <w:rFonts w:ascii="Times New Roman" w:hAnsi="Times New Roman"/>
          <w:szCs w:val="22"/>
        </w:rPr>
      </w:pPr>
      <w:r w:rsidRPr="003D7C1D">
        <w:rPr>
          <w:rFonts w:ascii="Times New Roman" w:hAnsi="Times New Roman"/>
          <w:szCs w:val="22"/>
          <w:lang w:val="tr-TR"/>
        </w:rPr>
        <w:t>5.17.</w:t>
      </w:r>
      <w:r w:rsidR="00485D21" w:rsidRPr="003D7C1D">
        <w:rPr>
          <w:rFonts w:ascii="Times New Roman" w:hAnsi="Times New Roman"/>
          <w:szCs w:val="22"/>
        </w:rPr>
        <w:t>Ö</w:t>
      </w:r>
      <w:r w:rsidR="00485D21" w:rsidRPr="003D7C1D">
        <w:rPr>
          <w:rFonts w:ascii="Times New Roman" w:hAnsi="Times New Roman"/>
          <w:szCs w:val="22"/>
          <w:lang w:val="tr-TR"/>
        </w:rPr>
        <w:t>12</w:t>
      </w:r>
      <w:r w:rsidR="00485D21" w:rsidRPr="003D7C1D">
        <w:rPr>
          <w:rFonts w:ascii="Times New Roman" w:hAnsi="Times New Roman"/>
          <w:szCs w:val="22"/>
        </w:rPr>
        <w:t>-</w:t>
      </w:r>
      <w:r w:rsidR="00485D21" w:rsidRPr="003D7C1D">
        <w:rPr>
          <w:rFonts w:ascii="Times New Roman" w:hAnsi="Times New Roman"/>
          <w:szCs w:val="22"/>
          <w:lang w:val="tr-TR"/>
        </w:rPr>
        <w:t>60</w:t>
      </w:r>
      <w:r w:rsidR="00485D21" w:rsidRPr="003D7C1D">
        <w:rPr>
          <w:rFonts w:ascii="Times New Roman" w:hAnsi="Times New Roman"/>
          <w:szCs w:val="22"/>
        </w:rPr>
        <w:t>W AYDINLATMA ARMATÜRÜ</w:t>
      </w:r>
    </w:p>
    <w:p w:rsidR="00485D21" w:rsidRPr="003D7C1D" w:rsidRDefault="00485D21" w:rsidP="00485D21">
      <w:pPr>
        <w:spacing w:line="276" w:lineRule="auto"/>
        <w:jc w:val="both"/>
        <w:rPr>
          <w:sz w:val="22"/>
          <w:szCs w:val="22"/>
        </w:rPr>
      </w:pPr>
      <w:r w:rsidRPr="003D7C1D">
        <w:rPr>
          <w:sz w:val="22"/>
          <w:szCs w:val="22"/>
        </w:rPr>
        <w:object w:dxaOrig="3735" w:dyaOrig="5475">
          <v:shape id="_x0000_i1040" type="#_x0000_t75" style="width:131.1pt;height:157.95pt" o:ole="">
            <v:imagedata r:id="rId42" o:title=""/>
          </v:shape>
          <o:OLEObject Type="Embed" ProgID="Unknown" ShapeID="_x0000_i1040" DrawAspect="Content" ObjectID="_1618920436" r:id="rId43"/>
        </w:object>
      </w:r>
    </w:p>
    <w:p w:rsidR="00485D21" w:rsidRPr="003D7C1D" w:rsidRDefault="00485D21" w:rsidP="00485D21">
      <w:pPr>
        <w:autoSpaceDE w:val="0"/>
        <w:autoSpaceDN w:val="0"/>
        <w:adjustRightInd w:val="0"/>
        <w:spacing w:line="276" w:lineRule="auto"/>
        <w:jc w:val="both"/>
        <w:rPr>
          <w:sz w:val="22"/>
          <w:szCs w:val="22"/>
        </w:rPr>
      </w:pPr>
      <w:r w:rsidRPr="003D7C1D">
        <w:rPr>
          <w:sz w:val="22"/>
          <w:szCs w:val="22"/>
        </w:rPr>
        <w:t>Enjeksiyon baskı teknopolimer malzemeden imal gövde ve çerçeve, alüminyum LED soğutma ünitesi, sıcak daldırma galvaniz kaplı elektrostatik toz boyalı, ışık açı ayarı yapılabilen montaj ayağı, temperli camlı, 4000 Kelvin ışık sıcaklığına sahip 60S güce sahip LED'li IP66 koruma sınıfında projektör.</w:t>
      </w:r>
    </w:p>
    <w:p w:rsidR="00485D21" w:rsidRPr="003D7C1D" w:rsidRDefault="008C3F0B" w:rsidP="008C3F0B">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5.18.</w:t>
      </w:r>
      <w:r w:rsidR="00485D21" w:rsidRPr="003D7C1D">
        <w:rPr>
          <w:rFonts w:ascii="Times New Roman" w:hAnsi="Times New Roman"/>
          <w:szCs w:val="22"/>
        </w:rPr>
        <w:t>Ö13-</w:t>
      </w:r>
      <w:r w:rsidR="00485D21" w:rsidRPr="003D7C1D">
        <w:rPr>
          <w:rFonts w:ascii="Times New Roman" w:hAnsi="Times New Roman"/>
          <w:szCs w:val="22"/>
          <w:lang w:val="tr-TR"/>
        </w:rPr>
        <w:t>4x18</w:t>
      </w:r>
      <w:r w:rsidR="00485D21" w:rsidRPr="003D7C1D">
        <w:rPr>
          <w:rFonts w:ascii="Times New Roman" w:hAnsi="Times New Roman"/>
          <w:szCs w:val="22"/>
        </w:rPr>
        <w:t>W AYDINLATMA ARMATÜRÜ</w:t>
      </w:r>
    </w:p>
    <w:p w:rsidR="00485D21" w:rsidRPr="003D7C1D" w:rsidRDefault="00485D21" w:rsidP="00485D21">
      <w:pPr>
        <w:rPr>
          <w:sz w:val="22"/>
          <w:szCs w:val="22"/>
        </w:rPr>
      </w:pPr>
      <w:r w:rsidRPr="003D7C1D">
        <w:rPr>
          <w:sz w:val="22"/>
          <w:szCs w:val="22"/>
        </w:rPr>
        <w:object w:dxaOrig="11625" w:dyaOrig="8760">
          <v:shape id="_x0000_i1041" type="#_x0000_t75" style="width:157.45pt;height:118.75pt" o:ole="">
            <v:imagedata r:id="rId44" o:title=""/>
          </v:shape>
          <o:OLEObject Type="Embed" ProgID="Unknown" ShapeID="_x0000_i1041" DrawAspect="Content" ObjectID="_1618920437" r:id="rId45"/>
        </w:object>
      </w:r>
    </w:p>
    <w:p w:rsidR="00485D21" w:rsidRPr="003D7C1D" w:rsidRDefault="00485D21" w:rsidP="00485D21">
      <w:pPr>
        <w:rPr>
          <w:sz w:val="22"/>
          <w:szCs w:val="22"/>
        </w:rPr>
      </w:pPr>
    </w:p>
    <w:p w:rsidR="00485D21" w:rsidRDefault="00485D21" w:rsidP="00485D21">
      <w:pPr>
        <w:autoSpaceDE w:val="0"/>
        <w:autoSpaceDN w:val="0"/>
        <w:adjustRightInd w:val="0"/>
        <w:spacing w:line="276" w:lineRule="auto"/>
        <w:jc w:val="both"/>
        <w:rPr>
          <w:sz w:val="22"/>
          <w:szCs w:val="22"/>
        </w:rPr>
      </w:pPr>
      <w:r w:rsidRPr="003D7C1D">
        <w:rPr>
          <w:sz w:val="22"/>
          <w:szCs w:val="22"/>
        </w:rPr>
        <w:t xml:space="preserve">Gövdesi 0,5mm kalınlığında DKP saçtan yapılmış, RAL 9003 elektrostatik toz boyalı  en az 1750 lümen ışık akılı, 3000K renk sıcaklığında %85 renksel geri verimli 4 adet ampullü, en az 0,3mm </w:t>
      </w:r>
      <w:r w:rsidRPr="003D7C1D">
        <w:rPr>
          <w:sz w:val="22"/>
          <w:szCs w:val="22"/>
        </w:rPr>
        <w:lastRenderedPageBreak/>
        <w:t xml:space="preserve">kalınlığında %99,98 saflıkta alüminyumdan imal edilmiş, yarı mat özel kamaşma kontrollü çift parabolik reflektörlü, 0,8mm kalınlığında PVC kaplı kablolar ile bağlantıya hazır, elektronik balastlı sıva üstü, yaklaşık 60x60 cm ebatlarında 4x18W IP20 dekoratif armatür.  </w:t>
      </w:r>
    </w:p>
    <w:p w:rsidR="008B691F" w:rsidRPr="003D7C1D" w:rsidRDefault="008B691F" w:rsidP="00485D21">
      <w:pPr>
        <w:autoSpaceDE w:val="0"/>
        <w:autoSpaceDN w:val="0"/>
        <w:adjustRightInd w:val="0"/>
        <w:spacing w:line="276" w:lineRule="auto"/>
        <w:jc w:val="both"/>
        <w:rPr>
          <w:sz w:val="22"/>
          <w:szCs w:val="22"/>
        </w:rPr>
      </w:pPr>
    </w:p>
    <w:p w:rsidR="008C3F0B" w:rsidRPr="003D7C1D" w:rsidRDefault="008C3F0B" w:rsidP="008C3F0B">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5.19.</w:t>
      </w:r>
      <w:r w:rsidRPr="003D7C1D">
        <w:rPr>
          <w:rFonts w:ascii="Times New Roman" w:hAnsi="Times New Roman"/>
          <w:szCs w:val="22"/>
        </w:rPr>
        <w:t>Ö14a-1metre ŞERİT LED AYDINLATMA ARMATÜRÜ</w:t>
      </w:r>
      <w:r w:rsidRPr="003D7C1D">
        <w:rPr>
          <w:rFonts w:ascii="Times New Roman" w:hAnsi="Times New Roman"/>
          <w:szCs w:val="22"/>
          <w:lang w:val="tr-TR"/>
        </w:rPr>
        <w:t>(HUKUK FAKÜLTESİ)</w:t>
      </w:r>
    </w:p>
    <w:p w:rsidR="008C3F0B" w:rsidRPr="003D7C1D" w:rsidRDefault="008C3F0B" w:rsidP="008C3F0B">
      <w:pPr>
        <w:rPr>
          <w:noProof/>
          <w:sz w:val="22"/>
          <w:szCs w:val="22"/>
        </w:rPr>
      </w:pPr>
      <w:r w:rsidRPr="003D7C1D">
        <w:rPr>
          <w:noProof/>
          <w:sz w:val="22"/>
          <w:szCs w:val="22"/>
        </w:rPr>
        <w:drawing>
          <wp:inline distT="0" distB="0" distL="0" distR="0">
            <wp:extent cx="1974850" cy="161671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616710"/>
                    </a:xfrm>
                    <a:prstGeom prst="rect">
                      <a:avLst/>
                    </a:prstGeom>
                    <a:noFill/>
                    <a:ln>
                      <a:noFill/>
                    </a:ln>
                  </pic:spPr>
                </pic:pic>
              </a:graphicData>
            </a:graphic>
          </wp:inline>
        </w:drawing>
      </w:r>
    </w:p>
    <w:p w:rsidR="008C3F0B" w:rsidRPr="003D7C1D" w:rsidRDefault="008C3F0B" w:rsidP="008C3F0B">
      <w:pPr>
        <w:autoSpaceDE w:val="0"/>
        <w:autoSpaceDN w:val="0"/>
        <w:adjustRightInd w:val="0"/>
        <w:jc w:val="both"/>
        <w:rPr>
          <w:sz w:val="22"/>
          <w:szCs w:val="22"/>
        </w:rPr>
      </w:pPr>
      <w:r w:rsidRPr="003D7C1D">
        <w:rPr>
          <w:sz w:val="22"/>
          <w:szCs w:val="22"/>
        </w:rPr>
        <w:t>PC gövdeli, PC şeffaf veya milki difüzör optik seçeneği olan, Işık kaynağı Low Power Led, giriş gerilimi 24V, güç faktörü Cos</w:t>
      </w:r>
      <w:r w:rsidRPr="003D7C1D">
        <w:rPr>
          <w:rFonts w:ascii="Cambria Math" w:hAnsi="Cambria Math" w:cs="Cambria Math"/>
          <w:sz w:val="22"/>
          <w:szCs w:val="22"/>
        </w:rPr>
        <w:t>∅</w:t>
      </w:r>
      <w:r w:rsidRPr="003D7C1D">
        <w:rPr>
          <w:sz w:val="22"/>
          <w:szCs w:val="22"/>
        </w:rPr>
        <w:t xml:space="preserve"> &gt; 0,9 1 metre 15W, LED, 1400 Lümen, IP20, gizli aydınlatma armatürü. </w:t>
      </w:r>
    </w:p>
    <w:p w:rsidR="008C3F0B" w:rsidRPr="003D7C1D" w:rsidRDefault="008C3F0B" w:rsidP="008C3F0B">
      <w:pPr>
        <w:autoSpaceDE w:val="0"/>
        <w:autoSpaceDN w:val="0"/>
        <w:adjustRightInd w:val="0"/>
        <w:jc w:val="both"/>
        <w:rPr>
          <w:sz w:val="22"/>
          <w:szCs w:val="22"/>
        </w:rPr>
      </w:pPr>
      <w:r w:rsidRPr="003D7C1D">
        <w:rPr>
          <w:sz w:val="22"/>
          <w:szCs w:val="22"/>
        </w:rPr>
        <w:t>Tüm montaj aparatları ve 35W Driver ile birlikte.</w:t>
      </w:r>
    </w:p>
    <w:p w:rsidR="008C3F0B" w:rsidRPr="003D7C1D" w:rsidRDefault="008C3F0B" w:rsidP="008C3F0B">
      <w:pPr>
        <w:pStyle w:val="Balk2"/>
        <w:spacing w:line="276" w:lineRule="auto"/>
        <w:ind w:left="142"/>
        <w:jc w:val="both"/>
        <w:rPr>
          <w:rFonts w:ascii="Times New Roman" w:hAnsi="Times New Roman"/>
          <w:szCs w:val="22"/>
        </w:rPr>
      </w:pPr>
      <w:r w:rsidRPr="003D7C1D">
        <w:rPr>
          <w:rFonts w:ascii="Times New Roman" w:hAnsi="Times New Roman"/>
          <w:szCs w:val="22"/>
          <w:lang w:val="tr-TR"/>
        </w:rPr>
        <w:t>5.20.</w:t>
      </w:r>
      <w:r w:rsidRPr="003D7C1D">
        <w:rPr>
          <w:rFonts w:ascii="Times New Roman" w:hAnsi="Times New Roman"/>
          <w:szCs w:val="22"/>
        </w:rPr>
        <w:t>Ö14b-5metre ŞERİT LED AYDINLATMA ARMATÜRÜ</w:t>
      </w:r>
      <w:r w:rsidRPr="003D7C1D">
        <w:rPr>
          <w:rFonts w:ascii="Times New Roman" w:hAnsi="Times New Roman"/>
          <w:szCs w:val="22"/>
          <w:lang w:val="tr-TR"/>
        </w:rPr>
        <w:t>(HUKUK FAKÜLTESİ)</w:t>
      </w:r>
    </w:p>
    <w:p w:rsidR="008C3F0B" w:rsidRPr="003D7C1D" w:rsidRDefault="008C3F0B" w:rsidP="008C3F0B">
      <w:pPr>
        <w:rPr>
          <w:noProof/>
          <w:sz w:val="22"/>
          <w:szCs w:val="22"/>
        </w:rPr>
      </w:pPr>
      <w:r w:rsidRPr="003D7C1D">
        <w:rPr>
          <w:noProof/>
          <w:sz w:val="22"/>
          <w:szCs w:val="22"/>
        </w:rPr>
        <w:drawing>
          <wp:inline distT="0" distB="0" distL="0" distR="0">
            <wp:extent cx="1974850" cy="161671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616710"/>
                    </a:xfrm>
                    <a:prstGeom prst="rect">
                      <a:avLst/>
                    </a:prstGeom>
                    <a:noFill/>
                    <a:ln>
                      <a:noFill/>
                    </a:ln>
                  </pic:spPr>
                </pic:pic>
              </a:graphicData>
            </a:graphic>
          </wp:inline>
        </w:drawing>
      </w:r>
    </w:p>
    <w:p w:rsidR="008C3F0B" w:rsidRPr="003D7C1D" w:rsidRDefault="008C3F0B" w:rsidP="008C3F0B">
      <w:pPr>
        <w:autoSpaceDE w:val="0"/>
        <w:autoSpaceDN w:val="0"/>
        <w:adjustRightInd w:val="0"/>
        <w:jc w:val="both"/>
        <w:rPr>
          <w:sz w:val="22"/>
          <w:szCs w:val="22"/>
        </w:rPr>
      </w:pPr>
      <w:r w:rsidRPr="003D7C1D">
        <w:rPr>
          <w:sz w:val="22"/>
          <w:szCs w:val="22"/>
        </w:rPr>
        <w:t>PC gövdeli, PC şeffaf veya milki difüzör optik seçeneği olan, Işık kaynağı Low Power Led, giriş gerilimi 24V, güç faktörü Cos</w:t>
      </w:r>
      <w:r w:rsidRPr="003D7C1D">
        <w:rPr>
          <w:rFonts w:ascii="Cambria Math" w:hAnsi="Cambria Math" w:cs="Cambria Math"/>
          <w:sz w:val="22"/>
          <w:szCs w:val="22"/>
        </w:rPr>
        <w:t>∅</w:t>
      </w:r>
      <w:r w:rsidRPr="003D7C1D">
        <w:rPr>
          <w:sz w:val="22"/>
          <w:szCs w:val="22"/>
        </w:rPr>
        <w:t xml:space="preserve"> &gt; 0,9 5 metre 75W, LED, 1400 Lümen, 3000K, IP20, gizli aydınlatma armatürü. </w:t>
      </w:r>
    </w:p>
    <w:p w:rsidR="008C3F0B" w:rsidRPr="003D7C1D" w:rsidRDefault="008C3F0B" w:rsidP="008C3F0B">
      <w:pPr>
        <w:autoSpaceDE w:val="0"/>
        <w:autoSpaceDN w:val="0"/>
        <w:adjustRightInd w:val="0"/>
        <w:jc w:val="both"/>
        <w:rPr>
          <w:sz w:val="22"/>
          <w:szCs w:val="22"/>
        </w:rPr>
      </w:pPr>
      <w:r w:rsidRPr="003D7C1D">
        <w:rPr>
          <w:sz w:val="22"/>
          <w:szCs w:val="22"/>
        </w:rPr>
        <w:t>Tüm montaj aparatları ve 100W Driver ile birlikte.</w:t>
      </w:r>
    </w:p>
    <w:p w:rsidR="008C3F0B" w:rsidRPr="003D7C1D" w:rsidRDefault="008C3F0B" w:rsidP="008C3F0B">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5.21.</w:t>
      </w:r>
      <w:r w:rsidRPr="003D7C1D">
        <w:rPr>
          <w:rFonts w:ascii="Times New Roman" w:hAnsi="Times New Roman"/>
          <w:szCs w:val="22"/>
        </w:rPr>
        <w:t>Ö14c-10metre ŞERİT LED AYDINLATMA ARMATÜRÜ</w:t>
      </w:r>
      <w:r w:rsidRPr="003D7C1D">
        <w:rPr>
          <w:rFonts w:ascii="Times New Roman" w:hAnsi="Times New Roman"/>
          <w:szCs w:val="22"/>
          <w:lang w:val="tr-TR"/>
        </w:rPr>
        <w:t>(HUKUK FAKÜLTESİ)</w:t>
      </w:r>
    </w:p>
    <w:p w:rsidR="008C3F0B" w:rsidRPr="003D7C1D" w:rsidRDefault="008C3F0B" w:rsidP="008C3F0B">
      <w:pPr>
        <w:rPr>
          <w:noProof/>
          <w:sz w:val="22"/>
          <w:szCs w:val="22"/>
        </w:rPr>
      </w:pPr>
      <w:r w:rsidRPr="003D7C1D">
        <w:rPr>
          <w:noProof/>
          <w:sz w:val="22"/>
          <w:szCs w:val="22"/>
        </w:rPr>
        <w:drawing>
          <wp:inline distT="0" distB="0" distL="0" distR="0">
            <wp:extent cx="1974850" cy="161671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616710"/>
                    </a:xfrm>
                    <a:prstGeom prst="rect">
                      <a:avLst/>
                    </a:prstGeom>
                    <a:noFill/>
                    <a:ln>
                      <a:noFill/>
                    </a:ln>
                  </pic:spPr>
                </pic:pic>
              </a:graphicData>
            </a:graphic>
          </wp:inline>
        </w:drawing>
      </w:r>
    </w:p>
    <w:p w:rsidR="008C3F0B" w:rsidRPr="003D7C1D" w:rsidRDefault="008C3F0B" w:rsidP="008C3F0B">
      <w:pPr>
        <w:autoSpaceDE w:val="0"/>
        <w:autoSpaceDN w:val="0"/>
        <w:adjustRightInd w:val="0"/>
        <w:jc w:val="both"/>
        <w:rPr>
          <w:sz w:val="22"/>
          <w:szCs w:val="22"/>
        </w:rPr>
      </w:pPr>
      <w:r w:rsidRPr="003D7C1D">
        <w:rPr>
          <w:sz w:val="22"/>
          <w:szCs w:val="22"/>
        </w:rPr>
        <w:t>PC gövdeli, PC şeffaf veya milki difüzör optik seçeneği olan, Işık kaynağı Low Power Led, giriş gerilimi 24V, güç faktörü Cos</w:t>
      </w:r>
      <w:r w:rsidRPr="003D7C1D">
        <w:rPr>
          <w:rFonts w:ascii="Cambria Math" w:hAnsi="Cambria Math" w:cs="Cambria Math"/>
          <w:sz w:val="22"/>
          <w:szCs w:val="22"/>
        </w:rPr>
        <w:t>∅</w:t>
      </w:r>
      <w:r w:rsidRPr="003D7C1D">
        <w:rPr>
          <w:sz w:val="22"/>
          <w:szCs w:val="22"/>
        </w:rPr>
        <w:t xml:space="preserve"> &gt; 0,9 10 metre 140W, 1400 Lümen, LED, IP20, gizli aydınlatma armatürü. </w:t>
      </w:r>
    </w:p>
    <w:p w:rsidR="008C3F0B" w:rsidRPr="003D7C1D" w:rsidRDefault="008C3F0B" w:rsidP="008C3F0B">
      <w:pPr>
        <w:autoSpaceDE w:val="0"/>
        <w:autoSpaceDN w:val="0"/>
        <w:adjustRightInd w:val="0"/>
        <w:jc w:val="both"/>
        <w:rPr>
          <w:sz w:val="22"/>
          <w:szCs w:val="22"/>
        </w:rPr>
      </w:pPr>
      <w:r w:rsidRPr="003D7C1D">
        <w:rPr>
          <w:sz w:val="22"/>
          <w:szCs w:val="22"/>
        </w:rPr>
        <w:t>Tüm montaj aparatları ve 180W Driver ile birlikte.</w:t>
      </w:r>
    </w:p>
    <w:p w:rsidR="008C3F0B" w:rsidRPr="003D7C1D" w:rsidRDefault="008C3F0B" w:rsidP="008C3F0B">
      <w:pPr>
        <w:rPr>
          <w:sz w:val="22"/>
          <w:szCs w:val="22"/>
        </w:rPr>
      </w:pPr>
    </w:p>
    <w:p w:rsidR="008C3F0B" w:rsidRPr="003D7C1D" w:rsidRDefault="008C3F0B" w:rsidP="008C3F0B">
      <w:pPr>
        <w:rPr>
          <w:sz w:val="22"/>
          <w:szCs w:val="22"/>
        </w:rPr>
      </w:pPr>
    </w:p>
    <w:p w:rsidR="008C3F0B" w:rsidRPr="003D7C1D" w:rsidRDefault="008C3F0B" w:rsidP="008C3F0B">
      <w:pPr>
        <w:rPr>
          <w:sz w:val="22"/>
          <w:szCs w:val="22"/>
        </w:rPr>
      </w:pPr>
    </w:p>
    <w:p w:rsidR="003D7C1D" w:rsidRPr="003D7C1D" w:rsidRDefault="003D7C1D" w:rsidP="008C3F0B">
      <w:pPr>
        <w:rPr>
          <w:sz w:val="22"/>
          <w:szCs w:val="22"/>
        </w:rPr>
      </w:pPr>
    </w:p>
    <w:p w:rsidR="008C3F0B" w:rsidRPr="003D7C1D" w:rsidRDefault="008C3F0B" w:rsidP="008C3F0B">
      <w:pPr>
        <w:rPr>
          <w:sz w:val="22"/>
          <w:szCs w:val="22"/>
        </w:rPr>
      </w:pPr>
    </w:p>
    <w:p w:rsidR="008C3F0B" w:rsidRPr="003D7C1D" w:rsidRDefault="008C3F0B" w:rsidP="008C3F0B">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5.22.</w:t>
      </w:r>
      <w:r w:rsidRPr="003D7C1D">
        <w:rPr>
          <w:rFonts w:ascii="Times New Roman" w:hAnsi="Times New Roman"/>
          <w:szCs w:val="22"/>
        </w:rPr>
        <w:t>Ö14d-2metre ŞERİT LED AYDINLATMA ARMATÜRÜ (ACİL KİTLİ)</w:t>
      </w:r>
      <w:r w:rsidRPr="003D7C1D">
        <w:rPr>
          <w:rFonts w:ascii="Times New Roman" w:hAnsi="Times New Roman"/>
          <w:szCs w:val="22"/>
          <w:lang w:val="tr-TR"/>
        </w:rPr>
        <w:t xml:space="preserve"> (HUKUK FAKÜLTESİ)</w:t>
      </w:r>
    </w:p>
    <w:p w:rsidR="008C3F0B" w:rsidRPr="003D7C1D" w:rsidRDefault="008C3F0B" w:rsidP="008C3F0B">
      <w:pPr>
        <w:rPr>
          <w:noProof/>
          <w:sz w:val="22"/>
          <w:szCs w:val="22"/>
        </w:rPr>
      </w:pPr>
      <w:r w:rsidRPr="003D7C1D">
        <w:rPr>
          <w:noProof/>
          <w:sz w:val="22"/>
          <w:szCs w:val="22"/>
        </w:rPr>
        <w:drawing>
          <wp:inline distT="0" distB="0" distL="0" distR="0">
            <wp:extent cx="1974850" cy="161671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616710"/>
                    </a:xfrm>
                    <a:prstGeom prst="rect">
                      <a:avLst/>
                    </a:prstGeom>
                    <a:noFill/>
                    <a:ln>
                      <a:noFill/>
                    </a:ln>
                  </pic:spPr>
                </pic:pic>
              </a:graphicData>
            </a:graphic>
          </wp:inline>
        </w:drawing>
      </w:r>
    </w:p>
    <w:p w:rsidR="008C3F0B" w:rsidRPr="003D7C1D" w:rsidRDefault="008C3F0B" w:rsidP="008C3F0B">
      <w:pPr>
        <w:jc w:val="both"/>
        <w:rPr>
          <w:noProof/>
          <w:sz w:val="22"/>
          <w:szCs w:val="22"/>
        </w:rPr>
      </w:pPr>
      <w:r w:rsidRPr="003D7C1D">
        <w:rPr>
          <w:noProof/>
          <w:sz w:val="22"/>
          <w:szCs w:val="22"/>
        </w:rPr>
        <w:t xml:space="preserve">PC gövdeli, PC şeffaf veya milki difüzör optik seçeneği olan, Işık kaynağı Low Power Led, giriş gerilimi 24V, güç faktörü Cos </w:t>
      </w:r>
      <w:r w:rsidRPr="003D7C1D">
        <w:rPr>
          <w:rFonts w:ascii="Cambria Math" w:hAnsi="Cambria Math" w:cs="Cambria Math"/>
          <w:sz w:val="22"/>
          <w:szCs w:val="22"/>
        </w:rPr>
        <w:t>∅</w:t>
      </w:r>
      <w:r w:rsidRPr="003D7C1D">
        <w:rPr>
          <w:sz w:val="22"/>
          <w:szCs w:val="22"/>
        </w:rPr>
        <w:t xml:space="preserve"> </w:t>
      </w:r>
      <w:r w:rsidRPr="003D7C1D">
        <w:rPr>
          <w:noProof/>
          <w:sz w:val="22"/>
          <w:szCs w:val="22"/>
        </w:rPr>
        <w:t xml:space="preserve">&gt; 0,9 2 metre 35W, 1400 Lümen, 3000K, LED, IP20, gizli aydınlatma armatürü. </w:t>
      </w:r>
    </w:p>
    <w:p w:rsidR="008C3F0B" w:rsidRPr="003D7C1D" w:rsidRDefault="008C3F0B" w:rsidP="008C3F0B">
      <w:pPr>
        <w:jc w:val="both"/>
        <w:rPr>
          <w:noProof/>
          <w:sz w:val="22"/>
          <w:szCs w:val="22"/>
        </w:rPr>
      </w:pPr>
      <w:r w:rsidRPr="003D7C1D">
        <w:rPr>
          <w:noProof/>
          <w:sz w:val="22"/>
          <w:szCs w:val="22"/>
        </w:rPr>
        <w:t>Tüm montaj aparatları ve 35W Driver ile birlikte.</w:t>
      </w:r>
    </w:p>
    <w:p w:rsidR="00485D21" w:rsidRPr="003D7C1D" w:rsidRDefault="008C3F0B" w:rsidP="008C3F0B">
      <w:pPr>
        <w:rPr>
          <w:sz w:val="22"/>
          <w:szCs w:val="22"/>
        </w:rPr>
      </w:pPr>
      <w:r w:rsidRPr="003D7C1D">
        <w:rPr>
          <w:sz w:val="22"/>
          <w:szCs w:val="22"/>
        </w:rPr>
        <w:t>Enerji kesintisi olduğunda 3 saat süre ile bataryadan beslenip şebeke geldiğinde devreden çıkıp kesintisiz acil aydınlatma sağlayacaktır.</w:t>
      </w:r>
    </w:p>
    <w:p w:rsidR="008C3F0B" w:rsidRPr="003D7C1D" w:rsidRDefault="008C3F0B" w:rsidP="00485D21">
      <w:pPr>
        <w:rPr>
          <w:sz w:val="22"/>
          <w:szCs w:val="22"/>
        </w:rPr>
      </w:pPr>
    </w:p>
    <w:p w:rsidR="00485D21" w:rsidRPr="003D7C1D" w:rsidRDefault="008C3F0B" w:rsidP="008C3F0B">
      <w:pPr>
        <w:pStyle w:val="Balk2"/>
        <w:spacing w:line="276" w:lineRule="auto"/>
        <w:ind w:left="425"/>
        <w:jc w:val="both"/>
        <w:rPr>
          <w:rFonts w:ascii="Times New Roman" w:hAnsi="Times New Roman"/>
          <w:szCs w:val="22"/>
        </w:rPr>
      </w:pPr>
      <w:r w:rsidRPr="003D7C1D">
        <w:rPr>
          <w:rFonts w:ascii="Times New Roman" w:hAnsi="Times New Roman"/>
          <w:szCs w:val="22"/>
          <w:lang w:val="tr-TR"/>
        </w:rPr>
        <w:t>5.23.</w:t>
      </w:r>
      <w:r w:rsidR="00485D21" w:rsidRPr="003D7C1D">
        <w:rPr>
          <w:rFonts w:ascii="Times New Roman" w:hAnsi="Times New Roman"/>
          <w:szCs w:val="22"/>
        </w:rPr>
        <w:t>Ö15-2x13W AYDINLATMA ARMATÜRÜ</w:t>
      </w:r>
    </w:p>
    <w:p w:rsidR="00485D21" w:rsidRPr="003D7C1D" w:rsidRDefault="00485D21" w:rsidP="00485D21">
      <w:pPr>
        <w:rPr>
          <w:noProof/>
          <w:sz w:val="22"/>
          <w:szCs w:val="22"/>
        </w:rPr>
      </w:pPr>
      <w:r w:rsidRPr="003D7C1D">
        <w:rPr>
          <w:noProof/>
          <w:sz w:val="22"/>
          <w:szCs w:val="22"/>
        </w:rPr>
        <w:fldChar w:fldCharType="begin"/>
      </w:r>
      <w:r w:rsidRPr="003D7C1D">
        <w:rPr>
          <w:noProof/>
          <w:sz w:val="22"/>
          <w:szCs w:val="22"/>
        </w:rPr>
        <w:instrText xml:space="preserve"> INCLUDEPICTURE "http://arlight.net/resim/urun/110/logo/110.jpg" \* MERGEFORMATINET </w:instrText>
      </w:r>
      <w:r w:rsidRPr="003D7C1D">
        <w:rPr>
          <w:noProof/>
          <w:sz w:val="22"/>
          <w:szCs w:val="22"/>
        </w:rPr>
        <w:fldChar w:fldCharType="separate"/>
      </w:r>
      <w:r w:rsidR="00BD394B" w:rsidRPr="003D7C1D">
        <w:rPr>
          <w:noProof/>
          <w:sz w:val="22"/>
          <w:szCs w:val="22"/>
        </w:rPr>
        <w:fldChar w:fldCharType="begin"/>
      </w:r>
      <w:r w:rsidR="00BD394B" w:rsidRPr="003D7C1D">
        <w:rPr>
          <w:noProof/>
          <w:sz w:val="22"/>
          <w:szCs w:val="22"/>
        </w:rPr>
        <w:instrText xml:space="preserve"> INCLUDEPICTURE  "http://arlight.net/resim/urun/110/logo/110.jpg" \* MERGEFORMATINET </w:instrText>
      </w:r>
      <w:r w:rsidR="00BD394B" w:rsidRPr="003D7C1D">
        <w:rPr>
          <w:noProof/>
          <w:sz w:val="22"/>
          <w:szCs w:val="22"/>
        </w:rPr>
        <w:fldChar w:fldCharType="separate"/>
      </w:r>
      <w:r w:rsidR="004F7A99" w:rsidRPr="003D7C1D">
        <w:rPr>
          <w:noProof/>
          <w:sz w:val="22"/>
          <w:szCs w:val="22"/>
        </w:rPr>
        <w:fldChar w:fldCharType="begin"/>
      </w:r>
      <w:r w:rsidR="004F7A99" w:rsidRPr="003D7C1D">
        <w:rPr>
          <w:noProof/>
          <w:sz w:val="22"/>
          <w:szCs w:val="22"/>
        </w:rPr>
        <w:instrText xml:space="preserve"> INCLUDEPICTURE  "http://arlight.net/resim/urun/110/logo/110.jpg" \* MERGEFORMATINET </w:instrText>
      </w:r>
      <w:r w:rsidR="004F7A99" w:rsidRPr="003D7C1D">
        <w:rPr>
          <w:noProof/>
          <w:sz w:val="22"/>
          <w:szCs w:val="22"/>
        </w:rPr>
        <w:fldChar w:fldCharType="separate"/>
      </w:r>
      <w:r w:rsidR="008A0D56" w:rsidRPr="003D7C1D">
        <w:rPr>
          <w:noProof/>
          <w:sz w:val="22"/>
          <w:szCs w:val="22"/>
        </w:rPr>
        <w:fldChar w:fldCharType="begin"/>
      </w:r>
      <w:r w:rsidR="008A0D56" w:rsidRPr="003D7C1D">
        <w:rPr>
          <w:noProof/>
          <w:sz w:val="22"/>
          <w:szCs w:val="22"/>
        </w:rPr>
        <w:instrText xml:space="preserve"> INCLUDEPICTURE  "http://arlight.net/resim/urun/110/logo/110.jpg" \* MERGEFORMATINET </w:instrText>
      </w:r>
      <w:r w:rsidR="008A0D56" w:rsidRPr="003D7C1D">
        <w:rPr>
          <w:noProof/>
          <w:sz w:val="22"/>
          <w:szCs w:val="22"/>
        </w:rPr>
        <w:fldChar w:fldCharType="separate"/>
      </w:r>
      <w:r w:rsidR="00774F60" w:rsidRPr="003D7C1D">
        <w:rPr>
          <w:noProof/>
          <w:sz w:val="22"/>
          <w:szCs w:val="22"/>
        </w:rPr>
        <w:fldChar w:fldCharType="begin"/>
      </w:r>
      <w:r w:rsidR="00774F60" w:rsidRPr="003D7C1D">
        <w:rPr>
          <w:noProof/>
          <w:sz w:val="22"/>
          <w:szCs w:val="22"/>
        </w:rPr>
        <w:instrText xml:space="preserve"> INCLUDEPICTURE  "http://arlight.net/resim/urun/110/logo/110.jpg" \* MERGEFORMATINET </w:instrText>
      </w:r>
      <w:r w:rsidR="00774F60" w:rsidRPr="003D7C1D">
        <w:rPr>
          <w:noProof/>
          <w:sz w:val="22"/>
          <w:szCs w:val="22"/>
        </w:rPr>
        <w:fldChar w:fldCharType="separate"/>
      </w:r>
      <w:r w:rsidR="00280BBB" w:rsidRPr="003D7C1D">
        <w:rPr>
          <w:noProof/>
          <w:sz w:val="22"/>
          <w:szCs w:val="22"/>
        </w:rPr>
        <w:fldChar w:fldCharType="begin"/>
      </w:r>
      <w:r w:rsidR="00280BBB" w:rsidRPr="003D7C1D">
        <w:rPr>
          <w:noProof/>
          <w:sz w:val="22"/>
          <w:szCs w:val="22"/>
        </w:rPr>
        <w:instrText xml:space="preserve"> INCLUDEPICTURE  "http://arlight.net/resim/urun/110/logo/110.jpg" \* MERGEFORMATINET </w:instrText>
      </w:r>
      <w:r w:rsidR="00280BBB" w:rsidRPr="003D7C1D">
        <w:rPr>
          <w:noProof/>
          <w:sz w:val="22"/>
          <w:szCs w:val="22"/>
        </w:rPr>
        <w:fldChar w:fldCharType="separate"/>
      </w:r>
      <w:r w:rsidR="00BD6C59">
        <w:rPr>
          <w:noProof/>
          <w:sz w:val="22"/>
          <w:szCs w:val="22"/>
        </w:rPr>
        <w:fldChar w:fldCharType="begin"/>
      </w:r>
      <w:r w:rsidR="00BD6C59">
        <w:rPr>
          <w:noProof/>
          <w:sz w:val="22"/>
          <w:szCs w:val="22"/>
        </w:rPr>
        <w:instrText xml:space="preserve"> INCLUDEPICTURE  "http://arlight.net/resim/urun/110/logo/110.jpg" \* MERGEFORMATINET </w:instrText>
      </w:r>
      <w:r w:rsidR="00BD6C59">
        <w:rPr>
          <w:noProof/>
          <w:sz w:val="22"/>
          <w:szCs w:val="22"/>
        </w:rPr>
        <w:fldChar w:fldCharType="separate"/>
      </w:r>
      <w:r w:rsidR="00C6141B">
        <w:rPr>
          <w:noProof/>
          <w:sz w:val="22"/>
          <w:szCs w:val="22"/>
        </w:rPr>
        <w:fldChar w:fldCharType="begin"/>
      </w:r>
      <w:r w:rsidR="00C6141B">
        <w:rPr>
          <w:noProof/>
          <w:sz w:val="22"/>
          <w:szCs w:val="22"/>
        </w:rPr>
        <w:instrText xml:space="preserve"> INCLUDEPICTURE  "http://arlight.net/resim/urun/110/logo/110.jpg" \* MERGEFORMATINET </w:instrText>
      </w:r>
      <w:r w:rsidR="00C6141B">
        <w:rPr>
          <w:noProof/>
          <w:sz w:val="22"/>
          <w:szCs w:val="22"/>
        </w:rPr>
        <w:fldChar w:fldCharType="separate"/>
      </w:r>
      <w:r w:rsidR="00063BC1">
        <w:rPr>
          <w:noProof/>
          <w:sz w:val="22"/>
          <w:szCs w:val="22"/>
        </w:rPr>
        <w:fldChar w:fldCharType="begin"/>
      </w:r>
      <w:r w:rsidR="00063BC1">
        <w:rPr>
          <w:noProof/>
          <w:sz w:val="22"/>
          <w:szCs w:val="22"/>
        </w:rPr>
        <w:instrText xml:space="preserve"> INCLUDEPICTURE  "http://arlight.net/resim/urun/110/logo/110.jpg" \* MERGEFORMATINET </w:instrText>
      </w:r>
      <w:r w:rsidR="00063BC1">
        <w:rPr>
          <w:noProof/>
          <w:sz w:val="22"/>
          <w:szCs w:val="22"/>
        </w:rPr>
        <w:fldChar w:fldCharType="separate"/>
      </w:r>
      <w:r w:rsidR="003A7313">
        <w:rPr>
          <w:noProof/>
          <w:sz w:val="22"/>
          <w:szCs w:val="22"/>
        </w:rPr>
        <w:fldChar w:fldCharType="begin"/>
      </w:r>
      <w:r w:rsidR="003A7313">
        <w:rPr>
          <w:noProof/>
          <w:sz w:val="22"/>
          <w:szCs w:val="22"/>
        </w:rPr>
        <w:instrText xml:space="preserve"> INCLUDEPICTURE  "http://arlight.net/resim/urun/110/logo/110.jpg" \* MERGEFORMATINET </w:instrText>
      </w:r>
      <w:r w:rsidR="003A7313">
        <w:rPr>
          <w:noProof/>
          <w:sz w:val="22"/>
          <w:szCs w:val="22"/>
        </w:rPr>
        <w:fldChar w:fldCharType="separate"/>
      </w:r>
      <w:r w:rsidR="00F83AF7">
        <w:rPr>
          <w:noProof/>
          <w:sz w:val="22"/>
          <w:szCs w:val="22"/>
        </w:rPr>
        <w:fldChar w:fldCharType="begin"/>
      </w:r>
      <w:r w:rsidR="00F83AF7">
        <w:rPr>
          <w:noProof/>
          <w:sz w:val="22"/>
          <w:szCs w:val="22"/>
        </w:rPr>
        <w:instrText xml:space="preserve"> </w:instrText>
      </w:r>
      <w:r w:rsidR="00F83AF7">
        <w:rPr>
          <w:noProof/>
          <w:sz w:val="22"/>
          <w:szCs w:val="22"/>
        </w:rPr>
        <w:instrText>INCLUDEPICTURE  "http://arlight.net/resim/urun/110/logo/110.jpg" \* MERGEFORMATINET</w:instrText>
      </w:r>
      <w:r w:rsidR="00F83AF7">
        <w:rPr>
          <w:noProof/>
          <w:sz w:val="22"/>
          <w:szCs w:val="22"/>
        </w:rPr>
        <w:instrText xml:space="preserve"> </w:instrText>
      </w:r>
      <w:r w:rsidR="00F83AF7">
        <w:rPr>
          <w:noProof/>
          <w:sz w:val="22"/>
          <w:szCs w:val="22"/>
        </w:rPr>
        <w:fldChar w:fldCharType="separate"/>
      </w:r>
      <w:r w:rsidR="002C60C4">
        <w:rPr>
          <w:noProof/>
          <w:sz w:val="22"/>
          <w:szCs w:val="22"/>
        </w:rPr>
        <w:pict>
          <v:shape id="_x0000_i1042" type="#_x0000_t75" style="width:147.2pt;height:128.4pt">
            <v:imagedata r:id="rId47" r:href="rId48"/>
          </v:shape>
        </w:pict>
      </w:r>
      <w:r w:rsidR="00F83AF7">
        <w:rPr>
          <w:noProof/>
          <w:sz w:val="22"/>
          <w:szCs w:val="22"/>
        </w:rPr>
        <w:fldChar w:fldCharType="end"/>
      </w:r>
      <w:r w:rsidR="003A7313">
        <w:rPr>
          <w:noProof/>
          <w:sz w:val="22"/>
          <w:szCs w:val="22"/>
        </w:rPr>
        <w:fldChar w:fldCharType="end"/>
      </w:r>
      <w:r w:rsidR="00063BC1">
        <w:rPr>
          <w:noProof/>
          <w:sz w:val="22"/>
          <w:szCs w:val="22"/>
        </w:rPr>
        <w:fldChar w:fldCharType="end"/>
      </w:r>
      <w:r w:rsidR="00C6141B">
        <w:rPr>
          <w:noProof/>
          <w:sz w:val="22"/>
          <w:szCs w:val="22"/>
        </w:rPr>
        <w:fldChar w:fldCharType="end"/>
      </w:r>
      <w:r w:rsidR="00BD6C59">
        <w:rPr>
          <w:noProof/>
          <w:sz w:val="22"/>
          <w:szCs w:val="22"/>
        </w:rPr>
        <w:fldChar w:fldCharType="end"/>
      </w:r>
      <w:r w:rsidR="00280BBB" w:rsidRPr="003D7C1D">
        <w:rPr>
          <w:noProof/>
          <w:sz w:val="22"/>
          <w:szCs w:val="22"/>
        </w:rPr>
        <w:fldChar w:fldCharType="end"/>
      </w:r>
      <w:r w:rsidR="00774F60" w:rsidRPr="003D7C1D">
        <w:rPr>
          <w:noProof/>
          <w:sz w:val="22"/>
          <w:szCs w:val="22"/>
        </w:rPr>
        <w:fldChar w:fldCharType="end"/>
      </w:r>
      <w:r w:rsidR="008A0D56" w:rsidRPr="003D7C1D">
        <w:rPr>
          <w:noProof/>
          <w:sz w:val="22"/>
          <w:szCs w:val="22"/>
        </w:rPr>
        <w:fldChar w:fldCharType="end"/>
      </w:r>
      <w:r w:rsidR="004F7A99" w:rsidRPr="003D7C1D">
        <w:rPr>
          <w:noProof/>
          <w:sz w:val="22"/>
          <w:szCs w:val="22"/>
        </w:rPr>
        <w:fldChar w:fldCharType="end"/>
      </w:r>
      <w:r w:rsidR="00BD394B" w:rsidRPr="003D7C1D">
        <w:rPr>
          <w:noProof/>
          <w:sz w:val="22"/>
          <w:szCs w:val="22"/>
        </w:rPr>
        <w:fldChar w:fldCharType="end"/>
      </w:r>
      <w:r w:rsidRPr="003D7C1D">
        <w:rPr>
          <w:noProof/>
          <w:sz w:val="22"/>
          <w:szCs w:val="22"/>
        </w:rPr>
        <w:fldChar w:fldCharType="end"/>
      </w:r>
    </w:p>
    <w:p w:rsidR="00485D21" w:rsidRPr="003D7C1D" w:rsidRDefault="00485D21" w:rsidP="00485D21">
      <w:pPr>
        <w:rPr>
          <w:noProof/>
          <w:sz w:val="22"/>
          <w:szCs w:val="22"/>
        </w:rPr>
      </w:pPr>
    </w:p>
    <w:p w:rsidR="00485D21" w:rsidRPr="003D7C1D" w:rsidRDefault="00485D21" w:rsidP="00485D21">
      <w:pPr>
        <w:jc w:val="both"/>
        <w:rPr>
          <w:noProof/>
          <w:sz w:val="22"/>
          <w:szCs w:val="22"/>
        </w:rPr>
      </w:pPr>
      <w:r w:rsidRPr="003D7C1D">
        <w:rPr>
          <w:noProof/>
          <w:sz w:val="22"/>
          <w:szCs w:val="22"/>
        </w:rPr>
        <w:t xml:space="preserve">Yaklaşık 150 (mm) çapında, paslanmaz elektrostatik boyalı çelik gövdeye sahip, E27 duylu, 25W gücünde, 3000K renk sıcaklığında, 40.000 saat ömürlü, CRI 80, IP54, IK06, çift taraflı led aplik armatür. </w:t>
      </w:r>
    </w:p>
    <w:p w:rsidR="008C3F0B" w:rsidRPr="003D7C1D" w:rsidRDefault="008C3F0B" w:rsidP="00485D21">
      <w:pPr>
        <w:jc w:val="both"/>
        <w:rPr>
          <w:noProof/>
          <w:sz w:val="22"/>
          <w:szCs w:val="22"/>
        </w:rPr>
      </w:pPr>
    </w:p>
    <w:p w:rsidR="008C3F0B" w:rsidRPr="003D7C1D" w:rsidRDefault="008C3F0B" w:rsidP="008C3F0B">
      <w:pPr>
        <w:pStyle w:val="Balk2"/>
        <w:spacing w:line="276" w:lineRule="auto"/>
        <w:ind w:left="142"/>
        <w:jc w:val="both"/>
        <w:rPr>
          <w:rFonts w:ascii="Times New Roman" w:hAnsi="Times New Roman"/>
          <w:szCs w:val="22"/>
        </w:rPr>
      </w:pPr>
      <w:r w:rsidRPr="003D7C1D">
        <w:rPr>
          <w:rFonts w:ascii="Times New Roman" w:hAnsi="Times New Roman"/>
          <w:szCs w:val="22"/>
          <w:lang w:val="tr-TR"/>
        </w:rPr>
        <w:t>5.24.</w:t>
      </w:r>
      <w:r w:rsidRPr="003D7C1D">
        <w:rPr>
          <w:rFonts w:ascii="Times New Roman" w:hAnsi="Times New Roman"/>
          <w:szCs w:val="22"/>
        </w:rPr>
        <w:t>Ö16-34W AYDINLATMA ARMATÜRÜ</w:t>
      </w:r>
      <w:r w:rsidRPr="003D7C1D">
        <w:rPr>
          <w:rFonts w:ascii="Times New Roman" w:hAnsi="Times New Roman"/>
          <w:szCs w:val="22"/>
          <w:lang w:val="tr-TR"/>
        </w:rPr>
        <w:t xml:space="preserve"> (HUKUK FAKÜLTESİ)</w:t>
      </w:r>
    </w:p>
    <w:p w:rsidR="008C3F0B" w:rsidRPr="003D7C1D" w:rsidRDefault="008C3F0B" w:rsidP="008C3F0B">
      <w:pPr>
        <w:rPr>
          <w:noProof/>
          <w:sz w:val="22"/>
          <w:szCs w:val="22"/>
        </w:rPr>
      </w:pPr>
      <w:r w:rsidRPr="003D7C1D">
        <w:rPr>
          <w:noProof/>
          <w:sz w:val="22"/>
          <w:szCs w:val="22"/>
        </w:rPr>
        <w:drawing>
          <wp:inline distT="0" distB="0" distL="0" distR="0">
            <wp:extent cx="1880235" cy="107505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0235" cy="1075055"/>
                    </a:xfrm>
                    <a:prstGeom prst="rect">
                      <a:avLst/>
                    </a:prstGeom>
                    <a:noFill/>
                    <a:ln>
                      <a:noFill/>
                    </a:ln>
                  </pic:spPr>
                </pic:pic>
              </a:graphicData>
            </a:graphic>
          </wp:inline>
        </w:drawing>
      </w:r>
    </w:p>
    <w:p w:rsidR="008C3F0B" w:rsidRPr="003D7C1D" w:rsidRDefault="008C3F0B" w:rsidP="008C3F0B">
      <w:pPr>
        <w:jc w:val="both"/>
        <w:rPr>
          <w:noProof/>
          <w:sz w:val="22"/>
          <w:szCs w:val="22"/>
        </w:rPr>
      </w:pPr>
      <w:r w:rsidRPr="003D7C1D">
        <w:rPr>
          <w:noProof/>
          <w:sz w:val="22"/>
          <w:szCs w:val="22"/>
        </w:rPr>
        <w:lastRenderedPageBreak/>
        <w:t>Yaklaşık 240x 95 (mm) ebatlarında, RAL 9006 Boyalı, alüminyum enjeksiyon soğutucu ve profil gövde, Pc reflektör ve lens difüzör, 34W 3000K renk sıcaklığında, 50.000 saat ömürlü,CRI 80, IP20 sıva altı LED armatür.</w:t>
      </w:r>
    </w:p>
    <w:p w:rsidR="008C3F0B" w:rsidRPr="003D7C1D" w:rsidRDefault="008C3F0B" w:rsidP="008C3F0B">
      <w:pPr>
        <w:rPr>
          <w:noProof/>
          <w:sz w:val="22"/>
          <w:szCs w:val="22"/>
        </w:rPr>
      </w:pPr>
    </w:p>
    <w:p w:rsidR="003D7C1D" w:rsidRPr="003D7C1D" w:rsidRDefault="003D7C1D" w:rsidP="008C3F0B">
      <w:pPr>
        <w:rPr>
          <w:noProof/>
          <w:sz w:val="22"/>
          <w:szCs w:val="22"/>
        </w:rPr>
      </w:pPr>
    </w:p>
    <w:p w:rsidR="003D7C1D" w:rsidRPr="003D7C1D" w:rsidRDefault="003D7C1D" w:rsidP="008C3F0B">
      <w:pPr>
        <w:rPr>
          <w:noProof/>
          <w:sz w:val="22"/>
          <w:szCs w:val="22"/>
        </w:rPr>
      </w:pPr>
    </w:p>
    <w:p w:rsidR="003D7C1D" w:rsidRPr="003D7C1D" w:rsidRDefault="003D7C1D" w:rsidP="008C3F0B">
      <w:pPr>
        <w:rPr>
          <w:noProof/>
          <w:sz w:val="22"/>
          <w:szCs w:val="22"/>
        </w:rPr>
      </w:pPr>
    </w:p>
    <w:p w:rsidR="008C3F0B" w:rsidRPr="003D7C1D" w:rsidRDefault="008C3F0B" w:rsidP="008C3F0B">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5.25.</w:t>
      </w:r>
      <w:r w:rsidRPr="003D7C1D">
        <w:rPr>
          <w:rFonts w:ascii="Times New Roman" w:hAnsi="Times New Roman"/>
          <w:szCs w:val="22"/>
        </w:rPr>
        <w:t>Ö16-34W AYDINLATMA ARMATÜRÜ (ACİL KİTLİ)</w:t>
      </w:r>
      <w:r w:rsidRPr="003D7C1D">
        <w:rPr>
          <w:rFonts w:ascii="Times New Roman" w:hAnsi="Times New Roman"/>
          <w:szCs w:val="22"/>
          <w:lang w:val="tr-TR"/>
        </w:rPr>
        <w:t xml:space="preserve"> (HUKUK FAKÜLTESİ)</w:t>
      </w:r>
    </w:p>
    <w:p w:rsidR="008C3F0B" w:rsidRPr="003D7C1D" w:rsidRDefault="008C3F0B" w:rsidP="008C3F0B">
      <w:pPr>
        <w:rPr>
          <w:noProof/>
          <w:sz w:val="22"/>
          <w:szCs w:val="22"/>
        </w:rPr>
      </w:pPr>
      <w:r w:rsidRPr="003D7C1D">
        <w:rPr>
          <w:noProof/>
          <w:sz w:val="22"/>
          <w:szCs w:val="22"/>
        </w:rPr>
        <w:drawing>
          <wp:inline distT="0" distB="0" distL="0" distR="0">
            <wp:extent cx="1880235" cy="107505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0235" cy="1075055"/>
                    </a:xfrm>
                    <a:prstGeom prst="rect">
                      <a:avLst/>
                    </a:prstGeom>
                    <a:noFill/>
                    <a:ln>
                      <a:noFill/>
                    </a:ln>
                  </pic:spPr>
                </pic:pic>
              </a:graphicData>
            </a:graphic>
          </wp:inline>
        </w:drawing>
      </w:r>
    </w:p>
    <w:p w:rsidR="008C3F0B" w:rsidRPr="003D7C1D" w:rsidRDefault="008C3F0B" w:rsidP="008C3F0B">
      <w:pPr>
        <w:autoSpaceDE w:val="0"/>
        <w:autoSpaceDN w:val="0"/>
        <w:adjustRightInd w:val="0"/>
        <w:jc w:val="both"/>
        <w:rPr>
          <w:sz w:val="22"/>
          <w:szCs w:val="22"/>
        </w:rPr>
      </w:pPr>
      <w:r w:rsidRPr="003D7C1D">
        <w:rPr>
          <w:noProof/>
          <w:sz w:val="22"/>
          <w:szCs w:val="22"/>
        </w:rPr>
        <w:t xml:space="preserve">Yaklaşık 240x 95 (mm) ebatlarında, RAL 9006 Boyalı, alüminyum enjeksiyon soğutucu ve profil gövde, Pc reflektör ve lens difüzör, 34W 3000K renk sıcaklığında, 50.000 saat ömürlü,CRI 80, IP20 sıva altı LED armatür. </w:t>
      </w:r>
      <w:r w:rsidRPr="003D7C1D">
        <w:rPr>
          <w:sz w:val="22"/>
          <w:szCs w:val="22"/>
        </w:rPr>
        <w:t>Enerji kesintisi olduğunda 3 saat süre ile bataryadan beslenip şebeke geldiğinde devreden çıkıp kesintisiz acil aydınlatma sağlayacaktır.</w:t>
      </w:r>
    </w:p>
    <w:p w:rsidR="008C3F0B" w:rsidRPr="003D7C1D" w:rsidRDefault="008C3F0B" w:rsidP="00485D21">
      <w:pPr>
        <w:rPr>
          <w:noProof/>
          <w:sz w:val="22"/>
          <w:szCs w:val="22"/>
        </w:rPr>
      </w:pPr>
    </w:p>
    <w:p w:rsidR="00485D21" w:rsidRPr="003D7C1D" w:rsidRDefault="008C3F0B" w:rsidP="008C3F0B">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5.26.</w:t>
      </w:r>
      <w:r w:rsidR="00485D21" w:rsidRPr="003D7C1D">
        <w:rPr>
          <w:rFonts w:ascii="Times New Roman" w:hAnsi="Times New Roman"/>
          <w:szCs w:val="22"/>
        </w:rPr>
        <w:t>Ö17-2</w:t>
      </w:r>
      <w:r w:rsidR="00485D21" w:rsidRPr="003D7C1D">
        <w:rPr>
          <w:rFonts w:ascii="Times New Roman" w:hAnsi="Times New Roman"/>
          <w:szCs w:val="22"/>
          <w:lang w:val="tr-TR"/>
        </w:rPr>
        <w:t>1</w:t>
      </w:r>
      <w:r w:rsidR="00485D21" w:rsidRPr="003D7C1D">
        <w:rPr>
          <w:rFonts w:ascii="Times New Roman" w:hAnsi="Times New Roman"/>
          <w:szCs w:val="22"/>
        </w:rPr>
        <w:t>W AYDINLATMA ARMATÜRÜ</w:t>
      </w:r>
      <w:r w:rsidRPr="003D7C1D">
        <w:rPr>
          <w:rFonts w:ascii="Times New Roman" w:hAnsi="Times New Roman"/>
          <w:szCs w:val="22"/>
          <w:lang w:val="tr-TR"/>
        </w:rPr>
        <w:t>(HUKUK- MİMARLIK)</w:t>
      </w:r>
    </w:p>
    <w:p w:rsidR="00485D21" w:rsidRPr="003D7C1D" w:rsidRDefault="00485D21" w:rsidP="00485D21">
      <w:pPr>
        <w:rPr>
          <w:sz w:val="22"/>
          <w:szCs w:val="22"/>
        </w:rPr>
      </w:pPr>
      <w:r w:rsidRPr="003D7C1D">
        <w:rPr>
          <w:sz w:val="22"/>
          <w:szCs w:val="22"/>
        </w:rPr>
        <w:object w:dxaOrig="11475" w:dyaOrig="8760">
          <v:shape id="_x0000_i1043" type="#_x0000_t75" style="width:157.95pt;height:119.3pt" o:ole="">
            <v:imagedata r:id="rId18" o:title=""/>
          </v:shape>
          <o:OLEObject Type="Embed" ProgID="Unknown" ShapeID="_x0000_i1043" DrawAspect="Content" ObjectID="_1618920438" r:id="rId50"/>
        </w:object>
      </w:r>
    </w:p>
    <w:p w:rsidR="00485D21" w:rsidRPr="003D7C1D" w:rsidRDefault="00485D21" w:rsidP="00485D21">
      <w:pPr>
        <w:rPr>
          <w:sz w:val="22"/>
          <w:szCs w:val="22"/>
        </w:rPr>
      </w:pPr>
    </w:p>
    <w:p w:rsidR="00485D21" w:rsidRPr="003D7C1D" w:rsidRDefault="00485D21" w:rsidP="00485D21">
      <w:pPr>
        <w:autoSpaceDE w:val="0"/>
        <w:autoSpaceDN w:val="0"/>
        <w:adjustRightInd w:val="0"/>
        <w:jc w:val="both"/>
        <w:rPr>
          <w:noProof/>
          <w:sz w:val="22"/>
          <w:szCs w:val="22"/>
        </w:rPr>
      </w:pPr>
      <w:r w:rsidRPr="003D7C1D">
        <w:rPr>
          <w:noProof/>
          <w:sz w:val="22"/>
          <w:szCs w:val="22"/>
        </w:rPr>
        <w:t xml:space="preserve">Yaklaşık </w:t>
      </w:r>
      <w:r w:rsidRPr="003D7C1D">
        <w:rPr>
          <w:rFonts w:ascii="Cambria Math" w:hAnsi="Cambria Math" w:cs="Cambria Math"/>
          <w:sz w:val="22"/>
          <w:szCs w:val="22"/>
        </w:rPr>
        <w:t>∅</w:t>
      </w:r>
      <w:r w:rsidRPr="003D7C1D">
        <w:rPr>
          <w:sz w:val="22"/>
          <w:szCs w:val="22"/>
        </w:rPr>
        <w:t xml:space="preserve"> </w:t>
      </w:r>
      <w:r w:rsidRPr="003D7C1D">
        <w:rPr>
          <w:noProof/>
          <w:sz w:val="22"/>
          <w:szCs w:val="22"/>
        </w:rPr>
        <w:t xml:space="preserve">230 (mm) ebatlarında, Elektrostatik toz boyalı aluminyum enjeksiyon çerçeve ve aluminyum soğutuculu gövde, 21W gücünde,3000 lümen,       3000K renk sıcaklığında, CRI 80, IP20, homojen ışık dağılımı sağlayan, yüksek ışık geçirgenliğine sahip opal beyaz prizmatik difüzör,  sabit akım çıkışlı sisteme sahip yüksek verimli sürücü, en az 50.000 saat ömürlü LED'li gömme tip spot aydınlatma armatürü. </w:t>
      </w:r>
    </w:p>
    <w:p w:rsidR="00485D21" w:rsidRPr="003D7C1D" w:rsidRDefault="00485D21" w:rsidP="00485D21">
      <w:pPr>
        <w:rPr>
          <w:sz w:val="22"/>
          <w:szCs w:val="22"/>
        </w:rPr>
      </w:pPr>
    </w:p>
    <w:p w:rsidR="00485D21" w:rsidRPr="003D7C1D" w:rsidRDefault="008C3F0B" w:rsidP="008C3F0B">
      <w:pPr>
        <w:pStyle w:val="Balk2"/>
        <w:spacing w:line="276" w:lineRule="auto"/>
        <w:ind w:left="425"/>
        <w:jc w:val="both"/>
        <w:rPr>
          <w:rFonts w:ascii="Times New Roman" w:hAnsi="Times New Roman"/>
          <w:szCs w:val="22"/>
        </w:rPr>
      </w:pPr>
      <w:r w:rsidRPr="003D7C1D">
        <w:rPr>
          <w:rFonts w:ascii="Times New Roman" w:hAnsi="Times New Roman"/>
          <w:szCs w:val="22"/>
          <w:lang w:val="tr-TR"/>
        </w:rPr>
        <w:t>5.27.</w:t>
      </w:r>
      <w:r w:rsidR="00485D21" w:rsidRPr="003D7C1D">
        <w:rPr>
          <w:rFonts w:ascii="Times New Roman" w:hAnsi="Times New Roman"/>
          <w:szCs w:val="22"/>
        </w:rPr>
        <w:t>Ö17-21W AYDINLATMA ARMATÜRÜ</w:t>
      </w:r>
      <w:r w:rsidR="00485D21" w:rsidRPr="003D7C1D">
        <w:rPr>
          <w:rFonts w:ascii="Times New Roman" w:hAnsi="Times New Roman"/>
          <w:szCs w:val="22"/>
          <w:lang w:val="tr-TR"/>
        </w:rPr>
        <w:t xml:space="preserve"> (ACİL KİTLİ) </w:t>
      </w:r>
      <w:r w:rsidRPr="003D7C1D">
        <w:rPr>
          <w:rFonts w:ascii="Times New Roman" w:hAnsi="Times New Roman"/>
          <w:szCs w:val="22"/>
          <w:lang w:val="tr-TR"/>
        </w:rPr>
        <w:t>(HUKUK- MİMARLIK)</w:t>
      </w:r>
    </w:p>
    <w:p w:rsidR="00485D21" w:rsidRPr="003D7C1D" w:rsidRDefault="00485D21" w:rsidP="00485D21">
      <w:pPr>
        <w:rPr>
          <w:sz w:val="22"/>
          <w:szCs w:val="22"/>
        </w:rPr>
      </w:pPr>
      <w:r w:rsidRPr="003D7C1D">
        <w:rPr>
          <w:sz w:val="22"/>
          <w:szCs w:val="22"/>
        </w:rPr>
        <w:object w:dxaOrig="11475" w:dyaOrig="8760">
          <v:shape id="_x0000_i1044" type="#_x0000_t75" style="width:157.95pt;height:119.3pt" o:ole="">
            <v:imagedata r:id="rId18" o:title=""/>
          </v:shape>
          <o:OLEObject Type="Embed" ProgID="Unknown" ShapeID="_x0000_i1044" DrawAspect="Content" ObjectID="_1618920439" r:id="rId51"/>
        </w:object>
      </w:r>
    </w:p>
    <w:p w:rsidR="00485D21" w:rsidRPr="003D7C1D" w:rsidRDefault="00485D21" w:rsidP="00485D21">
      <w:pPr>
        <w:rPr>
          <w:sz w:val="22"/>
          <w:szCs w:val="22"/>
        </w:rPr>
      </w:pPr>
    </w:p>
    <w:p w:rsidR="008C3F0B" w:rsidRPr="003D7C1D" w:rsidRDefault="00485D21" w:rsidP="00485D21">
      <w:pPr>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230 (mm) ebatlarında, Elektrostatik toz boyalı aluminyum enjeksiyon çerçeve ve aluminyum soğutuculu gövde, 21W gücünde,3000 lümen,       3000K renk sıcaklığında, CRI 80, IP20, </w:t>
      </w:r>
      <w:r w:rsidRPr="003D7C1D">
        <w:rPr>
          <w:sz w:val="22"/>
          <w:szCs w:val="22"/>
        </w:rPr>
        <w:lastRenderedPageBreak/>
        <w:t>homojen ışık dağılımı sağlayan, yüksek ışık geçirgenliğine sahip opal beyaz prizmatik difüzör,  sabit akım çıkışlı sisteme sahip yüksek verimli sürücü, en az 50.000 saat ömürlü LED'li gömme</w:t>
      </w:r>
      <w:r w:rsidR="008C3F0B" w:rsidRPr="003D7C1D">
        <w:rPr>
          <w:sz w:val="22"/>
          <w:szCs w:val="22"/>
        </w:rPr>
        <w:t xml:space="preserve"> tip spot aydınlatma armatürü. </w:t>
      </w:r>
    </w:p>
    <w:p w:rsidR="00485D21" w:rsidRPr="003D7C1D" w:rsidRDefault="00485D21" w:rsidP="00485D21">
      <w:pPr>
        <w:jc w:val="both"/>
        <w:rPr>
          <w:sz w:val="22"/>
          <w:szCs w:val="22"/>
        </w:rPr>
      </w:pPr>
      <w:r w:rsidRPr="003D7C1D">
        <w:rPr>
          <w:sz w:val="22"/>
          <w:szCs w:val="22"/>
        </w:rPr>
        <w:t xml:space="preserve">, yüksek ışık geçirgenliğine sahip opal beyaz prizmatik difüzör,  sabit akım çıkışlı sisteme sahip yüksek verimli sürücü, en az 50.000 saat ömürlü LED'li gömme tip spot aydınlatma armatürü. </w:t>
      </w:r>
    </w:p>
    <w:p w:rsidR="00485D21" w:rsidRPr="003D7C1D" w:rsidRDefault="00485D21" w:rsidP="00485D21">
      <w:pPr>
        <w:rPr>
          <w:sz w:val="22"/>
          <w:szCs w:val="22"/>
        </w:rPr>
      </w:pPr>
    </w:p>
    <w:p w:rsidR="00485D21" w:rsidRPr="003D7C1D" w:rsidRDefault="00485D21" w:rsidP="00485D21">
      <w:pPr>
        <w:jc w:val="both"/>
        <w:rPr>
          <w:sz w:val="22"/>
          <w:szCs w:val="22"/>
        </w:rPr>
      </w:pPr>
      <w:r w:rsidRPr="003D7C1D">
        <w:rPr>
          <w:sz w:val="22"/>
          <w:szCs w:val="22"/>
        </w:rPr>
        <w:t xml:space="preserve"> </w:t>
      </w:r>
    </w:p>
    <w:p w:rsidR="00485D21" w:rsidRPr="003D7C1D" w:rsidRDefault="00485D21" w:rsidP="00485D21">
      <w:pPr>
        <w:rPr>
          <w:sz w:val="22"/>
          <w:szCs w:val="22"/>
        </w:rPr>
      </w:pPr>
    </w:p>
    <w:p w:rsidR="006F460B" w:rsidRPr="003D7C1D" w:rsidRDefault="006F460B" w:rsidP="006F460B">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5.27.</w:t>
      </w:r>
      <w:r w:rsidRPr="003D7C1D">
        <w:rPr>
          <w:rFonts w:ascii="Times New Roman" w:hAnsi="Times New Roman"/>
          <w:szCs w:val="22"/>
        </w:rPr>
        <w:t>Ö18-2</w:t>
      </w:r>
      <w:r w:rsidRPr="003D7C1D">
        <w:rPr>
          <w:rFonts w:ascii="Times New Roman" w:hAnsi="Times New Roman"/>
          <w:szCs w:val="22"/>
          <w:lang w:val="tr-TR"/>
        </w:rPr>
        <w:t>1</w:t>
      </w:r>
      <w:r w:rsidRPr="003D7C1D">
        <w:rPr>
          <w:rFonts w:ascii="Times New Roman" w:hAnsi="Times New Roman"/>
          <w:szCs w:val="22"/>
        </w:rPr>
        <w:t>W AYDINLATMA ARMATÜRÜ</w:t>
      </w:r>
      <w:r w:rsidRPr="003D7C1D">
        <w:rPr>
          <w:rFonts w:ascii="Times New Roman" w:hAnsi="Times New Roman"/>
          <w:szCs w:val="22"/>
          <w:lang w:val="tr-TR"/>
        </w:rPr>
        <w:t>(HUKUK- MİMARLIK)</w:t>
      </w:r>
    </w:p>
    <w:p w:rsidR="006F460B" w:rsidRPr="003D7C1D" w:rsidRDefault="006F460B" w:rsidP="006F460B">
      <w:pPr>
        <w:rPr>
          <w:sz w:val="22"/>
          <w:szCs w:val="22"/>
        </w:rPr>
      </w:pPr>
      <w:r w:rsidRPr="003D7C1D">
        <w:rPr>
          <w:sz w:val="22"/>
          <w:szCs w:val="22"/>
        </w:rPr>
        <w:object w:dxaOrig="11475" w:dyaOrig="8760">
          <v:shape id="_x0000_i1045" type="#_x0000_t75" style="width:157.95pt;height:119.3pt" o:ole="">
            <v:imagedata r:id="rId18" o:title=""/>
          </v:shape>
          <o:OLEObject Type="Embed" ProgID="Unknown" ShapeID="_x0000_i1045" DrawAspect="Content" ObjectID="_1618920440" r:id="rId52"/>
        </w:object>
      </w:r>
    </w:p>
    <w:p w:rsidR="006F460B" w:rsidRPr="003D7C1D" w:rsidRDefault="006F460B" w:rsidP="006F460B">
      <w:pPr>
        <w:rPr>
          <w:sz w:val="22"/>
          <w:szCs w:val="22"/>
        </w:rPr>
      </w:pPr>
    </w:p>
    <w:p w:rsidR="006F460B" w:rsidRPr="003D7C1D" w:rsidRDefault="006F460B" w:rsidP="006F460B">
      <w:pPr>
        <w:autoSpaceDE w:val="0"/>
        <w:autoSpaceDN w:val="0"/>
        <w:adjustRightInd w:val="0"/>
        <w:jc w:val="both"/>
        <w:rPr>
          <w:noProof/>
          <w:sz w:val="22"/>
          <w:szCs w:val="22"/>
        </w:rPr>
      </w:pPr>
      <w:r w:rsidRPr="003D7C1D">
        <w:rPr>
          <w:noProof/>
          <w:sz w:val="22"/>
          <w:szCs w:val="22"/>
        </w:rPr>
        <w:t xml:space="preserve">Yaklaşık </w:t>
      </w:r>
      <w:r w:rsidRPr="003D7C1D">
        <w:rPr>
          <w:rFonts w:ascii="Cambria Math" w:hAnsi="Cambria Math" w:cs="Cambria Math"/>
          <w:sz w:val="22"/>
          <w:szCs w:val="22"/>
        </w:rPr>
        <w:t>∅</w:t>
      </w:r>
      <w:r w:rsidRPr="003D7C1D">
        <w:rPr>
          <w:sz w:val="22"/>
          <w:szCs w:val="22"/>
        </w:rPr>
        <w:t xml:space="preserve"> </w:t>
      </w:r>
      <w:r w:rsidRPr="003D7C1D">
        <w:rPr>
          <w:noProof/>
          <w:sz w:val="22"/>
          <w:szCs w:val="22"/>
        </w:rPr>
        <w:t xml:space="preserve">230 (mm) ebatlarında, Elektrostatik toz boyalı aluminyum enjeksiyon çerçeve ve aluminyum soğutuculu gövde, 21W gücünde,3000 lümen,       3000K renk sıcaklığında, CRI 80, IP20, homojen ışık dağılımı sağlayan, yüksek ışık geçirgenliğine sahip opal beyaz prizmatik difüzör,  sabit akım çıkışlı sisteme sahip yüksek verimli sürücü, en az 50.000 saat ömürlü LED'li gömme tip spot aydınlatma armatürü. </w:t>
      </w:r>
    </w:p>
    <w:p w:rsidR="006F460B" w:rsidRPr="003D7C1D" w:rsidRDefault="006F460B" w:rsidP="006F460B">
      <w:pPr>
        <w:rPr>
          <w:sz w:val="22"/>
          <w:szCs w:val="22"/>
        </w:rPr>
      </w:pPr>
    </w:p>
    <w:p w:rsidR="006F460B" w:rsidRPr="003D7C1D" w:rsidRDefault="006F460B" w:rsidP="006F460B">
      <w:pPr>
        <w:pStyle w:val="Balk2"/>
        <w:spacing w:line="276" w:lineRule="auto"/>
        <w:ind w:left="425"/>
        <w:jc w:val="both"/>
        <w:rPr>
          <w:rFonts w:ascii="Times New Roman" w:hAnsi="Times New Roman"/>
          <w:szCs w:val="22"/>
        </w:rPr>
      </w:pPr>
      <w:r w:rsidRPr="003D7C1D">
        <w:rPr>
          <w:rFonts w:ascii="Times New Roman" w:hAnsi="Times New Roman"/>
          <w:szCs w:val="22"/>
          <w:lang w:val="tr-TR"/>
        </w:rPr>
        <w:t>5.28.</w:t>
      </w:r>
      <w:r w:rsidRPr="003D7C1D">
        <w:rPr>
          <w:rFonts w:ascii="Times New Roman" w:hAnsi="Times New Roman"/>
          <w:szCs w:val="22"/>
        </w:rPr>
        <w:t>Ö19-21W AYDINLATMA ARMATÜRÜ</w:t>
      </w:r>
      <w:r w:rsidRPr="003D7C1D">
        <w:rPr>
          <w:rFonts w:ascii="Times New Roman" w:hAnsi="Times New Roman"/>
          <w:szCs w:val="22"/>
          <w:lang w:val="tr-TR"/>
        </w:rPr>
        <w:t xml:space="preserve"> (ACİL KİTLİ) (HUKUK- MİMARLIK)</w:t>
      </w:r>
    </w:p>
    <w:p w:rsidR="006F460B" w:rsidRPr="003D7C1D" w:rsidRDefault="006F460B" w:rsidP="006F460B">
      <w:pPr>
        <w:rPr>
          <w:sz w:val="22"/>
          <w:szCs w:val="22"/>
        </w:rPr>
      </w:pPr>
      <w:r w:rsidRPr="003D7C1D">
        <w:rPr>
          <w:sz w:val="22"/>
          <w:szCs w:val="22"/>
        </w:rPr>
        <w:object w:dxaOrig="11475" w:dyaOrig="8760">
          <v:shape id="_x0000_i1046" type="#_x0000_t75" style="width:157.95pt;height:119.3pt" o:ole="">
            <v:imagedata r:id="rId18" o:title=""/>
          </v:shape>
          <o:OLEObject Type="Embed" ProgID="Unknown" ShapeID="_x0000_i1046" DrawAspect="Content" ObjectID="_1618920441" r:id="rId53"/>
        </w:object>
      </w:r>
    </w:p>
    <w:p w:rsidR="006F460B" w:rsidRPr="003D7C1D" w:rsidRDefault="006F460B" w:rsidP="006F460B">
      <w:pPr>
        <w:rPr>
          <w:sz w:val="22"/>
          <w:szCs w:val="22"/>
        </w:rPr>
      </w:pPr>
    </w:p>
    <w:p w:rsidR="006F460B" w:rsidRPr="003D7C1D" w:rsidRDefault="006F460B" w:rsidP="006F460B">
      <w:pPr>
        <w:jc w:val="both"/>
        <w:rPr>
          <w:sz w:val="22"/>
          <w:szCs w:val="22"/>
        </w:rPr>
      </w:pPr>
      <w:r w:rsidRPr="003D7C1D">
        <w:rPr>
          <w:sz w:val="22"/>
          <w:szCs w:val="22"/>
        </w:rPr>
        <w:t xml:space="preserve">Yaklaşık </w:t>
      </w:r>
      <w:r w:rsidRPr="003D7C1D">
        <w:rPr>
          <w:rFonts w:ascii="Cambria Math" w:hAnsi="Cambria Math" w:cs="Cambria Math"/>
          <w:sz w:val="22"/>
          <w:szCs w:val="22"/>
        </w:rPr>
        <w:t>∅</w:t>
      </w:r>
      <w:r w:rsidRPr="003D7C1D">
        <w:rPr>
          <w:sz w:val="22"/>
          <w:szCs w:val="22"/>
        </w:rPr>
        <w:t xml:space="preserve"> 230 (mm) ebatlarında, Elektrostatik toz boyalı aluminyum enjeksiyon çerçeve ve aluminyum soğutuculu gövde, 21W gücünde,3000 lümen,       3000K renk sıcaklığında, CRI 80, IP20, homojen ışık dağılımı sağlayan, yüksek ışık geçirgenliğine sahip opal beyaz prizmatik difüzör,  sabit akım çıkışlı sisteme sahip yüksek verimli sürücü, en az 50.000 saat ömürlü LED'li gömme tip spot aydınlatma armatürü. </w:t>
      </w:r>
    </w:p>
    <w:p w:rsidR="006F460B" w:rsidRPr="003D7C1D" w:rsidRDefault="006F460B" w:rsidP="006F460B">
      <w:pPr>
        <w:jc w:val="both"/>
        <w:rPr>
          <w:sz w:val="22"/>
          <w:szCs w:val="22"/>
        </w:rPr>
      </w:pPr>
      <w:r w:rsidRPr="003D7C1D">
        <w:rPr>
          <w:sz w:val="22"/>
          <w:szCs w:val="22"/>
        </w:rPr>
        <w:t xml:space="preserve">, yüksek ışık geçirgenliğine sahip opal beyaz prizmatik difüzör,  sabit akım çıkışlı sisteme sahip yüksek verimli sürücü, en az 50.000 saat ömürlü LED'li gömme tip spot aydınlatma armatürü. </w:t>
      </w:r>
    </w:p>
    <w:p w:rsidR="00485D21" w:rsidRPr="003D7C1D" w:rsidRDefault="00485D21" w:rsidP="00485D21">
      <w:pPr>
        <w:rPr>
          <w:sz w:val="22"/>
          <w:szCs w:val="22"/>
        </w:rPr>
      </w:pPr>
    </w:p>
    <w:p w:rsidR="00485D21" w:rsidRPr="003D7C1D" w:rsidRDefault="00485D21" w:rsidP="00485D21">
      <w:pPr>
        <w:rPr>
          <w:sz w:val="22"/>
          <w:szCs w:val="22"/>
        </w:rPr>
      </w:pPr>
    </w:p>
    <w:p w:rsidR="00503A7C" w:rsidRPr="003D7C1D" w:rsidRDefault="00503A7C" w:rsidP="00503A7C">
      <w:pPr>
        <w:pStyle w:val="Balk2"/>
        <w:spacing w:line="276" w:lineRule="auto"/>
        <w:ind w:left="142"/>
        <w:jc w:val="both"/>
        <w:rPr>
          <w:rFonts w:ascii="Times New Roman" w:hAnsi="Times New Roman"/>
          <w:szCs w:val="22"/>
          <w:lang w:val="tr-TR"/>
        </w:rPr>
      </w:pPr>
      <w:r w:rsidRPr="003D7C1D">
        <w:rPr>
          <w:rFonts w:ascii="Times New Roman" w:hAnsi="Times New Roman"/>
          <w:szCs w:val="22"/>
          <w:lang w:val="tr-TR"/>
        </w:rPr>
        <w:t>5.29.</w:t>
      </w:r>
      <w:r w:rsidRPr="003D7C1D">
        <w:rPr>
          <w:rFonts w:ascii="Times New Roman" w:hAnsi="Times New Roman"/>
          <w:szCs w:val="22"/>
        </w:rPr>
        <w:t>Ö19-1modül/6W AYDINLATMA ARMATÜRÜ</w:t>
      </w:r>
      <w:r w:rsidRPr="003D7C1D">
        <w:rPr>
          <w:rFonts w:ascii="Times New Roman" w:hAnsi="Times New Roman"/>
          <w:szCs w:val="22"/>
          <w:lang w:val="tr-TR"/>
        </w:rPr>
        <w:t>(HUKUK FAKÜLTESİ)</w:t>
      </w:r>
    </w:p>
    <w:p w:rsidR="00503A7C" w:rsidRPr="003D7C1D" w:rsidRDefault="00503A7C" w:rsidP="00503A7C">
      <w:pPr>
        <w:rPr>
          <w:sz w:val="22"/>
          <w:szCs w:val="22"/>
        </w:rPr>
      </w:pPr>
      <w:r w:rsidRPr="003D7C1D">
        <w:rPr>
          <w:sz w:val="22"/>
          <w:szCs w:val="22"/>
        </w:rPr>
        <w:object w:dxaOrig="11085" w:dyaOrig="8700">
          <v:shape id="_x0000_i1047" type="#_x0000_t75" style="width:153.65pt;height:120.9pt" o:ole="">
            <v:imagedata r:id="rId54" o:title=""/>
          </v:shape>
          <o:OLEObject Type="Embed" ProgID="Unknown" ShapeID="_x0000_i1047" DrawAspect="Content" ObjectID="_1618920442" r:id="rId55"/>
        </w:object>
      </w:r>
    </w:p>
    <w:p w:rsidR="00503A7C" w:rsidRPr="003D7C1D" w:rsidRDefault="00503A7C" w:rsidP="00503A7C">
      <w:pPr>
        <w:rPr>
          <w:sz w:val="22"/>
          <w:szCs w:val="22"/>
        </w:rPr>
      </w:pPr>
    </w:p>
    <w:p w:rsidR="00503A7C" w:rsidRPr="003D7C1D" w:rsidRDefault="00503A7C" w:rsidP="00503A7C">
      <w:pPr>
        <w:jc w:val="both"/>
        <w:rPr>
          <w:sz w:val="22"/>
          <w:szCs w:val="22"/>
        </w:rPr>
      </w:pPr>
      <w:r w:rsidRPr="003D7C1D">
        <w:rPr>
          <w:sz w:val="22"/>
          <w:szCs w:val="22"/>
        </w:rPr>
        <w:t>Gövdesi Mat natürel eloksallı, alüminyum ekstrüzyon profil ve çelik montaj aksesuarlı. Difüzör Homojen ışık dağılımı sağlayan, opal beyaz polikarbon difüzör. Led 50.000 saat ömürlü, yüksek etkinlik faktörüne ve renksel geriverime sahip mid power.</w:t>
      </w:r>
    </w:p>
    <w:p w:rsidR="00503A7C" w:rsidRPr="003D7C1D" w:rsidRDefault="00503A7C" w:rsidP="00503A7C">
      <w:pPr>
        <w:jc w:val="both"/>
        <w:rPr>
          <w:sz w:val="22"/>
          <w:szCs w:val="22"/>
        </w:rPr>
      </w:pPr>
      <w:r w:rsidRPr="003D7C1D">
        <w:rPr>
          <w:sz w:val="22"/>
          <w:szCs w:val="22"/>
        </w:rPr>
        <w:t>Sürücü Sabit akım çıkışlı sisteme sahip yüksek geri verimli, Pf≥ 0.95. EBATLARI ÖZEL ÜRETİLEN sıva alti aramtür. IP20.</w:t>
      </w:r>
    </w:p>
    <w:p w:rsidR="00503A7C" w:rsidRPr="003D7C1D" w:rsidRDefault="00503A7C" w:rsidP="00503A7C">
      <w:pPr>
        <w:rPr>
          <w:sz w:val="22"/>
          <w:szCs w:val="22"/>
        </w:rPr>
      </w:pPr>
    </w:p>
    <w:p w:rsidR="00503A7C" w:rsidRPr="003D7C1D" w:rsidRDefault="00503A7C" w:rsidP="00503A7C">
      <w:pPr>
        <w:pStyle w:val="Balk2"/>
        <w:spacing w:line="276" w:lineRule="auto"/>
        <w:ind w:left="284"/>
        <w:jc w:val="both"/>
        <w:rPr>
          <w:rFonts w:ascii="Times New Roman" w:hAnsi="Times New Roman"/>
          <w:szCs w:val="22"/>
        </w:rPr>
      </w:pPr>
      <w:r w:rsidRPr="003D7C1D">
        <w:rPr>
          <w:rFonts w:ascii="Times New Roman" w:hAnsi="Times New Roman"/>
          <w:szCs w:val="22"/>
          <w:lang w:val="tr-TR"/>
        </w:rPr>
        <w:t>5.30.</w:t>
      </w:r>
      <w:r w:rsidRPr="003D7C1D">
        <w:rPr>
          <w:rFonts w:ascii="Times New Roman" w:hAnsi="Times New Roman"/>
          <w:szCs w:val="22"/>
        </w:rPr>
        <w:t>Ö20-1 modül/6W AYDINLATMA ARMATÜRÜ</w:t>
      </w:r>
      <w:r w:rsidRPr="003D7C1D">
        <w:rPr>
          <w:rFonts w:ascii="Times New Roman" w:hAnsi="Times New Roman"/>
          <w:szCs w:val="22"/>
          <w:lang w:val="tr-TR"/>
        </w:rPr>
        <w:t>(HUKUK FAKÜLTESİ)</w:t>
      </w:r>
    </w:p>
    <w:p w:rsidR="00503A7C" w:rsidRPr="003D7C1D" w:rsidRDefault="00503A7C" w:rsidP="00503A7C">
      <w:pPr>
        <w:rPr>
          <w:sz w:val="22"/>
          <w:szCs w:val="22"/>
        </w:rPr>
      </w:pPr>
      <w:r w:rsidRPr="003D7C1D">
        <w:rPr>
          <w:sz w:val="22"/>
          <w:szCs w:val="22"/>
        </w:rPr>
        <w:object w:dxaOrig="11085" w:dyaOrig="8700">
          <v:shape id="_x0000_i1048" type="#_x0000_t75" style="width:153.65pt;height:120.9pt" o:ole="">
            <v:imagedata r:id="rId54" o:title=""/>
          </v:shape>
          <o:OLEObject Type="Embed" ProgID="Unknown" ShapeID="_x0000_i1048" DrawAspect="Content" ObjectID="_1618920443" r:id="rId56"/>
        </w:object>
      </w:r>
    </w:p>
    <w:p w:rsidR="00503A7C" w:rsidRPr="003D7C1D" w:rsidRDefault="00503A7C" w:rsidP="00503A7C">
      <w:pPr>
        <w:rPr>
          <w:sz w:val="22"/>
          <w:szCs w:val="22"/>
        </w:rPr>
      </w:pPr>
    </w:p>
    <w:p w:rsidR="00503A7C" w:rsidRPr="003D7C1D" w:rsidRDefault="00503A7C" w:rsidP="00503A7C">
      <w:pPr>
        <w:autoSpaceDE w:val="0"/>
        <w:autoSpaceDN w:val="0"/>
        <w:adjustRightInd w:val="0"/>
        <w:jc w:val="both"/>
        <w:rPr>
          <w:sz w:val="22"/>
          <w:szCs w:val="22"/>
        </w:rPr>
      </w:pPr>
      <w:r w:rsidRPr="003D7C1D">
        <w:rPr>
          <w:sz w:val="22"/>
          <w:szCs w:val="22"/>
        </w:rPr>
        <w:t>Gövdesi Mat natürel eloksallı, alüminyum ekstrüzyon profil ve çelik montaj aksesuarlı. Difüzör Homojen ışık dağılımı sağlayan, opal beyaz polikarbon difüzör. Led 50.000 saat ömürlü, yüksek etkinlik faktörüne ve renksel geriverime sahip mid power.</w:t>
      </w:r>
    </w:p>
    <w:p w:rsidR="00503A7C" w:rsidRPr="003D7C1D" w:rsidRDefault="00503A7C" w:rsidP="00503A7C">
      <w:pPr>
        <w:autoSpaceDE w:val="0"/>
        <w:autoSpaceDN w:val="0"/>
        <w:adjustRightInd w:val="0"/>
        <w:jc w:val="both"/>
        <w:rPr>
          <w:sz w:val="22"/>
          <w:szCs w:val="22"/>
        </w:rPr>
      </w:pPr>
      <w:r w:rsidRPr="003D7C1D">
        <w:rPr>
          <w:sz w:val="22"/>
          <w:szCs w:val="22"/>
        </w:rPr>
        <w:t>Sürücü Sabit akım çıkışlı sisteme sahip yüksek geri verimli, Pf≥ 0.95. EBATLARI ÖZEL ÜRETİLEN sarkıt aramtür. IP20.</w:t>
      </w:r>
    </w:p>
    <w:p w:rsidR="00485D21" w:rsidRPr="003D7C1D" w:rsidRDefault="00485D21" w:rsidP="00485D21">
      <w:pPr>
        <w:rPr>
          <w:sz w:val="22"/>
          <w:szCs w:val="22"/>
        </w:rPr>
      </w:pPr>
    </w:p>
    <w:p w:rsidR="00485D21" w:rsidRPr="003D7C1D" w:rsidRDefault="00503A7C" w:rsidP="00503A7C">
      <w:pPr>
        <w:pStyle w:val="Balk2"/>
        <w:spacing w:line="276" w:lineRule="auto"/>
        <w:ind w:left="425"/>
        <w:jc w:val="both"/>
        <w:rPr>
          <w:rFonts w:ascii="Times New Roman" w:hAnsi="Times New Roman"/>
          <w:szCs w:val="22"/>
        </w:rPr>
      </w:pPr>
      <w:r w:rsidRPr="003D7C1D">
        <w:rPr>
          <w:rFonts w:ascii="Times New Roman" w:hAnsi="Times New Roman"/>
          <w:szCs w:val="22"/>
          <w:lang w:val="tr-TR"/>
        </w:rPr>
        <w:t>5.31.</w:t>
      </w:r>
      <w:r w:rsidR="00485D21" w:rsidRPr="003D7C1D">
        <w:rPr>
          <w:rFonts w:ascii="Times New Roman" w:hAnsi="Times New Roman"/>
          <w:szCs w:val="22"/>
        </w:rPr>
        <w:t>Ö2</w:t>
      </w:r>
      <w:r w:rsidR="00485D21" w:rsidRPr="003D7C1D">
        <w:rPr>
          <w:rFonts w:ascii="Times New Roman" w:hAnsi="Times New Roman"/>
          <w:szCs w:val="22"/>
          <w:lang w:val="tr-TR"/>
        </w:rPr>
        <w:t>1</w:t>
      </w:r>
      <w:r w:rsidR="00485D21" w:rsidRPr="003D7C1D">
        <w:rPr>
          <w:rFonts w:ascii="Times New Roman" w:hAnsi="Times New Roman"/>
          <w:szCs w:val="22"/>
        </w:rPr>
        <w:t>-1</w:t>
      </w:r>
      <w:r w:rsidR="00485D21" w:rsidRPr="003D7C1D">
        <w:rPr>
          <w:rFonts w:ascii="Times New Roman" w:hAnsi="Times New Roman"/>
          <w:szCs w:val="22"/>
          <w:lang w:val="tr-TR"/>
        </w:rPr>
        <w:t>8W</w:t>
      </w:r>
      <w:r w:rsidR="00485D21" w:rsidRPr="003D7C1D">
        <w:rPr>
          <w:rFonts w:ascii="Times New Roman" w:hAnsi="Times New Roman"/>
          <w:szCs w:val="22"/>
        </w:rPr>
        <w:t xml:space="preserve"> AYDINLATMA ARMATÜRÜ</w:t>
      </w:r>
    </w:p>
    <w:p w:rsidR="00485D21" w:rsidRPr="003D7C1D" w:rsidRDefault="00485D21" w:rsidP="00485D21">
      <w:pPr>
        <w:rPr>
          <w:sz w:val="22"/>
          <w:szCs w:val="22"/>
        </w:rPr>
      </w:pPr>
      <w:r w:rsidRPr="003D7C1D">
        <w:rPr>
          <w:sz w:val="22"/>
          <w:szCs w:val="22"/>
        </w:rPr>
        <w:object w:dxaOrig="3585" w:dyaOrig="2275">
          <v:shape id="_x0000_i1049" type="#_x0000_t75" style="width:154.75pt;height:113.9pt" o:ole="">
            <v:imagedata r:id="rId57" o:title=""/>
          </v:shape>
          <o:OLEObject Type="Embed" ProgID="Unknown" ShapeID="_x0000_i1049" DrawAspect="Content" ObjectID="_1618920444" r:id="rId58"/>
        </w:object>
      </w:r>
    </w:p>
    <w:p w:rsidR="00485D21" w:rsidRPr="003D7C1D" w:rsidRDefault="00485D21" w:rsidP="00485D21">
      <w:pPr>
        <w:rPr>
          <w:sz w:val="22"/>
          <w:szCs w:val="22"/>
        </w:rPr>
      </w:pPr>
    </w:p>
    <w:p w:rsidR="00485D21" w:rsidRPr="003D7C1D" w:rsidRDefault="00485D21" w:rsidP="00485D21">
      <w:pPr>
        <w:jc w:val="both"/>
        <w:rPr>
          <w:sz w:val="22"/>
          <w:szCs w:val="22"/>
        </w:rPr>
      </w:pPr>
      <w:r w:rsidRPr="003D7C1D">
        <w:rPr>
          <w:sz w:val="22"/>
          <w:szCs w:val="22"/>
        </w:rPr>
        <w:t>Armatür harici mekanik darbelere dayanımı: IK 10, elektrik güvenlik sınıfı ClassII, Armtürün koruma sınıfı IP67 olacaktır.</w:t>
      </w:r>
    </w:p>
    <w:p w:rsidR="00485D21" w:rsidRPr="003D7C1D" w:rsidRDefault="00485D21" w:rsidP="00485D21">
      <w:pPr>
        <w:rPr>
          <w:sz w:val="22"/>
          <w:szCs w:val="22"/>
        </w:rPr>
      </w:pPr>
      <w:r w:rsidRPr="003D7C1D">
        <w:rPr>
          <w:sz w:val="22"/>
          <w:szCs w:val="22"/>
        </w:rPr>
        <w:br/>
        <w:t>Nominal gücü 12,4W olan Lamba için;</w:t>
      </w:r>
      <w:r w:rsidRPr="003D7C1D">
        <w:rPr>
          <w:sz w:val="22"/>
          <w:szCs w:val="22"/>
        </w:rPr>
        <w:br/>
        <w:t xml:space="preserve">Nominal Işık akısı  Ф v (lümen) </w:t>
      </w:r>
      <w:r w:rsidRPr="003D7C1D">
        <w:rPr>
          <w:sz w:val="22"/>
          <w:szCs w:val="22"/>
        </w:rPr>
        <w:tab/>
      </w:r>
      <w:r w:rsidRPr="003D7C1D">
        <w:rPr>
          <w:sz w:val="22"/>
          <w:szCs w:val="22"/>
        </w:rPr>
        <w:tab/>
        <w:t xml:space="preserve">: ≥ 1200 lm, </w:t>
      </w:r>
      <w:r w:rsidRPr="003D7C1D">
        <w:rPr>
          <w:sz w:val="22"/>
          <w:szCs w:val="22"/>
        </w:rPr>
        <w:br/>
        <w:t>Renk Sıcaklığı (Kelvin)</w:t>
      </w:r>
      <w:r w:rsidRPr="003D7C1D">
        <w:rPr>
          <w:sz w:val="22"/>
          <w:szCs w:val="22"/>
        </w:rPr>
        <w:tab/>
      </w:r>
      <w:r w:rsidRPr="003D7C1D">
        <w:rPr>
          <w:sz w:val="22"/>
          <w:szCs w:val="22"/>
        </w:rPr>
        <w:tab/>
      </w:r>
      <w:r w:rsidRPr="003D7C1D">
        <w:rPr>
          <w:sz w:val="22"/>
          <w:szCs w:val="22"/>
        </w:rPr>
        <w:tab/>
        <w:t xml:space="preserve">: 4000 K </w:t>
      </w:r>
      <w:r w:rsidRPr="003D7C1D">
        <w:rPr>
          <w:sz w:val="22"/>
          <w:szCs w:val="22"/>
        </w:rPr>
        <w:br/>
        <w:t>Renksel Geri verim endeksi (Ra)</w:t>
      </w:r>
      <w:r w:rsidRPr="003D7C1D">
        <w:rPr>
          <w:sz w:val="22"/>
          <w:szCs w:val="22"/>
        </w:rPr>
        <w:tab/>
      </w:r>
      <w:r w:rsidRPr="003D7C1D">
        <w:rPr>
          <w:sz w:val="22"/>
          <w:szCs w:val="22"/>
        </w:rPr>
        <w:tab/>
        <w:t xml:space="preserve">: ≥ 80, </w:t>
      </w:r>
      <w:r w:rsidRPr="003D7C1D">
        <w:rPr>
          <w:sz w:val="22"/>
          <w:szCs w:val="22"/>
        </w:rPr>
        <w:br/>
      </w:r>
      <w:r w:rsidRPr="003D7C1D">
        <w:rPr>
          <w:sz w:val="22"/>
          <w:szCs w:val="22"/>
        </w:rPr>
        <w:lastRenderedPageBreak/>
        <w:t>MacAdam Step</w:t>
      </w:r>
      <w:r w:rsidRPr="003D7C1D">
        <w:rPr>
          <w:sz w:val="22"/>
          <w:szCs w:val="22"/>
        </w:rPr>
        <w:tab/>
      </w:r>
      <w:r w:rsidRPr="003D7C1D">
        <w:rPr>
          <w:sz w:val="22"/>
          <w:szCs w:val="22"/>
        </w:rPr>
        <w:tab/>
      </w:r>
      <w:r w:rsidRPr="003D7C1D">
        <w:rPr>
          <w:sz w:val="22"/>
          <w:szCs w:val="22"/>
        </w:rPr>
        <w:tab/>
      </w:r>
      <w:r w:rsidRPr="003D7C1D">
        <w:rPr>
          <w:sz w:val="22"/>
          <w:szCs w:val="22"/>
        </w:rPr>
        <w:tab/>
        <w:t>: &lt;3</w:t>
      </w:r>
      <w:r w:rsidRPr="003D7C1D">
        <w:rPr>
          <w:sz w:val="22"/>
          <w:szCs w:val="22"/>
        </w:rPr>
        <w:br/>
        <w:t>Işık Dağılımı</w:t>
      </w:r>
      <w:r w:rsidRPr="003D7C1D">
        <w:rPr>
          <w:sz w:val="22"/>
          <w:szCs w:val="22"/>
        </w:rPr>
        <w:tab/>
      </w:r>
      <w:r w:rsidRPr="003D7C1D">
        <w:rPr>
          <w:sz w:val="22"/>
          <w:szCs w:val="22"/>
        </w:rPr>
        <w:tab/>
      </w:r>
      <w:r w:rsidRPr="003D7C1D">
        <w:rPr>
          <w:sz w:val="22"/>
          <w:szCs w:val="22"/>
        </w:rPr>
        <w:tab/>
      </w:r>
      <w:r w:rsidRPr="003D7C1D">
        <w:rPr>
          <w:sz w:val="22"/>
          <w:szCs w:val="22"/>
        </w:rPr>
        <w:tab/>
      </w:r>
      <w:r w:rsidRPr="003D7C1D">
        <w:rPr>
          <w:sz w:val="22"/>
          <w:szCs w:val="22"/>
        </w:rPr>
        <w:tab/>
        <w:t xml:space="preserve">: Simetrik ışk distiribüsyonuna haiz olacaktır. </w:t>
      </w:r>
      <w:r w:rsidRPr="003D7C1D">
        <w:rPr>
          <w:sz w:val="22"/>
          <w:szCs w:val="22"/>
        </w:rPr>
        <w:br/>
        <w:t>Armatür Ölçüleri</w:t>
      </w:r>
      <w:r w:rsidRPr="003D7C1D">
        <w:rPr>
          <w:sz w:val="22"/>
          <w:szCs w:val="22"/>
        </w:rPr>
        <w:tab/>
      </w:r>
      <w:r w:rsidRPr="003D7C1D">
        <w:rPr>
          <w:sz w:val="22"/>
          <w:szCs w:val="22"/>
        </w:rPr>
        <w:tab/>
      </w:r>
      <w:r w:rsidRPr="003D7C1D">
        <w:rPr>
          <w:sz w:val="22"/>
          <w:szCs w:val="22"/>
        </w:rPr>
        <w:tab/>
      </w:r>
      <w:r w:rsidRPr="003D7C1D">
        <w:rPr>
          <w:sz w:val="22"/>
          <w:szCs w:val="22"/>
        </w:rPr>
        <w:tab/>
        <w:t>: ø 312x124mm</w:t>
      </w:r>
    </w:p>
    <w:p w:rsidR="00485D21" w:rsidRPr="003D7C1D" w:rsidRDefault="00485D21" w:rsidP="00485D21">
      <w:pPr>
        <w:rPr>
          <w:sz w:val="22"/>
          <w:szCs w:val="22"/>
        </w:rPr>
      </w:pPr>
    </w:p>
    <w:p w:rsidR="00485D21" w:rsidRPr="003D7C1D" w:rsidRDefault="00485D21" w:rsidP="00485D21">
      <w:pPr>
        <w:rPr>
          <w:sz w:val="22"/>
          <w:szCs w:val="22"/>
        </w:rPr>
      </w:pPr>
      <w:r w:rsidRPr="003D7C1D">
        <w:rPr>
          <w:sz w:val="22"/>
          <w:szCs w:val="22"/>
        </w:rPr>
        <w:t>Armatür “ENEC” sertifikalı olacaktır.</w:t>
      </w:r>
    </w:p>
    <w:p w:rsidR="00485D21" w:rsidRPr="003D7C1D" w:rsidRDefault="00485D21" w:rsidP="00485D21">
      <w:pPr>
        <w:rPr>
          <w:sz w:val="22"/>
          <w:szCs w:val="22"/>
        </w:rPr>
      </w:pPr>
      <w:r w:rsidRPr="003D7C1D">
        <w:rPr>
          <w:sz w:val="22"/>
          <w:szCs w:val="22"/>
        </w:rPr>
        <w:t>Tüm montaj aparatları ve aksesuarları dahildir.</w:t>
      </w:r>
    </w:p>
    <w:p w:rsidR="00485D21" w:rsidRPr="003D7C1D" w:rsidRDefault="00485D21" w:rsidP="00485D21">
      <w:pPr>
        <w:rPr>
          <w:sz w:val="22"/>
          <w:szCs w:val="22"/>
        </w:rPr>
      </w:pPr>
    </w:p>
    <w:p w:rsidR="003D7C1D" w:rsidRPr="003D7C1D" w:rsidRDefault="003D7C1D" w:rsidP="00485D21">
      <w:pPr>
        <w:rPr>
          <w:sz w:val="22"/>
          <w:szCs w:val="22"/>
        </w:rPr>
      </w:pPr>
    </w:p>
    <w:p w:rsidR="003D7C1D" w:rsidRPr="003D7C1D" w:rsidRDefault="003D7C1D" w:rsidP="00485D21">
      <w:pPr>
        <w:rPr>
          <w:sz w:val="22"/>
          <w:szCs w:val="22"/>
        </w:rPr>
      </w:pPr>
    </w:p>
    <w:p w:rsidR="00485D21" w:rsidRPr="003D7C1D" w:rsidRDefault="00503A7C" w:rsidP="00503A7C">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5.32.</w:t>
      </w:r>
      <w:r w:rsidR="00485D21" w:rsidRPr="003D7C1D">
        <w:rPr>
          <w:rFonts w:ascii="Times New Roman" w:hAnsi="Times New Roman"/>
          <w:szCs w:val="22"/>
        </w:rPr>
        <w:t>Ö22-60W AYDINLATMA ARMATÜRÜ</w:t>
      </w:r>
    </w:p>
    <w:p w:rsidR="00485D21" w:rsidRPr="003D7C1D" w:rsidRDefault="00485D21" w:rsidP="00485D21">
      <w:pPr>
        <w:rPr>
          <w:noProof/>
          <w:sz w:val="22"/>
          <w:szCs w:val="22"/>
        </w:rPr>
      </w:pPr>
      <w:r w:rsidRPr="003D7C1D">
        <w:rPr>
          <w:noProof/>
          <w:sz w:val="22"/>
          <w:szCs w:val="22"/>
        </w:rPr>
        <w:drawing>
          <wp:inline distT="0" distB="0" distL="0" distR="0" wp14:anchorId="69551AC1" wp14:editId="00F054F4">
            <wp:extent cx="2077720" cy="196024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7720" cy="1960245"/>
                    </a:xfrm>
                    <a:prstGeom prst="rect">
                      <a:avLst/>
                    </a:prstGeom>
                    <a:noFill/>
                    <a:ln>
                      <a:noFill/>
                    </a:ln>
                  </pic:spPr>
                </pic:pic>
              </a:graphicData>
            </a:graphic>
          </wp:inline>
        </w:drawing>
      </w:r>
    </w:p>
    <w:p w:rsidR="00485D21" w:rsidRPr="003D7C1D" w:rsidRDefault="00485D21" w:rsidP="00485D21">
      <w:pPr>
        <w:autoSpaceDE w:val="0"/>
        <w:autoSpaceDN w:val="0"/>
        <w:adjustRightInd w:val="0"/>
        <w:jc w:val="both"/>
        <w:rPr>
          <w:sz w:val="22"/>
          <w:szCs w:val="22"/>
        </w:rPr>
      </w:pPr>
      <w:r w:rsidRPr="003D7C1D">
        <w:rPr>
          <w:sz w:val="22"/>
          <w:szCs w:val="22"/>
        </w:rPr>
        <w:t>Yaklaşık 1200 (mm) ebatlarında, alüminyum gövdeye sahip, yaklaşık 60W gücünde, min. 2600 lumen, 4000K renk sıcaklığında, CRI 80, IP20, 'ENEC' sertifikasına sahip, sarkıt tip lineer led armatür.</w:t>
      </w:r>
    </w:p>
    <w:p w:rsidR="00485D21" w:rsidRPr="003D7C1D" w:rsidRDefault="00485D21" w:rsidP="00485D21">
      <w:pPr>
        <w:autoSpaceDE w:val="0"/>
        <w:autoSpaceDN w:val="0"/>
        <w:adjustRightInd w:val="0"/>
        <w:rPr>
          <w:sz w:val="22"/>
          <w:szCs w:val="22"/>
        </w:rPr>
      </w:pPr>
      <w:r w:rsidRPr="003D7C1D">
        <w:rPr>
          <w:sz w:val="22"/>
          <w:szCs w:val="22"/>
        </w:rPr>
        <w:t>Tüm montaj aparatları ve aksesuarları dahildir.</w:t>
      </w: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503A7C" w:rsidP="00503A7C">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t>5.33.</w:t>
      </w:r>
      <w:r w:rsidR="00485D21" w:rsidRPr="003D7C1D">
        <w:rPr>
          <w:rFonts w:ascii="Times New Roman" w:hAnsi="Times New Roman"/>
          <w:szCs w:val="22"/>
        </w:rPr>
        <w:t>Ö23-45W AYDINLATMA AMATÜRÜ</w:t>
      </w:r>
    </w:p>
    <w:p w:rsidR="00485D21" w:rsidRPr="003D7C1D" w:rsidRDefault="00485D21" w:rsidP="00485D21">
      <w:pPr>
        <w:rPr>
          <w:sz w:val="22"/>
          <w:szCs w:val="22"/>
        </w:rPr>
      </w:pPr>
      <w:r w:rsidRPr="003D7C1D">
        <w:rPr>
          <w:noProof/>
          <w:sz w:val="22"/>
          <w:szCs w:val="22"/>
        </w:rPr>
        <w:drawing>
          <wp:inline distT="0" distB="0" distL="0" distR="0" wp14:anchorId="1EF7CB44" wp14:editId="233DB324">
            <wp:extent cx="2077720" cy="196024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7720" cy="1960245"/>
                    </a:xfrm>
                    <a:prstGeom prst="rect">
                      <a:avLst/>
                    </a:prstGeom>
                    <a:noFill/>
                    <a:ln>
                      <a:noFill/>
                    </a:ln>
                  </pic:spPr>
                </pic:pic>
              </a:graphicData>
            </a:graphic>
          </wp:inline>
        </w:drawing>
      </w:r>
    </w:p>
    <w:p w:rsidR="00485D21" w:rsidRPr="003D7C1D" w:rsidRDefault="00485D21" w:rsidP="00485D21">
      <w:pPr>
        <w:autoSpaceDE w:val="0"/>
        <w:autoSpaceDN w:val="0"/>
        <w:adjustRightInd w:val="0"/>
        <w:jc w:val="both"/>
        <w:rPr>
          <w:sz w:val="22"/>
          <w:szCs w:val="22"/>
        </w:rPr>
      </w:pPr>
      <w:r w:rsidRPr="003D7C1D">
        <w:rPr>
          <w:sz w:val="22"/>
          <w:szCs w:val="22"/>
        </w:rPr>
        <w:t>Yaklaşık 1200 (mm) ebatlarında, alüminyum gövdeye sahip, yaklaşık 45W gücünde, min. 2000 lumen, 4000K renk sıcaklığında, CRI 80, IP20, 'ENEC' sertifikasına sahip, sarkıt tip lineer led armatür.</w:t>
      </w:r>
    </w:p>
    <w:p w:rsidR="00503A7C" w:rsidRPr="003D7C1D" w:rsidRDefault="00485D21" w:rsidP="003D7C1D">
      <w:pPr>
        <w:autoSpaceDE w:val="0"/>
        <w:autoSpaceDN w:val="0"/>
        <w:adjustRightInd w:val="0"/>
        <w:rPr>
          <w:sz w:val="22"/>
          <w:szCs w:val="22"/>
        </w:rPr>
      </w:pPr>
      <w:r w:rsidRPr="003D7C1D">
        <w:rPr>
          <w:sz w:val="22"/>
          <w:szCs w:val="22"/>
        </w:rPr>
        <w:t>Tüm montaj apara</w:t>
      </w:r>
      <w:r w:rsidR="003D7C1D" w:rsidRPr="003D7C1D">
        <w:rPr>
          <w:sz w:val="22"/>
          <w:szCs w:val="22"/>
        </w:rPr>
        <w:t>tları ve aksesuarları dahildir.</w:t>
      </w:r>
    </w:p>
    <w:p w:rsidR="003D7C1D" w:rsidRDefault="003D7C1D" w:rsidP="003D7C1D">
      <w:pPr>
        <w:autoSpaceDE w:val="0"/>
        <w:autoSpaceDN w:val="0"/>
        <w:adjustRightInd w:val="0"/>
        <w:rPr>
          <w:sz w:val="22"/>
          <w:szCs w:val="22"/>
        </w:rPr>
      </w:pPr>
    </w:p>
    <w:p w:rsidR="00675382" w:rsidRDefault="00675382" w:rsidP="003D7C1D">
      <w:pPr>
        <w:autoSpaceDE w:val="0"/>
        <w:autoSpaceDN w:val="0"/>
        <w:adjustRightInd w:val="0"/>
        <w:rPr>
          <w:sz w:val="22"/>
          <w:szCs w:val="22"/>
        </w:rPr>
      </w:pPr>
    </w:p>
    <w:p w:rsidR="00675382" w:rsidRDefault="00675382" w:rsidP="003D7C1D">
      <w:pPr>
        <w:autoSpaceDE w:val="0"/>
        <w:autoSpaceDN w:val="0"/>
        <w:adjustRightInd w:val="0"/>
        <w:rPr>
          <w:sz w:val="22"/>
          <w:szCs w:val="22"/>
        </w:rPr>
      </w:pPr>
    </w:p>
    <w:p w:rsidR="00675382" w:rsidRDefault="00675382" w:rsidP="003D7C1D">
      <w:pPr>
        <w:autoSpaceDE w:val="0"/>
        <w:autoSpaceDN w:val="0"/>
        <w:adjustRightInd w:val="0"/>
        <w:rPr>
          <w:sz w:val="22"/>
          <w:szCs w:val="22"/>
        </w:rPr>
      </w:pPr>
    </w:p>
    <w:p w:rsidR="00675382" w:rsidRDefault="00675382" w:rsidP="003D7C1D">
      <w:pPr>
        <w:autoSpaceDE w:val="0"/>
        <w:autoSpaceDN w:val="0"/>
        <w:adjustRightInd w:val="0"/>
        <w:rPr>
          <w:sz w:val="22"/>
          <w:szCs w:val="22"/>
        </w:rPr>
      </w:pPr>
    </w:p>
    <w:p w:rsidR="00675382" w:rsidRPr="003D7C1D" w:rsidRDefault="00675382" w:rsidP="003D7C1D">
      <w:pPr>
        <w:autoSpaceDE w:val="0"/>
        <w:autoSpaceDN w:val="0"/>
        <w:adjustRightInd w:val="0"/>
        <w:rPr>
          <w:sz w:val="22"/>
          <w:szCs w:val="22"/>
        </w:rPr>
      </w:pPr>
    </w:p>
    <w:p w:rsidR="00485D21" w:rsidRPr="003D7C1D" w:rsidRDefault="00503A7C" w:rsidP="00503A7C">
      <w:pPr>
        <w:pStyle w:val="Balk2"/>
        <w:spacing w:line="276" w:lineRule="auto"/>
        <w:ind w:left="425"/>
        <w:jc w:val="both"/>
        <w:rPr>
          <w:rFonts w:ascii="Times New Roman" w:hAnsi="Times New Roman"/>
          <w:szCs w:val="22"/>
          <w:lang w:val="tr-TR"/>
        </w:rPr>
      </w:pPr>
      <w:r w:rsidRPr="003D7C1D">
        <w:rPr>
          <w:rFonts w:ascii="Times New Roman" w:hAnsi="Times New Roman"/>
          <w:szCs w:val="22"/>
          <w:lang w:val="tr-TR"/>
        </w:rPr>
        <w:lastRenderedPageBreak/>
        <w:t>5.34.</w:t>
      </w:r>
      <w:r w:rsidR="00485D21" w:rsidRPr="003D7C1D">
        <w:rPr>
          <w:rFonts w:ascii="Times New Roman" w:hAnsi="Times New Roman"/>
          <w:szCs w:val="22"/>
        </w:rPr>
        <w:t>Ö24-7W AYDINLATMA ARMATÜRÜ</w:t>
      </w:r>
    </w:p>
    <w:p w:rsidR="00485D21" w:rsidRPr="003D7C1D" w:rsidRDefault="00485D21" w:rsidP="00485D21">
      <w:pPr>
        <w:rPr>
          <w:noProof/>
          <w:sz w:val="22"/>
          <w:szCs w:val="22"/>
        </w:rPr>
      </w:pPr>
      <w:r w:rsidRPr="003D7C1D">
        <w:rPr>
          <w:noProof/>
          <w:sz w:val="22"/>
          <w:szCs w:val="22"/>
        </w:rPr>
        <w:drawing>
          <wp:inline distT="0" distB="0" distL="0" distR="0" wp14:anchorId="110E3D57" wp14:editId="6A53F8D9">
            <wp:extent cx="1858010" cy="209232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8010" cy="2092325"/>
                    </a:xfrm>
                    <a:prstGeom prst="rect">
                      <a:avLst/>
                    </a:prstGeom>
                    <a:noFill/>
                    <a:ln>
                      <a:noFill/>
                    </a:ln>
                  </pic:spPr>
                </pic:pic>
              </a:graphicData>
            </a:graphic>
          </wp:inline>
        </w:drawing>
      </w:r>
    </w:p>
    <w:p w:rsidR="00485D21" w:rsidRPr="003D7C1D" w:rsidRDefault="00485D21" w:rsidP="00485D21">
      <w:pPr>
        <w:autoSpaceDE w:val="0"/>
        <w:autoSpaceDN w:val="0"/>
        <w:adjustRightInd w:val="0"/>
        <w:jc w:val="both"/>
        <w:rPr>
          <w:sz w:val="22"/>
          <w:szCs w:val="22"/>
        </w:rPr>
      </w:pPr>
      <w:r w:rsidRPr="003D7C1D">
        <w:rPr>
          <w:sz w:val="22"/>
          <w:szCs w:val="22"/>
        </w:rPr>
        <w:t>Yaklaşık 120x540(mm) ebatlarında, enjeksiyon polipropilen gövde yapısına sahip, simetrik ışık dağılımlı, toz ve sıvı izolasyonu için conta sistemli, tüm vida, somun ve pul parçaları paslanmaz çelik, 7W gücünde, min. 500 lümen, 3000K, ClassIII, zemine monte LED peyzaj aydınlatma armatürü. IP65.</w:t>
      </w: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485D21" w:rsidP="00485D21">
      <w:pPr>
        <w:autoSpaceDE w:val="0"/>
        <w:autoSpaceDN w:val="0"/>
        <w:adjustRightInd w:val="0"/>
        <w:jc w:val="both"/>
        <w:rPr>
          <w:sz w:val="22"/>
          <w:szCs w:val="22"/>
        </w:rPr>
      </w:pPr>
    </w:p>
    <w:p w:rsidR="00485D21" w:rsidRPr="003D7C1D" w:rsidRDefault="00503A7C" w:rsidP="00503A7C">
      <w:pPr>
        <w:autoSpaceDE w:val="0"/>
        <w:autoSpaceDN w:val="0"/>
        <w:adjustRightInd w:val="0"/>
        <w:ind w:left="425"/>
        <w:jc w:val="both"/>
        <w:rPr>
          <w:b/>
          <w:sz w:val="22"/>
          <w:szCs w:val="22"/>
          <w:lang w:val="x-none"/>
        </w:rPr>
      </w:pPr>
      <w:r w:rsidRPr="003D7C1D">
        <w:rPr>
          <w:b/>
          <w:sz w:val="22"/>
          <w:szCs w:val="22"/>
        </w:rPr>
        <w:t>5.35.</w:t>
      </w:r>
      <w:r w:rsidR="00485D21" w:rsidRPr="003D7C1D">
        <w:rPr>
          <w:b/>
          <w:sz w:val="22"/>
          <w:szCs w:val="22"/>
          <w:lang w:val="x-none"/>
        </w:rPr>
        <w:t>Ö25-13W AYDINLATMA ARMATÜRÜ</w:t>
      </w:r>
    </w:p>
    <w:p w:rsidR="00485D21" w:rsidRPr="003D7C1D" w:rsidRDefault="00485D21" w:rsidP="00485D21">
      <w:pPr>
        <w:rPr>
          <w:sz w:val="22"/>
          <w:szCs w:val="22"/>
        </w:rPr>
      </w:pPr>
    </w:p>
    <w:p w:rsidR="00485D21" w:rsidRPr="003D7C1D" w:rsidRDefault="00485D21" w:rsidP="00485D21">
      <w:pPr>
        <w:rPr>
          <w:sz w:val="22"/>
          <w:szCs w:val="22"/>
        </w:rPr>
      </w:pPr>
      <w:r w:rsidRPr="003D7C1D">
        <w:rPr>
          <w:sz w:val="22"/>
          <w:szCs w:val="22"/>
        </w:rPr>
        <w:object w:dxaOrig="13086" w:dyaOrig="11914">
          <v:shape id="_x0000_i1050" type="#_x0000_t75" style="width:182.7pt;height:165.5pt" o:ole="">
            <v:imagedata r:id="rId61" o:title=""/>
          </v:shape>
          <o:OLEObject Type="Embed" ProgID="StaticMetafile" ShapeID="_x0000_i1050" DrawAspect="Content" ObjectID="_1618920445" r:id="rId62"/>
        </w:object>
      </w:r>
    </w:p>
    <w:p w:rsidR="00485D21" w:rsidRPr="003D7C1D" w:rsidRDefault="00485D21" w:rsidP="00485D21">
      <w:pPr>
        <w:rPr>
          <w:sz w:val="22"/>
          <w:szCs w:val="22"/>
        </w:rPr>
      </w:pPr>
    </w:p>
    <w:p w:rsidR="00485D21" w:rsidRPr="003D7C1D" w:rsidRDefault="00485D21" w:rsidP="00485D21">
      <w:pPr>
        <w:autoSpaceDE w:val="0"/>
        <w:autoSpaceDN w:val="0"/>
        <w:adjustRightInd w:val="0"/>
        <w:rPr>
          <w:sz w:val="22"/>
          <w:szCs w:val="22"/>
        </w:rPr>
      </w:pPr>
      <w:r w:rsidRPr="003D7C1D">
        <w:rPr>
          <w:sz w:val="22"/>
          <w:szCs w:val="22"/>
        </w:rPr>
        <w:t>Yaklaşık 86x600 (mm) ebatlarında, RAL7047 boyalı alüminyum ekstrüzyon gövde, alüminyum enjeksiyon kapak, kamaşma kontrollü opal difüzör,</w:t>
      </w:r>
    </w:p>
    <w:p w:rsidR="00485D21" w:rsidRPr="003D7C1D" w:rsidRDefault="00485D21" w:rsidP="00485D21">
      <w:pPr>
        <w:autoSpaceDE w:val="0"/>
        <w:autoSpaceDN w:val="0"/>
        <w:adjustRightInd w:val="0"/>
        <w:rPr>
          <w:sz w:val="22"/>
          <w:szCs w:val="22"/>
        </w:rPr>
      </w:pPr>
      <w:r w:rsidRPr="003D7C1D">
        <w:rPr>
          <w:sz w:val="22"/>
          <w:szCs w:val="22"/>
        </w:rPr>
        <w:t xml:space="preserve">13W gücünde, 1295 lümen, 4000K renk sıcaklığında, CRI 80, IP40, IK02 darbe dayanımı sınıfı, sabit akım çıkışlı sisteme sahip yüksek verimli sürücü, </w:t>
      </w:r>
    </w:p>
    <w:p w:rsidR="00485D21" w:rsidRPr="003D7C1D" w:rsidRDefault="00485D21" w:rsidP="00485D21">
      <w:pPr>
        <w:autoSpaceDE w:val="0"/>
        <w:autoSpaceDN w:val="0"/>
        <w:adjustRightInd w:val="0"/>
        <w:rPr>
          <w:sz w:val="22"/>
          <w:szCs w:val="22"/>
        </w:rPr>
      </w:pPr>
      <w:r w:rsidRPr="003D7C1D">
        <w:rPr>
          <w:sz w:val="22"/>
          <w:szCs w:val="22"/>
        </w:rPr>
        <w:t xml:space="preserve">en az 50.000 saat ömürlü LED'li gömme tip aydınlatma armatürü. </w:t>
      </w:r>
    </w:p>
    <w:p w:rsidR="00485D21" w:rsidRPr="003D7C1D" w:rsidRDefault="00485D21" w:rsidP="00485D21">
      <w:pPr>
        <w:autoSpaceDE w:val="0"/>
        <w:autoSpaceDN w:val="0"/>
        <w:adjustRightInd w:val="0"/>
        <w:rPr>
          <w:sz w:val="22"/>
          <w:szCs w:val="22"/>
        </w:rPr>
      </w:pPr>
      <w:r w:rsidRPr="003D7C1D">
        <w:rPr>
          <w:sz w:val="22"/>
          <w:szCs w:val="22"/>
        </w:rPr>
        <w:t>Tüm montaj aparatları ve aksesuarları dahildir.</w:t>
      </w:r>
    </w:p>
    <w:p w:rsidR="00503A7C" w:rsidRPr="003D7C1D" w:rsidRDefault="00503A7C" w:rsidP="00485D21">
      <w:pPr>
        <w:autoSpaceDE w:val="0"/>
        <w:autoSpaceDN w:val="0"/>
        <w:adjustRightInd w:val="0"/>
        <w:rPr>
          <w:sz w:val="22"/>
          <w:szCs w:val="22"/>
        </w:rPr>
      </w:pPr>
    </w:p>
    <w:p w:rsidR="00503A7C" w:rsidRDefault="00503A7C"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Default="00675382" w:rsidP="00485D21">
      <w:pPr>
        <w:autoSpaceDE w:val="0"/>
        <w:autoSpaceDN w:val="0"/>
        <w:adjustRightInd w:val="0"/>
        <w:rPr>
          <w:sz w:val="22"/>
          <w:szCs w:val="22"/>
        </w:rPr>
      </w:pPr>
    </w:p>
    <w:p w:rsidR="00675382" w:rsidRPr="003D7C1D" w:rsidRDefault="00675382" w:rsidP="00485D21">
      <w:pPr>
        <w:autoSpaceDE w:val="0"/>
        <w:autoSpaceDN w:val="0"/>
        <w:adjustRightInd w:val="0"/>
        <w:rPr>
          <w:sz w:val="22"/>
          <w:szCs w:val="22"/>
        </w:rPr>
      </w:pPr>
    </w:p>
    <w:p w:rsidR="00485D21" w:rsidRPr="003D7C1D" w:rsidRDefault="00485D21" w:rsidP="00485D21">
      <w:pPr>
        <w:rPr>
          <w:sz w:val="22"/>
          <w:szCs w:val="22"/>
        </w:rPr>
      </w:pPr>
    </w:p>
    <w:p w:rsidR="00485D21" w:rsidRPr="003D7C1D" w:rsidRDefault="00503A7C" w:rsidP="00503A7C">
      <w:pPr>
        <w:ind w:left="425"/>
        <w:rPr>
          <w:sz w:val="22"/>
          <w:szCs w:val="22"/>
        </w:rPr>
      </w:pPr>
      <w:r w:rsidRPr="003D7C1D">
        <w:rPr>
          <w:b/>
          <w:sz w:val="22"/>
          <w:szCs w:val="22"/>
        </w:rPr>
        <w:lastRenderedPageBreak/>
        <w:t>5.36.</w:t>
      </w:r>
      <w:r w:rsidR="00485D21" w:rsidRPr="003D7C1D">
        <w:rPr>
          <w:b/>
          <w:sz w:val="22"/>
          <w:szCs w:val="22"/>
          <w:lang w:val="x-none"/>
        </w:rPr>
        <w:t>Ö26-24W AYDINLATMA ARMATÜRÜ</w:t>
      </w: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rPr>
          <w:sz w:val="22"/>
          <w:szCs w:val="22"/>
        </w:rPr>
      </w:pPr>
      <w:r w:rsidRPr="003D7C1D">
        <w:rPr>
          <w:sz w:val="22"/>
          <w:szCs w:val="22"/>
        </w:rPr>
        <w:object w:dxaOrig="13086" w:dyaOrig="11914">
          <v:shape id="_x0000_i1051" type="#_x0000_t75" style="width:182.7pt;height:165.5pt" o:ole="">
            <v:imagedata r:id="rId61" o:title=""/>
          </v:shape>
          <o:OLEObject Type="Embed" ProgID="StaticMetafile" ShapeID="_x0000_i1051" DrawAspect="Content" ObjectID="_1618920446" r:id="rId63"/>
        </w:object>
      </w:r>
    </w:p>
    <w:p w:rsidR="00485D21" w:rsidRPr="003D7C1D" w:rsidRDefault="00485D21" w:rsidP="00485D21">
      <w:pPr>
        <w:autoSpaceDE w:val="0"/>
        <w:autoSpaceDN w:val="0"/>
        <w:adjustRightInd w:val="0"/>
        <w:rPr>
          <w:sz w:val="22"/>
          <w:szCs w:val="22"/>
        </w:rPr>
      </w:pPr>
      <w:r w:rsidRPr="003D7C1D">
        <w:rPr>
          <w:sz w:val="22"/>
          <w:szCs w:val="22"/>
        </w:rPr>
        <w:t>Yaklaşık 86x900 (mm) ebatlarında, RAL7047 boyalı alüminyum ekstrüzyon gövde, alüminyum enjeksiyon kapak, kamaşma kontrollü opal difüzör,</w:t>
      </w:r>
    </w:p>
    <w:p w:rsidR="00485D21" w:rsidRPr="003D7C1D" w:rsidRDefault="00485D21" w:rsidP="00485D21">
      <w:pPr>
        <w:autoSpaceDE w:val="0"/>
        <w:autoSpaceDN w:val="0"/>
        <w:adjustRightInd w:val="0"/>
        <w:rPr>
          <w:sz w:val="22"/>
          <w:szCs w:val="22"/>
        </w:rPr>
      </w:pPr>
      <w:r w:rsidRPr="003D7C1D">
        <w:rPr>
          <w:sz w:val="22"/>
          <w:szCs w:val="22"/>
        </w:rPr>
        <w:t xml:space="preserve">24W gücünde, 2380 lümen, 4000K renk sıcaklığında, CRI 80, IP40, IK02 darbe dayanımı sınıfı, sabit akım çıkışlı sisteme sahip yüksek verimli sürücü, </w:t>
      </w:r>
    </w:p>
    <w:p w:rsidR="00485D21" w:rsidRPr="003D7C1D" w:rsidRDefault="00485D21" w:rsidP="00485D21">
      <w:pPr>
        <w:autoSpaceDE w:val="0"/>
        <w:autoSpaceDN w:val="0"/>
        <w:adjustRightInd w:val="0"/>
        <w:rPr>
          <w:sz w:val="22"/>
          <w:szCs w:val="22"/>
        </w:rPr>
      </w:pPr>
      <w:r w:rsidRPr="003D7C1D">
        <w:rPr>
          <w:sz w:val="22"/>
          <w:szCs w:val="22"/>
        </w:rPr>
        <w:t xml:space="preserve">en az 50.000 saat ömürlü LED'li gömme tip aydınlatma armatürü. </w:t>
      </w:r>
    </w:p>
    <w:p w:rsidR="00485D21" w:rsidRPr="003D7C1D" w:rsidRDefault="00485D21" w:rsidP="00485D21">
      <w:pPr>
        <w:autoSpaceDE w:val="0"/>
        <w:autoSpaceDN w:val="0"/>
        <w:adjustRightInd w:val="0"/>
        <w:rPr>
          <w:sz w:val="22"/>
          <w:szCs w:val="22"/>
        </w:rPr>
      </w:pPr>
      <w:r w:rsidRPr="003D7C1D">
        <w:rPr>
          <w:sz w:val="22"/>
          <w:szCs w:val="22"/>
        </w:rPr>
        <w:t>Tüm montaj aparatları ve aksesuarları dahildir.</w:t>
      </w: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503A7C" w:rsidP="00503A7C">
      <w:pPr>
        <w:ind w:left="425"/>
        <w:rPr>
          <w:sz w:val="22"/>
          <w:szCs w:val="22"/>
        </w:rPr>
      </w:pPr>
      <w:r w:rsidRPr="003D7C1D">
        <w:rPr>
          <w:b/>
          <w:sz w:val="22"/>
          <w:szCs w:val="22"/>
        </w:rPr>
        <w:t>5.37.</w:t>
      </w:r>
      <w:r w:rsidR="00485D21" w:rsidRPr="003D7C1D">
        <w:rPr>
          <w:b/>
          <w:sz w:val="22"/>
          <w:szCs w:val="22"/>
          <w:lang w:val="x-none"/>
        </w:rPr>
        <w:t>.26-24W ACİL KİTLİ AYDINLATMA ARMATÜRÜ</w:t>
      </w:r>
    </w:p>
    <w:p w:rsidR="00485D21" w:rsidRPr="003D7C1D" w:rsidRDefault="00485D21" w:rsidP="00485D21">
      <w:pPr>
        <w:rPr>
          <w:sz w:val="22"/>
          <w:szCs w:val="22"/>
        </w:rPr>
      </w:pPr>
    </w:p>
    <w:p w:rsidR="00485D21" w:rsidRPr="003D7C1D" w:rsidRDefault="00485D21" w:rsidP="00485D21">
      <w:pPr>
        <w:rPr>
          <w:sz w:val="22"/>
          <w:szCs w:val="22"/>
        </w:rPr>
      </w:pPr>
    </w:p>
    <w:p w:rsidR="00485D21" w:rsidRPr="003D7C1D" w:rsidRDefault="00485D21" w:rsidP="00485D21">
      <w:pPr>
        <w:rPr>
          <w:sz w:val="22"/>
          <w:szCs w:val="22"/>
        </w:rPr>
      </w:pPr>
      <w:r w:rsidRPr="003D7C1D">
        <w:rPr>
          <w:sz w:val="22"/>
          <w:szCs w:val="22"/>
        </w:rPr>
        <w:object w:dxaOrig="13086" w:dyaOrig="11914">
          <v:shape id="_x0000_i1052" type="#_x0000_t75" style="width:182.7pt;height:165.5pt" o:ole="">
            <v:imagedata r:id="rId61" o:title=""/>
          </v:shape>
          <o:OLEObject Type="Embed" ProgID="StaticMetafile" ShapeID="_x0000_i1052" DrawAspect="Content" ObjectID="_1618920447" r:id="rId64"/>
        </w:object>
      </w:r>
    </w:p>
    <w:p w:rsidR="00485D21" w:rsidRPr="003D7C1D" w:rsidRDefault="00485D21" w:rsidP="00485D21">
      <w:pPr>
        <w:autoSpaceDE w:val="0"/>
        <w:autoSpaceDN w:val="0"/>
        <w:adjustRightInd w:val="0"/>
        <w:rPr>
          <w:sz w:val="22"/>
          <w:szCs w:val="22"/>
        </w:rPr>
      </w:pPr>
      <w:r w:rsidRPr="003D7C1D">
        <w:rPr>
          <w:sz w:val="22"/>
          <w:szCs w:val="22"/>
        </w:rPr>
        <w:t>Yaklaşık 86x900 (mm) ebatlarında, RAL7047 boyalı alüminyum ekstrüzyon gövde, alüminyum enjeksiyon kapak, kamaşma kontrollü opal difüzör,</w:t>
      </w:r>
    </w:p>
    <w:p w:rsidR="00485D21" w:rsidRPr="003D7C1D" w:rsidRDefault="00485D21" w:rsidP="00485D21">
      <w:pPr>
        <w:autoSpaceDE w:val="0"/>
        <w:autoSpaceDN w:val="0"/>
        <w:adjustRightInd w:val="0"/>
        <w:rPr>
          <w:sz w:val="22"/>
          <w:szCs w:val="22"/>
        </w:rPr>
      </w:pPr>
      <w:r w:rsidRPr="003D7C1D">
        <w:rPr>
          <w:sz w:val="22"/>
          <w:szCs w:val="22"/>
        </w:rPr>
        <w:t xml:space="preserve">24W gücünde, 2380 lümen, 4000K renk sıcaklığında, CRI 80, IP40, IK02 darbe dayanımı sınıfı, sabit akım çıkışlı sisteme sahip yüksek verimli sürücü, </w:t>
      </w:r>
    </w:p>
    <w:p w:rsidR="00485D21" w:rsidRPr="003D7C1D" w:rsidRDefault="00485D21" w:rsidP="00485D21">
      <w:pPr>
        <w:autoSpaceDE w:val="0"/>
        <w:autoSpaceDN w:val="0"/>
        <w:adjustRightInd w:val="0"/>
        <w:rPr>
          <w:sz w:val="22"/>
          <w:szCs w:val="22"/>
        </w:rPr>
      </w:pPr>
      <w:r w:rsidRPr="003D7C1D">
        <w:rPr>
          <w:sz w:val="22"/>
          <w:szCs w:val="22"/>
        </w:rPr>
        <w:t>en az 50.000 saat ömürlü LED'li enerji kesintisi olduğunda 3 saat süre ile bataryadan beslenip şebeke geldiğinde devreden çıkıp kesintisiz acil aydınlatma sağlayangömme tip aydınlatma armatürü. Tüm montaj aparatları ve aksesuarları dahildir.</w:t>
      </w:r>
    </w:p>
    <w:p w:rsidR="00485D21" w:rsidRDefault="00485D21" w:rsidP="00485D21">
      <w:pPr>
        <w:rPr>
          <w:sz w:val="22"/>
          <w:szCs w:val="22"/>
        </w:rPr>
      </w:pPr>
    </w:p>
    <w:p w:rsidR="00675382" w:rsidRDefault="00675382" w:rsidP="00485D21">
      <w:pPr>
        <w:rPr>
          <w:sz w:val="22"/>
          <w:szCs w:val="22"/>
        </w:rPr>
      </w:pPr>
    </w:p>
    <w:p w:rsidR="00675382" w:rsidRDefault="00675382" w:rsidP="00485D21">
      <w:pPr>
        <w:rPr>
          <w:sz w:val="22"/>
          <w:szCs w:val="22"/>
        </w:rPr>
      </w:pPr>
    </w:p>
    <w:p w:rsidR="00675382" w:rsidRPr="003D7C1D" w:rsidRDefault="00675382" w:rsidP="00485D21">
      <w:pPr>
        <w:rPr>
          <w:sz w:val="22"/>
          <w:szCs w:val="22"/>
        </w:rPr>
      </w:pPr>
    </w:p>
    <w:p w:rsidR="00485D21" w:rsidRPr="003D7C1D" w:rsidRDefault="00503A7C" w:rsidP="00503A7C">
      <w:pPr>
        <w:pStyle w:val="Balk2"/>
        <w:spacing w:after="0" w:line="276" w:lineRule="auto"/>
        <w:ind w:left="502"/>
        <w:rPr>
          <w:rFonts w:ascii="Times New Roman" w:hAnsi="Times New Roman"/>
          <w:bCs/>
          <w:szCs w:val="22"/>
        </w:rPr>
      </w:pPr>
      <w:r w:rsidRPr="003D7C1D">
        <w:rPr>
          <w:rFonts w:ascii="Times New Roman" w:hAnsi="Times New Roman"/>
          <w:bCs/>
          <w:szCs w:val="22"/>
          <w:lang w:val="tr-TR"/>
        </w:rPr>
        <w:lastRenderedPageBreak/>
        <w:t>6.</w:t>
      </w:r>
      <w:r w:rsidR="00485D21" w:rsidRPr="003D7C1D">
        <w:rPr>
          <w:rFonts w:ascii="Times New Roman" w:hAnsi="Times New Roman"/>
          <w:bCs/>
          <w:szCs w:val="22"/>
        </w:rPr>
        <w:t>YAPISAL KABLO</w:t>
      </w:r>
      <w:r w:rsidR="00485D21" w:rsidRPr="003D7C1D">
        <w:rPr>
          <w:rFonts w:ascii="Times New Roman" w:hAnsi="Times New Roman"/>
          <w:bCs/>
          <w:szCs w:val="22"/>
          <w:lang w:val="tr-TR"/>
        </w:rPr>
        <w:t>LAMA</w:t>
      </w:r>
      <w:r w:rsidR="00485D21" w:rsidRPr="003D7C1D">
        <w:rPr>
          <w:rFonts w:ascii="Times New Roman" w:hAnsi="Times New Roman"/>
          <w:bCs/>
          <w:szCs w:val="22"/>
        </w:rPr>
        <w:t xml:space="preserve"> SİSTEMİ</w:t>
      </w:r>
      <w:bookmarkEnd w:id="169"/>
      <w:bookmarkEnd w:id="170"/>
    </w:p>
    <w:p w:rsidR="00485D21" w:rsidRPr="003D7C1D" w:rsidRDefault="00A21495" w:rsidP="00A21495">
      <w:pPr>
        <w:pStyle w:val="Balk3"/>
        <w:spacing w:line="276" w:lineRule="auto"/>
        <w:ind w:left="426"/>
        <w:rPr>
          <w:rFonts w:ascii="Times New Roman" w:hAnsi="Times New Roman"/>
          <w:szCs w:val="22"/>
          <w:lang w:val="tr-TR"/>
        </w:rPr>
      </w:pPr>
      <w:bookmarkStart w:id="171" w:name="_Toc122405120"/>
      <w:bookmarkStart w:id="172" w:name="_Toc123897104"/>
      <w:r w:rsidRPr="003D7C1D">
        <w:rPr>
          <w:rFonts w:ascii="Times New Roman" w:hAnsi="Times New Roman"/>
          <w:szCs w:val="22"/>
          <w:lang w:val="tr-TR"/>
        </w:rPr>
        <w:t>6.1.</w:t>
      </w:r>
      <w:r w:rsidR="00485D21" w:rsidRPr="003D7C1D">
        <w:rPr>
          <w:rFonts w:ascii="Times New Roman" w:hAnsi="Times New Roman"/>
          <w:szCs w:val="22"/>
        </w:rPr>
        <w:t>Uygulama Genel Şartları</w:t>
      </w:r>
      <w:bookmarkEnd w:id="171"/>
      <w:bookmarkEnd w:id="172"/>
    </w:p>
    <w:p w:rsidR="00485D21" w:rsidRPr="003D7C1D" w:rsidRDefault="00485D21" w:rsidP="00485D21">
      <w:pPr>
        <w:spacing w:line="276" w:lineRule="auto"/>
        <w:ind w:firstLine="709"/>
        <w:jc w:val="both"/>
        <w:rPr>
          <w:sz w:val="22"/>
          <w:szCs w:val="22"/>
        </w:rPr>
      </w:pPr>
      <w:r w:rsidRPr="003D7C1D">
        <w:rPr>
          <w:sz w:val="22"/>
          <w:szCs w:val="22"/>
        </w:rPr>
        <w:t>Kurulacak yapısal kablo sistemi EN50173, ISO 11801 ve EIA/TIA 568-A/B standartlarına uygun olacaktır. Tüm bakır ekipmanlar  (UTP dağıtım panosu, UTP bağlantı kabloları, data prizleri) EIA/TIA-568A/B,TSB36 ve TSB40 uyumlu olacaktır. Kullanılacak tüm kablo bileşenleri aynı marka, yeni ve kullanılmamış olacaktır.</w:t>
      </w:r>
    </w:p>
    <w:p w:rsidR="00485D21" w:rsidRPr="003D7C1D" w:rsidRDefault="00485D21" w:rsidP="00485D21">
      <w:pPr>
        <w:spacing w:line="276" w:lineRule="auto"/>
        <w:ind w:firstLine="709"/>
        <w:jc w:val="both"/>
        <w:rPr>
          <w:sz w:val="22"/>
          <w:szCs w:val="22"/>
        </w:rPr>
      </w:pPr>
      <w:r w:rsidRPr="003D7C1D">
        <w:rPr>
          <w:sz w:val="22"/>
          <w:szCs w:val="22"/>
        </w:rPr>
        <w:t>Kurulumu gerçekleştirecek olan firma şartname kapsamında tanımlanmış olan yapısal kablo işçiliğini (özellikle UTP ve Fiber Optik sonlandırma işçiliğini) teklif ettiği markanın ve ürünlerinin uygulama sertifikasına sahip personeli ile gerçekleştirilecektir. Firma sözü edilen personelinin sertifikalarını belgeleyecektir.</w:t>
      </w:r>
    </w:p>
    <w:p w:rsidR="00485D21" w:rsidRPr="003D7C1D" w:rsidRDefault="00485D21" w:rsidP="00485D21">
      <w:pPr>
        <w:pStyle w:val="Balk3"/>
        <w:numPr>
          <w:ilvl w:val="2"/>
          <w:numId w:val="0"/>
        </w:numPr>
        <w:tabs>
          <w:tab w:val="num" w:pos="1080"/>
        </w:tabs>
        <w:spacing w:after="0" w:line="276" w:lineRule="auto"/>
        <w:ind w:left="1080" w:hanging="720"/>
        <w:jc w:val="both"/>
        <w:rPr>
          <w:rFonts w:ascii="Times New Roman" w:hAnsi="Times New Roman"/>
          <w:szCs w:val="22"/>
        </w:rPr>
      </w:pPr>
      <w:bookmarkStart w:id="173" w:name="_Toc122405121"/>
      <w:bookmarkStart w:id="174" w:name="_Toc123897105"/>
    </w:p>
    <w:p w:rsidR="00485D21" w:rsidRPr="003D7C1D" w:rsidRDefault="00A21495" w:rsidP="00A21495">
      <w:pPr>
        <w:pStyle w:val="Balk3"/>
        <w:spacing w:after="0" w:line="276" w:lineRule="auto"/>
        <w:ind w:left="425"/>
        <w:jc w:val="both"/>
        <w:rPr>
          <w:rFonts w:ascii="Times New Roman" w:hAnsi="Times New Roman"/>
          <w:szCs w:val="22"/>
        </w:rPr>
      </w:pPr>
      <w:r w:rsidRPr="003D7C1D">
        <w:rPr>
          <w:rFonts w:ascii="Times New Roman" w:hAnsi="Times New Roman"/>
          <w:szCs w:val="22"/>
          <w:lang w:val="tr-TR"/>
        </w:rPr>
        <w:t>6.2</w:t>
      </w:r>
      <w:r w:rsidR="00485D21" w:rsidRPr="003D7C1D">
        <w:rPr>
          <w:rFonts w:ascii="Times New Roman" w:hAnsi="Times New Roman"/>
          <w:szCs w:val="22"/>
        </w:rPr>
        <w:t>UTP Kablo Çekimi</w:t>
      </w:r>
      <w:bookmarkEnd w:id="173"/>
      <w:bookmarkEnd w:id="174"/>
    </w:p>
    <w:p w:rsidR="00485D21" w:rsidRPr="003D7C1D" w:rsidRDefault="00485D21" w:rsidP="00485D21">
      <w:pPr>
        <w:numPr>
          <w:ilvl w:val="0"/>
          <w:numId w:val="16"/>
        </w:numPr>
        <w:spacing w:line="276" w:lineRule="auto"/>
        <w:jc w:val="both"/>
        <w:rPr>
          <w:sz w:val="22"/>
          <w:szCs w:val="22"/>
        </w:rPr>
      </w:pPr>
      <w:r w:rsidRPr="003D7C1D">
        <w:rPr>
          <w:sz w:val="22"/>
          <w:szCs w:val="22"/>
        </w:rPr>
        <w:t xml:space="preserve">Dağıtım panolarında ve prizlerde sonlandırılan kablolarda sıyrık olmamasına dikkat edilerek mekanik sağlamlık sağlanacaktır. </w:t>
      </w:r>
    </w:p>
    <w:p w:rsidR="00485D21" w:rsidRPr="003D7C1D" w:rsidRDefault="00485D21" w:rsidP="00485D21">
      <w:pPr>
        <w:numPr>
          <w:ilvl w:val="0"/>
          <w:numId w:val="16"/>
        </w:numPr>
        <w:spacing w:line="276" w:lineRule="auto"/>
        <w:jc w:val="both"/>
        <w:rPr>
          <w:sz w:val="22"/>
          <w:szCs w:val="22"/>
        </w:rPr>
      </w:pPr>
      <w:r w:rsidRPr="003D7C1D">
        <w:rPr>
          <w:sz w:val="22"/>
          <w:szCs w:val="22"/>
        </w:rPr>
        <w:t>Çekilecek UTP kabloların, dağıtım panosundan (Patch Panel) kanal üstü prize kadar 90 (Doksan) metrenin altında kalması şarttır.</w:t>
      </w:r>
    </w:p>
    <w:p w:rsidR="00485D21" w:rsidRPr="003D7C1D" w:rsidRDefault="00485D21" w:rsidP="00485D21">
      <w:pPr>
        <w:numPr>
          <w:ilvl w:val="0"/>
          <w:numId w:val="16"/>
        </w:numPr>
        <w:spacing w:line="276" w:lineRule="auto"/>
        <w:jc w:val="both"/>
        <w:rPr>
          <w:sz w:val="22"/>
          <w:szCs w:val="22"/>
        </w:rPr>
      </w:pPr>
      <w:r w:rsidRPr="003D7C1D">
        <w:rPr>
          <w:sz w:val="22"/>
          <w:szCs w:val="22"/>
        </w:rPr>
        <w:t>UTP kablo çekiminde odalardaki ve katlardaki uçların sıralı gitmesine dikkat edilecektir.</w:t>
      </w:r>
    </w:p>
    <w:p w:rsidR="00485D21" w:rsidRPr="003D7C1D" w:rsidRDefault="00485D21" w:rsidP="00485D21">
      <w:pPr>
        <w:numPr>
          <w:ilvl w:val="0"/>
          <w:numId w:val="16"/>
        </w:numPr>
        <w:spacing w:line="276" w:lineRule="auto"/>
        <w:jc w:val="both"/>
        <w:rPr>
          <w:sz w:val="22"/>
          <w:szCs w:val="22"/>
        </w:rPr>
      </w:pPr>
      <w:r w:rsidRPr="003D7C1D">
        <w:rPr>
          <w:sz w:val="22"/>
          <w:szCs w:val="22"/>
        </w:rPr>
        <w:t>Tüm kanal içlerinde UTP kablolar 3 m mesafe aralıkları ile kablo kanalları içerisinde kablo bağları ile bağlanacaktır.</w:t>
      </w:r>
    </w:p>
    <w:p w:rsidR="00485D21" w:rsidRPr="003D7C1D" w:rsidRDefault="00485D21" w:rsidP="00485D21">
      <w:pPr>
        <w:numPr>
          <w:ilvl w:val="0"/>
          <w:numId w:val="16"/>
        </w:numPr>
        <w:spacing w:line="276" w:lineRule="auto"/>
        <w:jc w:val="both"/>
        <w:rPr>
          <w:sz w:val="22"/>
          <w:szCs w:val="22"/>
        </w:rPr>
      </w:pPr>
      <w:r w:rsidRPr="003D7C1D">
        <w:rPr>
          <w:sz w:val="22"/>
          <w:szCs w:val="22"/>
        </w:rPr>
        <w:t>Kablolar zorunlu hallerde kablo kanalının döşenmesinin mümkün olmadığı yerlerde spiral borular içerisinden geçirilecektir.</w:t>
      </w:r>
    </w:p>
    <w:p w:rsidR="00485D21" w:rsidRPr="003D7C1D" w:rsidRDefault="00485D21" w:rsidP="00485D21">
      <w:pPr>
        <w:numPr>
          <w:ilvl w:val="0"/>
          <w:numId w:val="16"/>
        </w:numPr>
        <w:spacing w:line="276" w:lineRule="auto"/>
        <w:jc w:val="both"/>
        <w:rPr>
          <w:sz w:val="22"/>
          <w:szCs w:val="22"/>
        </w:rPr>
      </w:pPr>
      <w:r w:rsidRPr="003D7C1D">
        <w:rPr>
          <w:sz w:val="22"/>
          <w:szCs w:val="22"/>
        </w:rPr>
        <w:t>Çekilen tüm data hatları kabinetler içindeki patch panellerde sonlandırılacaktır.</w:t>
      </w:r>
    </w:p>
    <w:p w:rsidR="00485D21" w:rsidRPr="003D7C1D" w:rsidRDefault="00485D21" w:rsidP="00485D21">
      <w:pPr>
        <w:numPr>
          <w:ilvl w:val="0"/>
          <w:numId w:val="16"/>
        </w:numPr>
        <w:spacing w:line="276" w:lineRule="auto"/>
        <w:jc w:val="both"/>
        <w:rPr>
          <w:sz w:val="22"/>
          <w:szCs w:val="22"/>
        </w:rPr>
      </w:pPr>
      <w:r w:rsidRPr="003D7C1D">
        <w:rPr>
          <w:sz w:val="22"/>
          <w:szCs w:val="22"/>
        </w:rPr>
        <w:t>Ana Kabinet ile en yakındaki telefon santralinin irtibatı sağlanacaktır.</w:t>
      </w:r>
      <w:bookmarkStart w:id="175" w:name="_Toc122405123"/>
      <w:bookmarkStart w:id="176" w:name="_Toc123897107"/>
    </w:p>
    <w:p w:rsidR="00485D21" w:rsidRPr="003D7C1D" w:rsidRDefault="00485D21" w:rsidP="00485D21">
      <w:pPr>
        <w:spacing w:line="276" w:lineRule="auto"/>
        <w:jc w:val="both"/>
        <w:rPr>
          <w:b/>
          <w:sz w:val="22"/>
          <w:szCs w:val="22"/>
        </w:rPr>
      </w:pPr>
    </w:p>
    <w:p w:rsidR="00485D21" w:rsidRPr="003D7C1D" w:rsidRDefault="00A21495" w:rsidP="00A21495">
      <w:pPr>
        <w:pStyle w:val="Balk3"/>
        <w:spacing w:after="0" w:line="276" w:lineRule="auto"/>
        <w:ind w:left="425"/>
        <w:jc w:val="both"/>
        <w:rPr>
          <w:rFonts w:ascii="Times New Roman" w:hAnsi="Times New Roman"/>
          <w:szCs w:val="22"/>
        </w:rPr>
      </w:pPr>
      <w:bookmarkStart w:id="177" w:name="_Toc122405122"/>
      <w:bookmarkStart w:id="178" w:name="_Toc123897106"/>
      <w:r w:rsidRPr="003D7C1D">
        <w:rPr>
          <w:rFonts w:ascii="Times New Roman" w:hAnsi="Times New Roman"/>
          <w:szCs w:val="22"/>
          <w:lang w:val="tr-TR"/>
        </w:rPr>
        <w:t>6.3</w:t>
      </w:r>
      <w:r w:rsidR="00485D21" w:rsidRPr="003D7C1D">
        <w:rPr>
          <w:rFonts w:ascii="Times New Roman" w:hAnsi="Times New Roman"/>
          <w:szCs w:val="22"/>
        </w:rPr>
        <w:t>Fiber Optik Kablo Çekimi</w:t>
      </w:r>
      <w:bookmarkEnd w:id="177"/>
      <w:bookmarkEnd w:id="178"/>
    </w:p>
    <w:p w:rsidR="00485D21" w:rsidRPr="003D7C1D" w:rsidRDefault="00485D21" w:rsidP="00485D21">
      <w:pPr>
        <w:numPr>
          <w:ilvl w:val="0"/>
          <w:numId w:val="16"/>
        </w:numPr>
        <w:spacing w:line="276" w:lineRule="auto"/>
        <w:jc w:val="both"/>
        <w:rPr>
          <w:sz w:val="22"/>
          <w:szCs w:val="22"/>
        </w:rPr>
      </w:pPr>
      <w:r w:rsidRPr="003D7C1D">
        <w:rPr>
          <w:sz w:val="22"/>
          <w:szCs w:val="22"/>
        </w:rPr>
        <w:t>Her bir  kabinet için merkezi kabinet ile bağlantı yapmak üzere çok corelu olmak üzere fiber optik kablo çekilecektir.</w:t>
      </w:r>
    </w:p>
    <w:p w:rsidR="00485D21" w:rsidRPr="003D7C1D" w:rsidRDefault="00485D21" w:rsidP="00485D21">
      <w:pPr>
        <w:numPr>
          <w:ilvl w:val="0"/>
          <w:numId w:val="16"/>
        </w:numPr>
        <w:spacing w:line="276" w:lineRule="auto"/>
        <w:jc w:val="both"/>
        <w:rPr>
          <w:sz w:val="22"/>
          <w:szCs w:val="22"/>
        </w:rPr>
      </w:pPr>
      <w:r w:rsidRPr="003D7C1D">
        <w:rPr>
          <w:sz w:val="22"/>
          <w:szCs w:val="22"/>
        </w:rPr>
        <w:t xml:space="preserve">Çekilen fiber optik kabloların bütün damarları (bu uçların ana kabinetteki karşılığı dahil) F/O patch panelde sonlandırılacaktır. </w:t>
      </w:r>
    </w:p>
    <w:p w:rsidR="00485D21" w:rsidRPr="003D7C1D" w:rsidRDefault="00485D21" w:rsidP="00485D21">
      <w:pPr>
        <w:numPr>
          <w:ilvl w:val="0"/>
          <w:numId w:val="16"/>
        </w:numPr>
        <w:spacing w:line="276" w:lineRule="auto"/>
        <w:jc w:val="both"/>
        <w:rPr>
          <w:sz w:val="22"/>
          <w:szCs w:val="22"/>
        </w:rPr>
      </w:pPr>
      <w:r w:rsidRPr="003D7C1D">
        <w:rPr>
          <w:sz w:val="22"/>
          <w:szCs w:val="22"/>
        </w:rPr>
        <w:t>Fiber optik kablo sonlandırmaları Fusion Splice tekniği ile ve pigtail kullanılarak yapılacak ve gerekli olan tüm ekipmanlar firma tarafından temin edilecektir.</w:t>
      </w:r>
    </w:p>
    <w:p w:rsidR="00485D21" w:rsidRPr="003D7C1D" w:rsidRDefault="00485D21" w:rsidP="00485D21">
      <w:pPr>
        <w:numPr>
          <w:ilvl w:val="0"/>
          <w:numId w:val="16"/>
        </w:numPr>
        <w:spacing w:line="276" w:lineRule="auto"/>
        <w:jc w:val="both"/>
        <w:rPr>
          <w:sz w:val="22"/>
          <w:szCs w:val="22"/>
        </w:rPr>
      </w:pPr>
      <w:r w:rsidRPr="003D7C1D">
        <w:rPr>
          <w:sz w:val="22"/>
          <w:szCs w:val="22"/>
        </w:rPr>
        <w:t>Sonlandırılacak kablo tipine göre (Multi-mode) pigtail kullanılacaktır.</w:t>
      </w:r>
    </w:p>
    <w:p w:rsidR="00485D21" w:rsidRPr="003D7C1D" w:rsidRDefault="00485D21" w:rsidP="00485D21">
      <w:pPr>
        <w:numPr>
          <w:ilvl w:val="0"/>
          <w:numId w:val="16"/>
        </w:numPr>
        <w:spacing w:line="276" w:lineRule="auto"/>
        <w:jc w:val="both"/>
        <w:rPr>
          <w:sz w:val="22"/>
          <w:szCs w:val="22"/>
        </w:rPr>
      </w:pPr>
      <w:r w:rsidRPr="003D7C1D">
        <w:rPr>
          <w:sz w:val="22"/>
          <w:szCs w:val="22"/>
        </w:rPr>
        <w:t>Kullanılacak pigtail sonlandırmalar Seramik SC tipte olacaktır.</w:t>
      </w:r>
    </w:p>
    <w:p w:rsidR="00485D21" w:rsidRPr="003D7C1D" w:rsidRDefault="00485D21" w:rsidP="00485D21">
      <w:pPr>
        <w:numPr>
          <w:ilvl w:val="0"/>
          <w:numId w:val="16"/>
        </w:numPr>
        <w:spacing w:line="276" w:lineRule="auto"/>
        <w:jc w:val="both"/>
        <w:rPr>
          <w:sz w:val="22"/>
          <w:szCs w:val="22"/>
        </w:rPr>
      </w:pPr>
      <w:r w:rsidRPr="003D7C1D">
        <w:rPr>
          <w:sz w:val="22"/>
          <w:szCs w:val="22"/>
        </w:rPr>
        <w:t>Her bir fiber optik kablo damarı için ek yerlerinde splice protector kullanılacaktır.</w:t>
      </w:r>
    </w:p>
    <w:p w:rsidR="00485D21" w:rsidRPr="003D7C1D" w:rsidRDefault="00485D21" w:rsidP="00485D21">
      <w:pPr>
        <w:numPr>
          <w:ilvl w:val="0"/>
          <w:numId w:val="16"/>
        </w:numPr>
        <w:spacing w:line="276" w:lineRule="auto"/>
        <w:jc w:val="both"/>
        <w:rPr>
          <w:sz w:val="22"/>
          <w:szCs w:val="22"/>
        </w:rPr>
      </w:pPr>
      <w:r w:rsidRPr="003D7C1D">
        <w:rPr>
          <w:sz w:val="22"/>
          <w:szCs w:val="22"/>
        </w:rPr>
        <w:t>Fiber optik sonlandırma bileşenleri fiber optik kablo ile aynı marka ve fabrikasyon üretim olacaktır.</w:t>
      </w:r>
    </w:p>
    <w:p w:rsidR="00485D21" w:rsidRPr="003D7C1D" w:rsidRDefault="00485D21" w:rsidP="00485D21">
      <w:pPr>
        <w:numPr>
          <w:ilvl w:val="0"/>
          <w:numId w:val="16"/>
        </w:numPr>
        <w:spacing w:line="276" w:lineRule="auto"/>
        <w:jc w:val="both"/>
        <w:rPr>
          <w:sz w:val="22"/>
          <w:szCs w:val="22"/>
        </w:rPr>
      </w:pPr>
      <w:r w:rsidRPr="003D7C1D">
        <w:rPr>
          <w:sz w:val="22"/>
          <w:szCs w:val="22"/>
        </w:rPr>
        <w:t>Fiber optik panellerin etiketlemesi yapılacak ve tüm birimlerde aynı renk kodu kullanılacaktır.</w:t>
      </w:r>
    </w:p>
    <w:p w:rsidR="00485D21" w:rsidRPr="003D7C1D" w:rsidRDefault="00485D21" w:rsidP="00485D21">
      <w:pPr>
        <w:numPr>
          <w:ilvl w:val="0"/>
          <w:numId w:val="16"/>
        </w:numPr>
        <w:spacing w:line="276" w:lineRule="auto"/>
        <w:jc w:val="both"/>
        <w:rPr>
          <w:sz w:val="22"/>
          <w:szCs w:val="22"/>
        </w:rPr>
      </w:pPr>
      <w:r w:rsidRPr="003D7C1D">
        <w:rPr>
          <w:sz w:val="22"/>
          <w:szCs w:val="22"/>
        </w:rPr>
        <w:t>Kablo dönüş ve geçişlerinde sert kıvrımlar ve dönüşler olmayacak güzergahlar seçilecektir.</w:t>
      </w:r>
    </w:p>
    <w:p w:rsidR="00485D21" w:rsidRPr="003D7C1D" w:rsidRDefault="00485D21" w:rsidP="00485D21">
      <w:pPr>
        <w:numPr>
          <w:ilvl w:val="0"/>
          <w:numId w:val="16"/>
        </w:numPr>
        <w:spacing w:line="276" w:lineRule="auto"/>
        <w:jc w:val="both"/>
        <w:rPr>
          <w:sz w:val="22"/>
          <w:szCs w:val="22"/>
        </w:rPr>
      </w:pPr>
      <w:r w:rsidRPr="003D7C1D">
        <w:rPr>
          <w:sz w:val="22"/>
          <w:szCs w:val="22"/>
        </w:rPr>
        <w:t>Yer değişiklikleri göz önüne alınarak kabinet içerisinde ya da yanında uygun uzunlukta fiber optik kablo payı (en az 2 metre) bırakılacaktır.</w:t>
      </w:r>
    </w:p>
    <w:p w:rsidR="00485D21" w:rsidRPr="003D7C1D" w:rsidRDefault="00485D21" w:rsidP="00485D21">
      <w:pPr>
        <w:numPr>
          <w:ilvl w:val="0"/>
          <w:numId w:val="16"/>
        </w:numPr>
        <w:spacing w:line="276" w:lineRule="auto"/>
        <w:jc w:val="both"/>
        <w:rPr>
          <w:sz w:val="22"/>
          <w:szCs w:val="22"/>
        </w:rPr>
      </w:pPr>
      <w:r w:rsidRPr="003D7C1D">
        <w:rPr>
          <w:sz w:val="22"/>
          <w:szCs w:val="22"/>
        </w:rPr>
        <w:t>Sonlandırma ve Kabinet İçi Yerleşim</w:t>
      </w:r>
    </w:p>
    <w:p w:rsidR="00485D21" w:rsidRPr="003D7C1D" w:rsidRDefault="00485D21" w:rsidP="00485D21">
      <w:pPr>
        <w:numPr>
          <w:ilvl w:val="0"/>
          <w:numId w:val="16"/>
        </w:numPr>
        <w:spacing w:line="276" w:lineRule="auto"/>
        <w:jc w:val="both"/>
        <w:rPr>
          <w:sz w:val="22"/>
          <w:szCs w:val="22"/>
        </w:rPr>
      </w:pPr>
      <w:r w:rsidRPr="003D7C1D">
        <w:rPr>
          <w:sz w:val="22"/>
          <w:szCs w:val="22"/>
        </w:rPr>
        <w:t>Proje kapsamında kullanılan aktif ağ bileşenlerinin tümü kabinet içlerine yerleştirilecektir.</w:t>
      </w:r>
    </w:p>
    <w:p w:rsidR="00485D21" w:rsidRPr="003D7C1D" w:rsidRDefault="00485D21" w:rsidP="00485D21">
      <w:pPr>
        <w:numPr>
          <w:ilvl w:val="0"/>
          <w:numId w:val="16"/>
        </w:numPr>
        <w:spacing w:line="276" w:lineRule="auto"/>
        <w:jc w:val="both"/>
        <w:rPr>
          <w:sz w:val="22"/>
          <w:szCs w:val="22"/>
        </w:rPr>
      </w:pPr>
      <w:r w:rsidRPr="003D7C1D">
        <w:rPr>
          <w:sz w:val="22"/>
          <w:szCs w:val="22"/>
        </w:rPr>
        <w:t>Çekilen tüm data hatları kabinetler içindeki patch panellerde sonlandırılacaktır.</w:t>
      </w:r>
    </w:p>
    <w:p w:rsidR="00485D21" w:rsidRPr="003D7C1D" w:rsidRDefault="00485D21" w:rsidP="00485D21">
      <w:pPr>
        <w:numPr>
          <w:ilvl w:val="0"/>
          <w:numId w:val="16"/>
        </w:numPr>
        <w:spacing w:line="276" w:lineRule="auto"/>
        <w:jc w:val="both"/>
        <w:rPr>
          <w:sz w:val="22"/>
          <w:szCs w:val="22"/>
        </w:rPr>
      </w:pPr>
      <w:r w:rsidRPr="003D7C1D">
        <w:rPr>
          <w:sz w:val="22"/>
          <w:szCs w:val="22"/>
        </w:rPr>
        <w:t>UTP ve Fiber Optik kabloların sonlandırılmasında yapısal kablolama standartlarına uyulacaktır. Kabinetlerde yer değişikliği yapılabilmesi için uygun uzunlukta UTP kablo fazlalığı (yaklaşık 3 mt.) bırakılacaktır.</w:t>
      </w:r>
    </w:p>
    <w:p w:rsidR="00485D21" w:rsidRPr="003D7C1D" w:rsidRDefault="00485D21" w:rsidP="00485D21">
      <w:pPr>
        <w:numPr>
          <w:ilvl w:val="0"/>
          <w:numId w:val="16"/>
        </w:numPr>
        <w:spacing w:line="276" w:lineRule="auto"/>
        <w:jc w:val="both"/>
        <w:rPr>
          <w:sz w:val="22"/>
          <w:szCs w:val="22"/>
        </w:rPr>
      </w:pPr>
      <w:r w:rsidRPr="003D7C1D">
        <w:rPr>
          <w:sz w:val="22"/>
          <w:szCs w:val="22"/>
        </w:rPr>
        <w:lastRenderedPageBreak/>
        <w:t>Dağıtım panolarının ve kullanıcı prizlerinin (data ve UPS) yüzeyinde bulunan kablo tavalarına sabitlenecektir.</w:t>
      </w:r>
    </w:p>
    <w:p w:rsidR="00485D21" w:rsidRPr="003D7C1D" w:rsidRDefault="00485D21" w:rsidP="00485D21">
      <w:pPr>
        <w:numPr>
          <w:ilvl w:val="0"/>
          <w:numId w:val="16"/>
        </w:numPr>
        <w:spacing w:line="276" w:lineRule="auto"/>
        <w:jc w:val="both"/>
        <w:rPr>
          <w:sz w:val="22"/>
          <w:szCs w:val="22"/>
        </w:rPr>
      </w:pPr>
      <w:r w:rsidRPr="003D7C1D">
        <w:rPr>
          <w:sz w:val="22"/>
          <w:szCs w:val="22"/>
        </w:rPr>
        <w:t>Dağıtım panolarının ve kullanıcı prizlerinin (data ve UPS) yüzeyinde bulunan etiketleme bölümlerine özel etiket makinaları kullanılarak etiketleme yapılacaktır.</w:t>
      </w:r>
    </w:p>
    <w:p w:rsidR="00485D21" w:rsidRPr="003D7C1D" w:rsidRDefault="00485D21" w:rsidP="00485D21">
      <w:pPr>
        <w:numPr>
          <w:ilvl w:val="0"/>
          <w:numId w:val="16"/>
        </w:numPr>
        <w:spacing w:line="276" w:lineRule="auto"/>
        <w:jc w:val="both"/>
        <w:rPr>
          <w:sz w:val="22"/>
          <w:szCs w:val="22"/>
        </w:rPr>
      </w:pPr>
      <w:r w:rsidRPr="003D7C1D">
        <w:rPr>
          <w:sz w:val="22"/>
          <w:szCs w:val="22"/>
        </w:rPr>
        <w:t>Etiketleme yapılırken kabloların sıralı gitmesine dikkat edilecektir.</w:t>
      </w:r>
    </w:p>
    <w:p w:rsidR="00485D21" w:rsidRPr="003D7C1D" w:rsidRDefault="00485D21" w:rsidP="00485D21">
      <w:pPr>
        <w:numPr>
          <w:ilvl w:val="0"/>
          <w:numId w:val="16"/>
        </w:numPr>
        <w:spacing w:line="276" w:lineRule="auto"/>
        <w:jc w:val="both"/>
        <w:rPr>
          <w:sz w:val="22"/>
          <w:szCs w:val="22"/>
        </w:rPr>
      </w:pPr>
      <w:r w:rsidRPr="003D7C1D">
        <w:rPr>
          <w:sz w:val="22"/>
          <w:szCs w:val="22"/>
        </w:rPr>
        <w:t>Etiketleme yapılırken kabloların sıralı gitmesine dikkat edilecektir. Kabin numarası, kat numarası, kablo numarası etiket üzerinde kolayca takip edilebilir olacaktır.</w:t>
      </w:r>
    </w:p>
    <w:p w:rsidR="00485D21" w:rsidRPr="003D7C1D" w:rsidRDefault="00485D21" w:rsidP="00485D21">
      <w:pPr>
        <w:numPr>
          <w:ilvl w:val="0"/>
          <w:numId w:val="16"/>
        </w:numPr>
        <w:spacing w:line="276" w:lineRule="auto"/>
        <w:jc w:val="both"/>
        <w:rPr>
          <w:sz w:val="22"/>
          <w:szCs w:val="22"/>
        </w:rPr>
      </w:pPr>
      <w:r w:rsidRPr="003D7C1D">
        <w:rPr>
          <w:sz w:val="22"/>
          <w:szCs w:val="22"/>
        </w:rPr>
        <w:t>Kabinet içerisindeki tüm kablolar kablo bağları ile sabitlenecektir.</w:t>
      </w:r>
    </w:p>
    <w:p w:rsidR="00485D21" w:rsidRPr="003D7C1D" w:rsidRDefault="00485D21" w:rsidP="00485D21">
      <w:pPr>
        <w:numPr>
          <w:ilvl w:val="0"/>
          <w:numId w:val="16"/>
        </w:numPr>
        <w:spacing w:line="276" w:lineRule="auto"/>
        <w:jc w:val="both"/>
        <w:rPr>
          <w:sz w:val="22"/>
          <w:szCs w:val="22"/>
        </w:rPr>
      </w:pPr>
      <w:r w:rsidRPr="003D7C1D">
        <w:rPr>
          <w:sz w:val="22"/>
          <w:szCs w:val="22"/>
        </w:rPr>
        <w:t>Kabinet arkasında bırakılan kablolar dış etkenlere karşı esnek bir yalıtım malzemesi ile korumaya alınacaktır.</w:t>
      </w:r>
    </w:p>
    <w:p w:rsidR="00485D21" w:rsidRPr="003D7C1D" w:rsidRDefault="00485D21" w:rsidP="00485D21">
      <w:pPr>
        <w:numPr>
          <w:ilvl w:val="0"/>
          <w:numId w:val="16"/>
        </w:numPr>
        <w:spacing w:line="276" w:lineRule="auto"/>
        <w:jc w:val="both"/>
        <w:rPr>
          <w:sz w:val="22"/>
          <w:szCs w:val="22"/>
        </w:rPr>
      </w:pPr>
      <w:r w:rsidRPr="003D7C1D">
        <w:rPr>
          <w:sz w:val="22"/>
          <w:szCs w:val="22"/>
        </w:rPr>
        <w:t>UTP sonlandırma panoları kabinetlerin en altına, fiber optik sonlandırma panelleri en üste monte edilecektir.</w:t>
      </w:r>
    </w:p>
    <w:p w:rsidR="00485D21" w:rsidRPr="003D7C1D" w:rsidRDefault="00485D21" w:rsidP="00485D21">
      <w:pPr>
        <w:numPr>
          <w:ilvl w:val="0"/>
          <w:numId w:val="16"/>
        </w:numPr>
        <w:spacing w:line="276" w:lineRule="auto"/>
        <w:jc w:val="both"/>
        <w:rPr>
          <w:sz w:val="22"/>
          <w:szCs w:val="22"/>
        </w:rPr>
      </w:pPr>
      <w:r w:rsidRPr="003D7C1D">
        <w:rPr>
          <w:sz w:val="22"/>
          <w:szCs w:val="22"/>
        </w:rPr>
        <w:t>İlk UTP sonlandırma panosu en altta, en sonuncusu ise en üstte olacaktır.</w:t>
      </w:r>
    </w:p>
    <w:p w:rsidR="00485D21" w:rsidRPr="003D7C1D" w:rsidRDefault="00485D21" w:rsidP="00485D21">
      <w:pPr>
        <w:numPr>
          <w:ilvl w:val="0"/>
          <w:numId w:val="16"/>
        </w:numPr>
        <w:spacing w:line="276" w:lineRule="auto"/>
        <w:jc w:val="both"/>
        <w:rPr>
          <w:sz w:val="22"/>
          <w:szCs w:val="22"/>
        </w:rPr>
      </w:pPr>
      <w:r w:rsidRPr="003D7C1D">
        <w:rPr>
          <w:sz w:val="22"/>
          <w:szCs w:val="22"/>
        </w:rPr>
        <w:t>Kabinetlerdeki havalandırma-aydınlatma tertibatı ve priz grupları için ayrı besleme kabloları çekilecektir. UPS panosunda havalandırma-aydınlatma tertibatı için 6A, priz grupları için ise 16 A sigorta kullanılacaktır. Kabinetler, UPS panosundan alınan toprak kablosuyla topraklanacaktır</w:t>
      </w:r>
    </w:p>
    <w:p w:rsidR="00485D21" w:rsidRPr="003D7C1D" w:rsidRDefault="00485D21" w:rsidP="00485D21">
      <w:pPr>
        <w:spacing w:line="276" w:lineRule="auto"/>
        <w:jc w:val="both"/>
        <w:rPr>
          <w:sz w:val="22"/>
          <w:szCs w:val="22"/>
        </w:rPr>
      </w:pPr>
    </w:p>
    <w:p w:rsidR="00485D21" w:rsidRPr="003D7C1D" w:rsidRDefault="00A21495" w:rsidP="00A21495">
      <w:pPr>
        <w:pStyle w:val="Balk3"/>
        <w:spacing w:after="0" w:line="276" w:lineRule="auto"/>
        <w:ind w:left="425"/>
        <w:jc w:val="both"/>
        <w:rPr>
          <w:rFonts w:ascii="Times New Roman" w:hAnsi="Times New Roman"/>
          <w:szCs w:val="22"/>
        </w:rPr>
      </w:pPr>
      <w:r w:rsidRPr="003D7C1D">
        <w:rPr>
          <w:rFonts w:ascii="Times New Roman" w:hAnsi="Times New Roman"/>
          <w:szCs w:val="22"/>
          <w:lang w:val="tr-TR"/>
        </w:rPr>
        <w:t>6.4</w:t>
      </w:r>
      <w:r w:rsidR="00485D21" w:rsidRPr="003D7C1D">
        <w:rPr>
          <w:rFonts w:ascii="Times New Roman" w:hAnsi="Times New Roman"/>
          <w:szCs w:val="22"/>
        </w:rPr>
        <w:t>CAT6 PATCH CORD 3m (RJ45-RJ45):</w:t>
      </w:r>
    </w:p>
    <w:p w:rsidR="00485D21" w:rsidRPr="003D7C1D" w:rsidRDefault="00485D21" w:rsidP="00485D21">
      <w:pPr>
        <w:spacing w:line="276" w:lineRule="auto"/>
        <w:ind w:firstLine="709"/>
        <w:jc w:val="both"/>
        <w:rPr>
          <w:sz w:val="22"/>
          <w:szCs w:val="22"/>
        </w:rPr>
      </w:pPr>
      <w:r w:rsidRPr="003D7C1D">
        <w:rPr>
          <w:sz w:val="22"/>
          <w:szCs w:val="22"/>
        </w:rPr>
        <w:t>3m uzunluğunda ve UTP ek kablo (Flexible Patch Cable) tipinde olacaktır. Bu kabloların özellikleri CAT6 HF standardına uygun olacaktır. Ek kabloları RJ45-RJ45 konnektörle sonlandırılmış olacaktır.</w:t>
      </w:r>
    </w:p>
    <w:p w:rsidR="00485D21" w:rsidRDefault="00485D21" w:rsidP="00485D21">
      <w:pPr>
        <w:pStyle w:val="Balk3"/>
        <w:numPr>
          <w:ilvl w:val="2"/>
          <w:numId w:val="0"/>
        </w:numPr>
        <w:tabs>
          <w:tab w:val="num" w:pos="1080"/>
        </w:tabs>
        <w:spacing w:after="0" w:line="276" w:lineRule="auto"/>
        <w:ind w:left="1080" w:hanging="720"/>
        <w:jc w:val="both"/>
        <w:rPr>
          <w:rFonts w:ascii="Times New Roman" w:hAnsi="Times New Roman"/>
          <w:szCs w:val="22"/>
        </w:rPr>
      </w:pPr>
    </w:p>
    <w:p w:rsidR="008B691F" w:rsidRPr="008B691F" w:rsidRDefault="008B691F" w:rsidP="008B691F">
      <w:pPr>
        <w:rPr>
          <w:lang w:val="x-none" w:eastAsia="en-US"/>
        </w:rPr>
      </w:pPr>
    </w:p>
    <w:p w:rsidR="00485D21" w:rsidRPr="003D7C1D" w:rsidRDefault="00A21495" w:rsidP="00A21495">
      <w:pPr>
        <w:pStyle w:val="Balk3"/>
        <w:spacing w:after="0" w:line="276" w:lineRule="auto"/>
        <w:ind w:left="425"/>
        <w:jc w:val="both"/>
        <w:rPr>
          <w:rFonts w:ascii="Times New Roman" w:hAnsi="Times New Roman"/>
          <w:szCs w:val="22"/>
        </w:rPr>
      </w:pPr>
      <w:r w:rsidRPr="003D7C1D">
        <w:rPr>
          <w:rFonts w:ascii="Times New Roman" w:hAnsi="Times New Roman"/>
          <w:szCs w:val="22"/>
          <w:lang w:val="tr-TR"/>
        </w:rPr>
        <w:t>6.5</w:t>
      </w:r>
      <w:r w:rsidR="00485D21" w:rsidRPr="003D7C1D">
        <w:rPr>
          <w:rFonts w:ascii="Times New Roman" w:hAnsi="Times New Roman"/>
          <w:szCs w:val="22"/>
        </w:rPr>
        <w:t>CAT6 PATCH CORD 3m (RJ45-RJ11):</w:t>
      </w:r>
    </w:p>
    <w:p w:rsidR="00485D21" w:rsidRPr="003D7C1D" w:rsidRDefault="00485D21" w:rsidP="00485D21">
      <w:pPr>
        <w:spacing w:line="276" w:lineRule="auto"/>
        <w:ind w:firstLine="709"/>
        <w:jc w:val="both"/>
        <w:rPr>
          <w:sz w:val="22"/>
          <w:szCs w:val="22"/>
        </w:rPr>
      </w:pPr>
      <w:r w:rsidRPr="003D7C1D">
        <w:rPr>
          <w:sz w:val="22"/>
          <w:szCs w:val="22"/>
        </w:rPr>
        <w:t>3m uzunluğunda ve UTP ek kablo (Flexible Patch Cable) tipinde olacaktır. Bu kabloların özellikleri CAT6 HF standardına uygun olacaktır. Ek kabloları RJ45-RJ11 konnektörle sonlandırılmış olacaktır.</w:t>
      </w:r>
    </w:p>
    <w:p w:rsidR="00485D21" w:rsidRPr="003D7C1D" w:rsidRDefault="00485D21" w:rsidP="00485D21">
      <w:pPr>
        <w:spacing w:line="276" w:lineRule="auto"/>
        <w:ind w:firstLine="709"/>
        <w:jc w:val="both"/>
        <w:rPr>
          <w:sz w:val="22"/>
          <w:szCs w:val="22"/>
        </w:rPr>
      </w:pPr>
    </w:p>
    <w:p w:rsidR="00485D21" w:rsidRPr="003D7C1D" w:rsidRDefault="00A21495" w:rsidP="00A21495">
      <w:pPr>
        <w:pStyle w:val="Balk3"/>
        <w:spacing w:after="0" w:line="276" w:lineRule="auto"/>
        <w:ind w:left="425"/>
        <w:jc w:val="both"/>
        <w:rPr>
          <w:rFonts w:ascii="Times New Roman" w:hAnsi="Times New Roman"/>
          <w:szCs w:val="22"/>
        </w:rPr>
      </w:pPr>
      <w:r w:rsidRPr="003D7C1D">
        <w:rPr>
          <w:rFonts w:ascii="Times New Roman" w:hAnsi="Times New Roman"/>
          <w:szCs w:val="22"/>
          <w:lang w:val="tr-TR"/>
        </w:rPr>
        <w:t>6.66.7</w:t>
      </w:r>
      <w:r w:rsidR="00485D21" w:rsidRPr="003D7C1D">
        <w:rPr>
          <w:rFonts w:ascii="Times New Roman" w:hAnsi="Times New Roman"/>
          <w:szCs w:val="22"/>
        </w:rPr>
        <w:t>CAT6 PATCH CORD 2m:</w:t>
      </w:r>
    </w:p>
    <w:p w:rsidR="00485D21" w:rsidRPr="003D7C1D" w:rsidRDefault="00485D21" w:rsidP="00485D21">
      <w:pPr>
        <w:spacing w:line="276" w:lineRule="auto"/>
        <w:ind w:firstLine="709"/>
        <w:jc w:val="both"/>
        <w:rPr>
          <w:sz w:val="22"/>
          <w:szCs w:val="22"/>
        </w:rPr>
      </w:pPr>
      <w:r w:rsidRPr="003D7C1D">
        <w:rPr>
          <w:sz w:val="22"/>
          <w:szCs w:val="22"/>
        </w:rPr>
        <w:t>Panoların üzerinde kullanılacak olan ethernet anahtarlara doğrudan bağlanacaktır. Dağıtım panoları ile ethernet anahtar bağlantıları ise kısa ek kablolarla bağlanacaktır. Bu ek kabloları en çok 2m uzunluğunda ve UTP ek kablo (Flexible Patch Cable)</w:t>
      </w:r>
    </w:p>
    <w:p w:rsidR="00485D21" w:rsidRPr="003D7C1D" w:rsidRDefault="00485D21" w:rsidP="00485D21">
      <w:pPr>
        <w:spacing w:line="276" w:lineRule="auto"/>
        <w:jc w:val="both"/>
        <w:rPr>
          <w:sz w:val="22"/>
          <w:szCs w:val="22"/>
        </w:rPr>
      </w:pPr>
    </w:p>
    <w:p w:rsidR="00485D21" w:rsidRPr="003D7C1D" w:rsidRDefault="00A21495" w:rsidP="00A21495">
      <w:pPr>
        <w:pStyle w:val="Balk3"/>
        <w:spacing w:after="0" w:line="276" w:lineRule="auto"/>
        <w:ind w:left="425"/>
        <w:jc w:val="both"/>
        <w:rPr>
          <w:rFonts w:ascii="Times New Roman" w:hAnsi="Times New Roman"/>
          <w:szCs w:val="22"/>
        </w:rPr>
      </w:pPr>
      <w:r w:rsidRPr="003D7C1D">
        <w:rPr>
          <w:rFonts w:ascii="Times New Roman" w:hAnsi="Times New Roman"/>
          <w:szCs w:val="22"/>
          <w:lang w:val="tr-TR"/>
        </w:rPr>
        <w:t>6.7</w:t>
      </w:r>
      <w:r w:rsidR="00485D21" w:rsidRPr="003D7C1D">
        <w:rPr>
          <w:rFonts w:ascii="Times New Roman" w:hAnsi="Times New Roman"/>
          <w:szCs w:val="22"/>
        </w:rPr>
        <w:t>Test Yöntemleri</w:t>
      </w:r>
      <w:bookmarkEnd w:id="175"/>
      <w:bookmarkEnd w:id="176"/>
    </w:p>
    <w:p w:rsidR="00485D21" w:rsidRPr="003D7C1D" w:rsidRDefault="00485D21" w:rsidP="00485D21">
      <w:pPr>
        <w:numPr>
          <w:ilvl w:val="0"/>
          <w:numId w:val="17"/>
        </w:numPr>
        <w:spacing w:line="276" w:lineRule="auto"/>
        <w:jc w:val="both"/>
        <w:rPr>
          <w:sz w:val="22"/>
          <w:szCs w:val="22"/>
        </w:rPr>
      </w:pPr>
      <w:r w:rsidRPr="003D7C1D">
        <w:rPr>
          <w:sz w:val="22"/>
          <w:szCs w:val="22"/>
        </w:rPr>
        <w:t>UTP sonlandırmaların Cat-6 testleri yapılacak, test sonuçları kağıt ve elektronik ortamda belgelenerek CD halinde idareye teslim edilecektir.</w:t>
      </w:r>
    </w:p>
    <w:p w:rsidR="00485D21" w:rsidRPr="003D7C1D" w:rsidRDefault="00485D21" w:rsidP="00485D21">
      <w:pPr>
        <w:numPr>
          <w:ilvl w:val="0"/>
          <w:numId w:val="17"/>
        </w:numPr>
        <w:spacing w:line="276" w:lineRule="auto"/>
        <w:jc w:val="both"/>
        <w:rPr>
          <w:sz w:val="22"/>
          <w:szCs w:val="22"/>
        </w:rPr>
      </w:pPr>
      <w:r w:rsidRPr="003D7C1D">
        <w:rPr>
          <w:sz w:val="22"/>
          <w:szCs w:val="22"/>
        </w:rPr>
        <w:t>Test işlemleri ANSI/TIA/EIA 568 B.2-1 standartlarında olacaktır.</w:t>
      </w:r>
    </w:p>
    <w:p w:rsidR="00485D21" w:rsidRPr="003D7C1D" w:rsidRDefault="00485D21" w:rsidP="00485D21">
      <w:pPr>
        <w:numPr>
          <w:ilvl w:val="0"/>
          <w:numId w:val="17"/>
        </w:numPr>
        <w:spacing w:line="276" w:lineRule="auto"/>
        <w:jc w:val="both"/>
        <w:rPr>
          <w:sz w:val="22"/>
          <w:szCs w:val="22"/>
        </w:rPr>
      </w:pPr>
      <w:r w:rsidRPr="003D7C1D">
        <w:rPr>
          <w:sz w:val="22"/>
          <w:szCs w:val="22"/>
        </w:rPr>
        <w:t>Test işleminde kullanılacak cihazlar Uluslararası kabul edilmiş laboratuvarlarda kalibre edilmiş olacaktır. Kalibrasyon raporları belgelenecektir.</w:t>
      </w:r>
    </w:p>
    <w:p w:rsidR="00485D21" w:rsidRPr="003D7C1D" w:rsidRDefault="00485D21" w:rsidP="00485D21">
      <w:pPr>
        <w:numPr>
          <w:ilvl w:val="0"/>
          <w:numId w:val="17"/>
        </w:numPr>
        <w:spacing w:line="276" w:lineRule="auto"/>
        <w:jc w:val="both"/>
        <w:rPr>
          <w:sz w:val="22"/>
          <w:szCs w:val="22"/>
        </w:rPr>
      </w:pPr>
      <w:r w:rsidRPr="003D7C1D">
        <w:rPr>
          <w:sz w:val="22"/>
          <w:szCs w:val="22"/>
        </w:rPr>
        <w:t>Fiber Optik kablo testleri OTDR test cihazları kullanılarak yapılacaktır. Multimode kablolar 850 nm ve 1300 nm dalga boylarında ayrı ayrı test edilecektir. Single-mode kablolar 1550 nm dalga boyunda test edilecektir.</w:t>
      </w:r>
    </w:p>
    <w:p w:rsidR="00485D21" w:rsidRPr="003D7C1D" w:rsidRDefault="00485D21" w:rsidP="00485D21">
      <w:pPr>
        <w:numPr>
          <w:ilvl w:val="0"/>
          <w:numId w:val="17"/>
        </w:numPr>
        <w:spacing w:line="276" w:lineRule="auto"/>
        <w:jc w:val="both"/>
        <w:rPr>
          <w:sz w:val="22"/>
          <w:szCs w:val="22"/>
        </w:rPr>
      </w:pPr>
      <w:r w:rsidRPr="003D7C1D">
        <w:rPr>
          <w:sz w:val="22"/>
          <w:szCs w:val="22"/>
        </w:rPr>
        <w:t>Fiber optik test işleminde kullanılacak OTDR test cihazları Uluslararası kabul edilmiş laboratuarlarda kalibre dilmiş olacaktır. Kalibrasyon raporları belgelenecektir.</w:t>
      </w:r>
    </w:p>
    <w:p w:rsidR="00485D21" w:rsidRPr="003D7C1D" w:rsidRDefault="00485D21" w:rsidP="00485D21">
      <w:pPr>
        <w:spacing w:line="276" w:lineRule="auto"/>
        <w:ind w:left="928"/>
        <w:jc w:val="both"/>
        <w:rPr>
          <w:sz w:val="22"/>
          <w:szCs w:val="22"/>
        </w:rPr>
      </w:pPr>
    </w:p>
    <w:p w:rsidR="00485D21" w:rsidRPr="003D7C1D" w:rsidRDefault="00A21495" w:rsidP="00A21495">
      <w:pPr>
        <w:pStyle w:val="Balk2"/>
        <w:spacing w:line="276" w:lineRule="auto"/>
        <w:rPr>
          <w:rFonts w:ascii="Times New Roman" w:hAnsi="Times New Roman"/>
          <w:bCs/>
          <w:szCs w:val="22"/>
          <w:lang w:val="tr-TR"/>
        </w:rPr>
      </w:pPr>
      <w:r w:rsidRPr="003D7C1D">
        <w:rPr>
          <w:rFonts w:ascii="Times New Roman" w:hAnsi="Times New Roman"/>
          <w:bCs/>
          <w:szCs w:val="22"/>
          <w:lang w:val="tr-TR"/>
        </w:rPr>
        <w:lastRenderedPageBreak/>
        <w:t>7.</w:t>
      </w:r>
      <w:r w:rsidR="00485D21" w:rsidRPr="003D7C1D">
        <w:rPr>
          <w:rFonts w:ascii="Times New Roman" w:hAnsi="Times New Roman"/>
          <w:bCs/>
          <w:szCs w:val="22"/>
          <w:lang w:val="tr-TR"/>
        </w:rPr>
        <w:t>TOPRAKLAMA ve PARATÖNER SİSTEMİ</w:t>
      </w:r>
    </w:p>
    <w:p w:rsidR="00485D21" w:rsidRPr="003D7C1D" w:rsidRDefault="00485D21" w:rsidP="00485D21">
      <w:pPr>
        <w:pStyle w:val="Balk3"/>
        <w:spacing w:after="0" w:line="276" w:lineRule="auto"/>
        <w:ind w:firstLine="360"/>
        <w:jc w:val="both"/>
        <w:rPr>
          <w:rFonts w:ascii="Times New Roman" w:hAnsi="Times New Roman"/>
          <w:b w:val="0"/>
          <w:szCs w:val="22"/>
          <w:lang w:val="tr-TR"/>
        </w:rPr>
      </w:pPr>
      <w:r w:rsidRPr="003D7C1D">
        <w:rPr>
          <w:rFonts w:ascii="Times New Roman" w:hAnsi="Times New Roman"/>
          <w:b w:val="0"/>
          <w:szCs w:val="22"/>
        </w:rPr>
        <w:t xml:space="preserve">Topraklama TN-S sistemine göre yapılacaktır. Topraklama tesisatı konunun uzmanı firma tarafından yapılacaktır. Ana besleme giriş noktasında, topraklama sistemi dahilinde, bir topraklama barası tesis edilecektir. Ana besleme topraklaması ile tüm çıkış prizleri, dağıtım panoları, arasında topraklama devamlılığı sağlanacaktır. Tüm metal aksam topraklama sistemine bağlanacak, topraklama ve koruma iletkenlerinin kesitleri Topraklama Yönetmeliğine uygun olacaktır. Topraklama için kullanılacak tek damarlı kablolar standart bakır iletkenli sarı/yeşil izoleli 450/750V anma gerilimli olacaktır. Tüm dağıtım üniteleri, giriş/çıkış yapan zırhlı kabloların zırhlarının, akım taşımayan metal aksamının bağlanacağı topraklama terminali ile tesis edilecektir. Besleme gerilimi 100 V ‘dan yüksek, ana besleme giriş panosu, ana dağıtım panoları ve transformatör besleme ünitelerinde, toprak kaçak akım koruma için, kaçak akım koruma röleleri temin edilecektir. </w:t>
      </w:r>
    </w:p>
    <w:p w:rsidR="00485D21" w:rsidRPr="003D7C1D" w:rsidRDefault="00485D21" w:rsidP="00485D21">
      <w:pPr>
        <w:rPr>
          <w:sz w:val="22"/>
          <w:szCs w:val="22"/>
        </w:rPr>
      </w:pPr>
    </w:p>
    <w:p w:rsidR="00485D21" w:rsidRPr="003D7C1D" w:rsidRDefault="00A21495" w:rsidP="00A21495">
      <w:pPr>
        <w:widowControl w:val="0"/>
        <w:suppressAutoHyphens/>
        <w:adjustRightInd w:val="0"/>
        <w:spacing w:line="276" w:lineRule="auto"/>
        <w:ind w:left="425"/>
        <w:jc w:val="both"/>
        <w:textAlignment w:val="baseline"/>
        <w:outlineLvl w:val="7"/>
        <w:rPr>
          <w:b/>
          <w:sz w:val="22"/>
          <w:szCs w:val="22"/>
        </w:rPr>
      </w:pPr>
      <w:r w:rsidRPr="003D7C1D">
        <w:rPr>
          <w:b/>
          <w:sz w:val="22"/>
          <w:szCs w:val="22"/>
        </w:rPr>
        <w:t>7.1</w:t>
      </w:r>
      <w:r w:rsidR="00485D21" w:rsidRPr="003D7C1D">
        <w:rPr>
          <w:b/>
          <w:sz w:val="22"/>
          <w:szCs w:val="22"/>
        </w:rPr>
        <w:t>Eş Potansiyel Barası</w:t>
      </w:r>
    </w:p>
    <w:p w:rsidR="00485D21" w:rsidRPr="003D7C1D" w:rsidRDefault="00485D21" w:rsidP="00485D21">
      <w:pPr>
        <w:pStyle w:val="Balk3"/>
        <w:spacing w:after="0" w:line="276" w:lineRule="auto"/>
        <w:ind w:firstLine="426"/>
        <w:jc w:val="both"/>
        <w:rPr>
          <w:rFonts w:ascii="Times New Roman" w:hAnsi="Times New Roman"/>
          <w:b w:val="0"/>
          <w:szCs w:val="22"/>
          <w:lang w:val="tr-TR"/>
        </w:rPr>
      </w:pPr>
      <w:r w:rsidRPr="003D7C1D">
        <w:rPr>
          <w:rFonts w:ascii="Times New Roman" w:hAnsi="Times New Roman"/>
          <w:b w:val="0"/>
          <w:szCs w:val="22"/>
        </w:rPr>
        <w:t>30x5x50 mm Ebatlarında galvaniz çelik lamadan olup üzerinde ekipmanların topraklama bağlantılarının yapılabilmesi için delikler bulunacaktır</w:t>
      </w:r>
      <w:r w:rsidRPr="003D7C1D">
        <w:rPr>
          <w:rFonts w:ascii="Times New Roman" w:hAnsi="Times New Roman"/>
          <w:b w:val="0"/>
          <w:szCs w:val="22"/>
          <w:lang w:val="tr-TR"/>
        </w:rPr>
        <w:t>.</w:t>
      </w:r>
    </w:p>
    <w:p w:rsidR="00485D21" w:rsidRPr="003D7C1D" w:rsidRDefault="00485D21" w:rsidP="00485D21">
      <w:pPr>
        <w:rPr>
          <w:sz w:val="22"/>
          <w:szCs w:val="22"/>
        </w:rPr>
      </w:pPr>
    </w:p>
    <w:p w:rsidR="00485D21" w:rsidRPr="003D7C1D" w:rsidRDefault="00A21495" w:rsidP="00A21495">
      <w:pPr>
        <w:widowControl w:val="0"/>
        <w:suppressAutoHyphens/>
        <w:adjustRightInd w:val="0"/>
        <w:spacing w:line="276" w:lineRule="auto"/>
        <w:ind w:left="425"/>
        <w:jc w:val="both"/>
        <w:textAlignment w:val="baseline"/>
        <w:outlineLvl w:val="7"/>
        <w:rPr>
          <w:b/>
          <w:sz w:val="22"/>
          <w:szCs w:val="22"/>
        </w:rPr>
      </w:pPr>
      <w:r w:rsidRPr="003D7C1D">
        <w:rPr>
          <w:b/>
          <w:sz w:val="22"/>
          <w:szCs w:val="22"/>
        </w:rPr>
        <w:t>7.2</w:t>
      </w:r>
      <w:r w:rsidR="00485D21" w:rsidRPr="003D7C1D">
        <w:rPr>
          <w:b/>
          <w:sz w:val="22"/>
          <w:szCs w:val="22"/>
        </w:rPr>
        <w:t>Testler</w:t>
      </w:r>
    </w:p>
    <w:p w:rsidR="00485D21" w:rsidRPr="003D7C1D" w:rsidRDefault="00485D21" w:rsidP="00485D21">
      <w:pPr>
        <w:pStyle w:val="Balk3"/>
        <w:spacing w:after="0" w:line="276" w:lineRule="auto"/>
        <w:ind w:firstLine="360"/>
        <w:jc w:val="both"/>
        <w:rPr>
          <w:rFonts w:ascii="Times New Roman" w:hAnsi="Times New Roman"/>
          <w:b w:val="0"/>
          <w:szCs w:val="22"/>
          <w:lang w:val="tr-TR"/>
        </w:rPr>
      </w:pPr>
      <w:r w:rsidRPr="003D7C1D">
        <w:rPr>
          <w:rFonts w:ascii="Times New Roman" w:hAnsi="Times New Roman"/>
          <w:b w:val="0"/>
          <w:szCs w:val="22"/>
        </w:rPr>
        <w:t xml:space="preserve">Tüm tesisat, tamamlandıktan sonra, IEE Tesisat Yönetmeliğinin “Test” bölümüne uygun olarak denetlenecek ve gerekli testler gerçekleştirilecektir. 240V ve üzerinde nominal gerilime sahip, sabit veya hareketli ekipmanlar eklenerek orijinal tesisata göre büyük değişiklikler yapıldığında, denetleme ve test işlemleri ilk tesisatta olduğu gibi tekrarlanacaktır. Her inceleme ve test sonrası, denetleme sertifikaları doldurulacaktır. Tesisattan sorumlu mühendis, tüm denetleme ve testlere ait sertifikaları, tesisat tamamlanana dek, sahada saklayacaktır.  </w:t>
      </w:r>
    </w:p>
    <w:p w:rsidR="00485D21" w:rsidRPr="003D7C1D" w:rsidRDefault="00485D21" w:rsidP="00485D21">
      <w:pPr>
        <w:pStyle w:val="NormalWeb"/>
        <w:spacing w:before="0" w:beforeAutospacing="0" w:line="276" w:lineRule="auto"/>
        <w:rPr>
          <w:bCs/>
          <w:sz w:val="22"/>
          <w:szCs w:val="22"/>
          <w:lang w:val="en-GB"/>
        </w:rPr>
      </w:pPr>
    </w:p>
    <w:p w:rsidR="00485D21" w:rsidRPr="003D7C1D" w:rsidRDefault="00A21495" w:rsidP="00A21495">
      <w:pPr>
        <w:spacing w:line="360" w:lineRule="auto"/>
        <w:rPr>
          <w:rFonts w:eastAsia="Arial"/>
          <w:b/>
          <w:sz w:val="22"/>
          <w:szCs w:val="22"/>
        </w:rPr>
      </w:pPr>
      <w:r w:rsidRPr="003D7C1D">
        <w:rPr>
          <w:rFonts w:eastAsia="Arial"/>
          <w:b/>
          <w:sz w:val="22"/>
          <w:szCs w:val="22"/>
        </w:rPr>
        <w:t>8.</w:t>
      </w:r>
      <w:r w:rsidR="00485D21" w:rsidRPr="003D7C1D">
        <w:rPr>
          <w:rFonts w:eastAsia="Arial"/>
          <w:b/>
          <w:sz w:val="22"/>
          <w:szCs w:val="22"/>
        </w:rPr>
        <w:t>UYDU TV TESİSATI</w:t>
      </w:r>
    </w:p>
    <w:p w:rsidR="00485D21" w:rsidRPr="003D7C1D" w:rsidRDefault="00A21495" w:rsidP="00A21495">
      <w:pPr>
        <w:spacing w:line="360" w:lineRule="auto"/>
        <w:ind w:left="425"/>
        <w:rPr>
          <w:rFonts w:eastAsia="Arial"/>
          <w:b/>
          <w:sz w:val="22"/>
          <w:szCs w:val="22"/>
        </w:rPr>
      </w:pPr>
      <w:r w:rsidRPr="003D7C1D">
        <w:rPr>
          <w:rFonts w:eastAsia="Arial"/>
          <w:b/>
          <w:sz w:val="22"/>
          <w:szCs w:val="22"/>
        </w:rPr>
        <w:t>8.1</w:t>
      </w:r>
      <w:r w:rsidR="00485D21" w:rsidRPr="003D7C1D">
        <w:rPr>
          <w:rFonts w:eastAsia="Arial"/>
          <w:b/>
          <w:sz w:val="22"/>
          <w:szCs w:val="22"/>
        </w:rPr>
        <w:t>Genel:</w:t>
      </w:r>
    </w:p>
    <w:p w:rsidR="00485D21" w:rsidRPr="003D7C1D" w:rsidRDefault="00485D21" w:rsidP="00485D21">
      <w:pPr>
        <w:spacing w:line="276" w:lineRule="auto"/>
        <w:ind w:left="502"/>
        <w:jc w:val="both"/>
        <w:rPr>
          <w:sz w:val="22"/>
          <w:szCs w:val="22"/>
        </w:rPr>
      </w:pPr>
      <w:r w:rsidRPr="003D7C1D">
        <w:rPr>
          <w:sz w:val="22"/>
          <w:szCs w:val="22"/>
        </w:rPr>
        <w:t>Genel olarak kurulacak sistem Uydu Antenler, Yayın Merkezi ve Dağıtım sisteminden oluşmaktadır.</w:t>
      </w:r>
    </w:p>
    <w:p w:rsidR="00485D21" w:rsidRPr="003D7C1D" w:rsidRDefault="00485D21" w:rsidP="00485D21">
      <w:pPr>
        <w:spacing w:line="276" w:lineRule="auto"/>
        <w:ind w:left="502"/>
        <w:jc w:val="both"/>
        <w:rPr>
          <w:sz w:val="22"/>
          <w:szCs w:val="22"/>
        </w:rPr>
      </w:pPr>
      <w:r w:rsidRPr="003D7C1D">
        <w:rPr>
          <w:sz w:val="22"/>
          <w:szCs w:val="22"/>
        </w:rPr>
        <w:t xml:space="preserve">Teklif edilen sistemde 2 adet 150 cm lik uydu anteni kullanılacak ve dağıtımı yapılacaktır. </w:t>
      </w:r>
    </w:p>
    <w:p w:rsidR="00485D21" w:rsidRPr="003D7C1D" w:rsidRDefault="00485D21" w:rsidP="00485D21">
      <w:pPr>
        <w:spacing w:line="276" w:lineRule="auto"/>
        <w:ind w:left="502"/>
        <w:jc w:val="both"/>
        <w:rPr>
          <w:sz w:val="22"/>
          <w:szCs w:val="22"/>
        </w:rPr>
      </w:pPr>
      <w:r w:rsidRPr="003D7C1D">
        <w:rPr>
          <w:sz w:val="22"/>
          <w:szCs w:val="22"/>
        </w:rPr>
        <w:t>Teklif edilen sistemde yayın merkezi  uydudan alınan sinyalleri işlemek üzere her türlü teçhizatı  kapsayacak şekilde  uydu alıcı prosesörler, multiswitchler ve lokal yayın kaynaklarından oluşacaktır.</w:t>
      </w:r>
    </w:p>
    <w:p w:rsidR="00485D21" w:rsidRPr="003D7C1D" w:rsidRDefault="00485D21" w:rsidP="00485D21">
      <w:pPr>
        <w:spacing w:line="276" w:lineRule="auto"/>
        <w:ind w:left="502"/>
        <w:jc w:val="both"/>
        <w:rPr>
          <w:sz w:val="22"/>
          <w:szCs w:val="22"/>
        </w:rPr>
      </w:pPr>
      <w:r w:rsidRPr="003D7C1D">
        <w:rPr>
          <w:sz w:val="22"/>
          <w:szCs w:val="22"/>
        </w:rPr>
        <w:t>Teklif edilen sistemde dağıtım sistemi  yayın merkezinde hazırlanmış olan TV yayınlarının projedeki birimlere dağıtımını sağlayan Ana hat kabloları, priz hatları kabloları, Amplifikatörlerden oluşacaktır.</w:t>
      </w:r>
    </w:p>
    <w:p w:rsidR="00485D21" w:rsidRPr="003D7C1D" w:rsidRDefault="00485D21" w:rsidP="00485D21">
      <w:pPr>
        <w:spacing w:line="276" w:lineRule="auto"/>
        <w:ind w:left="502"/>
        <w:jc w:val="both"/>
        <w:rPr>
          <w:sz w:val="22"/>
          <w:szCs w:val="22"/>
        </w:rPr>
      </w:pPr>
      <w:r w:rsidRPr="003D7C1D">
        <w:rPr>
          <w:sz w:val="22"/>
          <w:szCs w:val="22"/>
        </w:rPr>
        <w:t>Uydu antenlerinden multiswitchlere gidecek kablo hatların uzunlukları kesinlikle 50m. geçmeyecek ve 2050 MHz.de max.22dB kayıplı kablo ( harici RG 11 - U6 ) kullanılacaktır. Bu mesafe 50 metreyi aştığı taktirde ara mesafede veya başlangıç noktasında uygun hat amplifikatörleri kullanılacak ve bunlar için ayrıca bir ücret talep edilmeyecek sistem bedelinin içerisinde değerlendirilecektir.</w:t>
      </w:r>
    </w:p>
    <w:p w:rsidR="00485D21" w:rsidRPr="003D7C1D" w:rsidRDefault="00485D21" w:rsidP="00485D21">
      <w:pPr>
        <w:spacing w:line="276" w:lineRule="auto"/>
        <w:ind w:left="502"/>
        <w:jc w:val="both"/>
        <w:rPr>
          <w:sz w:val="22"/>
          <w:szCs w:val="22"/>
        </w:rPr>
      </w:pPr>
      <w:r w:rsidRPr="003D7C1D">
        <w:rPr>
          <w:sz w:val="22"/>
          <w:szCs w:val="22"/>
        </w:rPr>
        <w:t>Tüm sistemler DIN 1R8-15 - VDE - VDI standartlarına uygun olacaktır.</w:t>
      </w:r>
    </w:p>
    <w:p w:rsidR="00485D21" w:rsidRPr="003D7C1D" w:rsidRDefault="00485D21" w:rsidP="00485D21">
      <w:pPr>
        <w:spacing w:line="276" w:lineRule="auto"/>
        <w:ind w:left="502"/>
        <w:jc w:val="both"/>
        <w:rPr>
          <w:sz w:val="22"/>
          <w:szCs w:val="22"/>
        </w:rPr>
      </w:pPr>
      <w:r w:rsidRPr="003D7C1D">
        <w:rPr>
          <w:sz w:val="22"/>
          <w:szCs w:val="22"/>
        </w:rPr>
        <w:t>Tüm sistem geri dönüşlü olarak projelendirilecektir.</w:t>
      </w:r>
    </w:p>
    <w:p w:rsidR="00485D21" w:rsidRPr="003D7C1D" w:rsidRDefault="00485D21" w:rsidP="00485D21">
      <w:pPr>
        <w:spacing w:line="276" w:lineRule="auto"/>
        <w:ind w:left="502"/>
        <w:jc w:val="both"/>
        <w:rPr>
          <w:sz w:val="22"/>
          <w:szCs w:val="22"/>
        </w:rPr>
      </w:pPr>
      <w:r w:rsidRPr="003D7C1D">
        <w:rPr>
          <w:sz w:val="22"/>
          <w:szCs w:val="22"/>
        </w:rPr>
        <w:t>Kurulacak sistem Kablolu TV sistemine uygun olmalıdır.</w:t>
      </w:r>
    </w:p>
    <w:p w:rsidR="00485D21" w:rsidRPr="003D7C1D" w:rsidRDefault="00485D21" w:rsidP="00485D21">
      <w:pPr>
        <w:spacing w:after="240" w:line="276" w:lineRule="auto"/>
        <w:ind w:left="502"/>
        <w:jc w:val="both"/>
        <w:rPr>
          <w:sz w:val="22"/>
          <w:szCs w:val="22"/>
        </w:rPr>
      </w:pPr>
      <w:r w:rsidRPr="003D7C1D">
        <w:rPr>
          <w:sz w:val="22"/>
          <w:szCs w:val="22"/>
        </w:rPr>
        <w:t>Sistemin sağlıklı çalışabilmesi, montajın ve servisin kolayca yapılabilmesi açısından kablo bağlantılarında sıkmalı F - tipi konektörler ve bağlantı elemanları kullanılacaktır.</w:t>
      </w:r>
    </w:p>
    <w:p w:rsidR="00485D21" w:rsidRPr="003D7C1D" w:rsidRDefault="00A21495" w:rsidP="00A21495">
      <w:pPr>
        <w:spacing w:line="360" w:lineRule="auto"/>
        <w:ind w:left="425"/>
        <w:rPr>
          <w:rFonts w:eastAsia="Arial"/>
          <w:b/>
          <w:sz w:val="22"/>
          <w:szCs w:val="22"/>
        </w:rPr>
      </w:pPr>
      <w:r w:rsidRPr="003D7C1D">
        <w:rPr>
          <w:rFonts w:eastAsia="Arial"/>
          <w:b/>
          <w:sz w:val="22"/>
          <w:szCs w:val="22"/>
        </w:rPr>
        <w:lastRenderedPageBreak/>
        <w:t>8.2</w:t>
      </w:r>
      <w:r w:rsidR="00485D21" w:rsidRPr="003D7C1D">
        <w:rPr>
          <w:rFonts w:eastAsia="Arial"/>
          <w:b/>
          <w:sz w:val="22"/>
          <w:szCs w:val="22"/>
        </w:rPr>
        <w:t>10/32 Multiswitch:</w:t>
      </w:r>
    </w:p>
    <w:p w:rsidR="00485D21" w:rsidRPr="003D7C1D" w:rsidRDefault="00485D21" w:rsidP="00485D21">
      <w:pPr>
        <w:spacing w:after="200" w:line="276" w:lineRule="auto"/>
        <w:ind w:left="502"/>
        <w:jc w:val="both"/>
        <w:rPr>
          <w:sz w:val="22"/>
          <w:szCs w:val="22"/>
        </w:rPr>
      </w:pPr>
      <w:r w:rsidRPr="003D7C1D">
        <w:rPr>
          <w:sz w:val="22"/>
          <w:szCs w:val="22"/>
        </w:rPr>
        <w:t>10 Giriş 32 Çıkış Multiswitch mininmum aşağıdaki özellikleri sağlayacaktır.</w:t>
      </w:r>
    </w:p>
    <w:p w:rsidR="00485D21" w:rsidRPr="003D7C1D" w:rsidRDefault="00485D21" w:rsidP="00485D21">
      <w:pPr>
        <w:spacing w:line="276" w:lineRule="auto"/>
        <w:ind w:left="502"/>
        <w:jc w:val="both"/>
        <w:rPr>
          <w:sz w:val="22"/>
          <w:szCs w:val="22"/>
        </w:rPr>
      </w:pPr>
      <w:r w:rsidRPr="003D7C1D">
        <w:rPr>
          <w:sz w:val="22"/>
          <w:szCs w:val="22"/>
        </w:rPr>
        <w:t xml:space="preserve">8 Satellite, 1 Plıs, 1 Terrestrial Girişi, 32 Abone Çıkışı olacaktır. </w:t>
      </w:r>
    </w:p>
    <w:p w:rsidR="00485D21" w:rsidRPr="003D7C1D" w:rsidRDefault="00485D21" w:rsidP="00485D21">
      <w:pPr>
        <w:spacing w:line="276" w:lineRule="auto"/>
        <w:ind w:left="502"/>
        <w:jc w:val="both"/>
        <w:rPr>
          <w:sz w:val="22"/>
          <w:szCs w:val="22"/>
        </w:rPr>
      </w:pPr>
      <w:r w:rsidRPr="003D7C1D">
        <w:rPr>
          <w:sz w:val="22"/>
          <w:szCs w:val="22"/>
        </w:rPr>
        <w:t>Satellite Frekans</w:t>
      </w:r>
      <w:r w:rsidRPr="003D7C1D">
        <w:rPr>
          <w:sz w:val="22"/>
          <w:szCs w:val="22"/>
        </w:rPr>
        <w:tab/>
      </w:r>
      <w:r w:rsidRPr="003D7C1D">
        <w:rPr>
          <w:sz w:val="22"/>
          <w:szCs w:val="22"/>
        </w:rPr>
        <w:tab/>
      </w:r>
      <w:r w:rsidRPr="003D7C1D">
        <w:rPr>
          <w:sz w:val="22"/>
          <w:szCs w:val="22"/>
        </w:rPr>
        <w:tab/>
        <w:t>: 950-2200MHz</w:t>
      </w:r>
    </w:p>
    <w:p w:rsidR="00485D21" w:rsidRPr="003D7C1D" w:rsidRDefault="00485D21" w:rsidP="00485D21">
      <w:pPr>
        <w:spacing w:line="276" w:lineRule="auto"/>
        <w:ind w:left="502"/>
        <w:jc w:val="both"/>
        <w:rPr>
          <w:sz w:val="22"/>
          <w:szCs w:val="22"/>
        </w:rPr>
      </w:pPr>
      <w:r w:rsidRPr="003D7C1D">
        <w:rPr>
          <w:sz w:val="22"/>
          <w:szCs w:val="22"/>
        </w:rPr>
        <w:t>Plus Frekans</w:t>
      </w:r>
      <w:r w:rsidRPr="003D7C1D">
        <w:rPr>
          <w:sz w:val="22"/>
          <w:szCs w:val="22"/>
        </w:rPr>
        <w:tab/>
      </w:r>
      <w:r w:rsidRPr="003D7C1D">
        <w:rPr>
          <w:sz w:val="22"/>
          <w:szCs w:val="22"/>
        </w:rPr>
        <w:tab/>
      </w:r>
      <w:r w:rsidRPr="003D7C1D">
        <w:rPr>
          <w:sz w:val="22"/>
          <w:szCs w:val="22"/>
        </w:rPr>
        <w:tab/>
        <w:t>: 950-2200 MHz</w:t>
      </w:r>
    </w:p>
    <w:p w:rsidR="00485D21" w:rsidRPr="003D7C1D" w:rsidRDefault="00485D21" w:rsidP="00485D21">
      <w:pPr>
        <w:spacing w:line="276" w:lineRule="auto"/>
        <w:ind w:left="502"/>
        <w:jc w:val="both"/>
        <w:rPr>
          <w:sz w:val="22"/>
          <w:szCs w:val="22"/>
        </w:rPr>
      </w:pPr>
      <w:r w:rsidRPr="003D7C1D">
        <w:rPr>
          <w:sz w:val="22"/>
          <w:szCs w:val="22"/>
        </w:rPr>
        <w:t>Abone Kaybı</w:t>
      </w:r>
      <w:r w:rsidRPr="003D7C1D">
        <w:rPr>
          <w:sz w:val="22"/>
          <w:szCs w:val="22"/>
        </w:rPr>
        <w:tab/>
      </w:r>
      <w:r w:rsidRPr="003D7C1D">
        <w:rPr>
          <w:sz w:val="22"/>
          <w:szCs w:val="22"/>
        </w:rPr>
        <w:tab/>
      </w:r>
      <w:r w:rsidRPr="003D7C1D">
        <w:rPr>
          <w:sz w:val="22"/>
          <w:szCs w:val="22"/>
        </w:rPr>
        <w:tab/>
        <w:t>: -4 dB Typ.</w:t>
      </w:r>
    </w:p>
    <w:p w:rsidR="00485D21" w:rsidRPr="003D7C1D" w:rsidRDefault="00485D21" w:rsidP="00485D21">
      <w:pPr>
        <w:spacing w:line="276" w:lineRule="auto"/>
        <w:ind w:left="502"/>
        <w:jc w:val="both"/>
        <w:rPr>
          <w:sz w:val="22"/>
          <w:szCs w:val="22"/>
        </w:rPr>
      </w:pPr>
      <w:r w:rsidRPr="003D7C1D">
        <w:rPr>
          <w:sz w:val="22"/>
          <w:szCs w:val="22"/>
        </w:rPr>
        <w:t xml:space="preserve">Terrestrial Frekans </w:t>
      </w:r>
      <w:r w:rsidRPr="003D7C1D">
        <w:rPr>
          <w:sz w:val="22"/>
          <w:szCs w:val="22"/>
        </w:rPr>
        <w:tab/>
      </w:r>
      <w:r w:rsidRPr="003D7C1D">
        <w:rPr>
          <w:sz w:val="22"/>
          <w:szCs w:val="22"/>
        </w:rPr>
        <w:tab/>
        <w:t>: 47-862 MHz.</w:t>
      </w:r>
    </w:p>
    <w:p w:rsidR="00485D21" w:rsidRPr="003D7C1D" w:rsidRDefault="003D7C1D" w:rsidP="003D7C1D">
      <w:pPr>
        <w:spacing w:line="276" w:lineRule="auto"/>
        <w:ind w:left="502"/>
        <w:jc w:val="both"/>
        <w:rPr>
          <w:sz w:val="22"/>
          <w:szCs w:val="22"/>
        </w:rPr>
      </w:pPr>
      <w:r w:rsidRPr="003D7C1D">
        <w:rPr>
          <w:sz w:val="22"/>
          <w:szCs w:val="22"/>
        </w:rPr>
        <w:t>LNB Besleme Akımı</w:t>
      </w:r>
      <w:r w:rsidRPr="003D7C1D">
        <w:rPr>
          <w:sz w:val="22"/>
          <w:szCs w:val="22"/>
        </w:rPr>
        <w:tab/>
      </w:r>
      <w:r w:rsidRPr="003D7C1D">
        <w:rPr>
          <w:sz w:val="22"/>
          <w:szCs w:val="22"/>
        </w:rPr>
        <w:tab/>
        <w:t>: 1A</w:t>
      </w:r>
    </w:p>
    <w:p w:rsidR="00485D21" w:rsidRPr="003D7C1D" w:rsidRDefault="00A21495" w:rsidP="00A21495">
      <w:pPr>
        <w:spacing w:line="360" w:lineRule="auto"/>
        <w:ind w:left="425"/>
        <w:rPr>
          <w:rFonts w:eastAsia="Arial"/>
          <w:b/>
          <w:sz w:val="22"/>
          <w:szCs w:val="22"/>
        </w:rPr>
      </w:pPr>
      <w:r w:rsidRPr="003D7C1D">
        <w:rPr>
          <w:rFonts w:eastAsia="Arial"/>
          <w:b/>
          <w:sz w:val="22"/>
          <w:szCs w:val="22"/>
        </w:rPr>
        <w:t xml:space="preserve">8.3 </w:t>
      </w:r>
      <w:r w:rsidR="00485D21" w:rsidRPr="003D7C1D">
        <w:rPr>
          <w:rFonts w:eastAsia="Arial"/>
          <w:b/>
          <w:sz w:val="22"/>
          <w:szCs w:val="22"/>
        </w:rPr>
        <w:t xml:space="preserve">RG6-U/6 HF Koaksiyel Kablo:  </w:t>
      </w:r>
    </w:p>
    <w:p w:rsidR="00485D21" w:rsidRPr="003D7C1D" w:rsidRDefault="00485D21" w:rsidP="00485D21">
      <w:pPr>
        <w:spacing w:after="200" w:line="276" w:lineRule="auto"/>
        <w:ind w:left="502"/>
        <w:jc w:val="both"/>
        <w:rPr>
          <w:sz w:val="22"/>
          <w:szCs w:val="22"/>
        </w:rPr>
      </w:pPr>
      <w:r w:rsidRPr="003D7C1D">
        <w:rPr>
          <w:sz w:val="22"/>
          <w:szCs w:val="22"/>
        </w:rPr>
        <w:t>İç İletken; yaklaşık Ø 1,02mm çapında Kırmızı Bakır Tel. İzolasyon; yaklaşık Ø7,11mm çapında Fiziksel (3 Katmanlı) Köpüklü Polietilen. Folyo; Bakır Folyo, Cu-Pet. Örgü; Kırmızı Bakır  tellerden örgü ekran. Dış Kılıf; yaklaşık Ø10 mm çapında Naturel Halogen Free olmalıdır.</w:t>
      </w:r>
    </w:p>
    <w:p w:rsidR="00485D21" w:rsidRPr="003D7C1D" w:rsidRDefault="00A21495" w:rsidP="00A21495">
      <w:pPr>
        <w:spacing w:line="360" w:lineRule="auto"/>
        <w:ind w:left="425"/>
        <w:rPr>
          <w:rFonts w:eastAsia="Arial"/>
          <w:b/>
          <w:sz w:val="22"/>
          <w:szCs w:val="22"/>
        </w:rPr>
      </w:pPr>
      <w:r w:rsidRPr="003D7C1D">
        <w:rPr>
          <w:rFonts w:eastAsia="Arial"/>
          <w:b/>
          <w:sz w:val="22"/>
          <w:szCs w:val="22"/>
        </w:rPr>
        <w:t xml:space="preserve">8.4 </w:t>
      </w:r>
      <w:r w:rsidR="00485D21" w:rsidRPr="003D7C1D">
        <w:rPr>
          <w:rFonts w:eastAsia="Arial"/>
          <w:b/>
          <w:sz w:val="22"/>
          <w:szCs w:val="22"/>
        </w:rPr>
        <w:t xml:space="preserve">RG11-U/6 HF Koaksiyel Kablo:  </w:t>
      </w:r>
    </w:p>
    <w:p w:rsidR="00485D21" w:rsidRPr="003D7C1D" w:rsidRDefault="00485D21" w:rsidP="00485D21">
      <w:pPr>
        <w:spacing w:after="200" w:line="276" w:lineRule="auto"/>
        <w:ind w:left="502"/>
        <w:jc w:val="both"/>
        <w:rPr>
          <w:sz w:val="22"/>
          <w:szCs w:val="22"/>
        </w:rPr>
      </w:pPr>
      <w:r w:rsidRPr="003D7C1D">
        <w:rPr>
          <w:sz w:val="22"/>
          <w:szCs w:val="22"/>
        </w:rPr>
        <w:t>İç İletken; yaklaşık Ø 1,63mm çapında Kırmızı Bakır Tel. İzolasyon; yaklaşık Ø4,60mm çapında Fiziksel (3 Katmanlı) Köpüklü Polietilen. Folyo; Bakır Folyo, Cu-Pet. Örgü; Kırmızı Bakır  tellerden örgü ekran. Dış Kılıf; yaklaşık Ø6,80mm çapında Naturel Halogen Free olmalıdır.</w:t>
      </w:r>
    </w:p>
    <w:p w:rsidR="00485D21" w:rsidRPr="003D7C1D" w:rsidRDefault="00485D21" w:rsidP="00A21495">
      <w:pPr>
        <w:pStyle w:val="ListeParagraf"/>
        <w:numPr>
          <w:ilvl w:val="1"/>
          <w:numId w:val="31"/>
        </w:numPr>
        <w:spacing w:line="276" w:lineRule="auto"/>
        <w:rPr>
          <w:rFonts w:eastAsia="Arial"/>
          <w:b/>
          <w:sz w:val="22"/>
          <w:szCs w:val="22"/>
        </w:rPr>
      </w:pPr>
      <w:r w:rsidRPr="003D7C1D">
        <w:rPr>
          <w:rFonts w:eastAsia="Arial"/>
          <w:b/>
          <w:sz w:val="22"/>
          <w:szCs w:val="22"/>
        </w:rPr>
        <w:t xml:space="preserve">Sonlu TV/RD Prizi: </w:t>
      </w:r>
    </w:p>
    <w:p w:rsidR="00485D21" w:rsidRPr="003D7C1D" w:rsidRDefault="00485D21" w:rsidP="00485D21">
      <w:pPr>
        <w:spacing w:line="276" w:lineRule="auto"/>
        <w:ind w:left="502"/>
        <w:contextualSpacing/>
        <w:jc w:val="both"/>
        <w:rPr>
          <w:sz w:val="22"/>
          <w:szCs w:val="22"/>
        </w:rPr>
      </w:pPr>
      <w:r w:rsidRPr="003D7C1D">
        <w:rPr>
          <w:b/>
          <w:sz w:val="22"/>
          <w:szCs w:val="22"/>
        </w:rPr>
        <w:t xml:space="preserve">Priz </w:t>
      </w:r>
      <w:r w:rsidRPr="003D7C1D">
        <w:rPr>
          <w:sz w:val="22"/>
          <w:szCs w:val="22"/>
        </w:rPr>
        <w:t>(Kapak Dahil)</w:t>
      </w:r>
    </w:p>
    <w:p w:rsidR="00485D21" w:rsidRPr="003D7C1D" w:rsidRDefault="00485D21" w:rsidP="00485D21">
      <w:pPr>
        <w:spacing w:line="276" w:lineRule="auto"/>
        <w:ind w:left="502"/>
        <w:contextualSpacing/>
        <w:jc w:val="both"/>
        <w:rPr>
          <w:sz w:val="22"/>
          <w:szCs w:val="22"/>
        </w:rPr>
      </w:pPr>
      <w:r w:rsidRPr="003D7C1D">
        <w:rPr>
          <w:sz w:val="22"/>
          <w:szCs w:val="22"/>
        </w:rPr>
        <w:t>Geçiş kaybı</w:t>
      </w:r>
      <w:r w:rsidRPr="003D7C1D">
        <w:rPr>
          <w:sz w:val="22"/>
          <w:szCs w:val="22"/>
        </w:rPr>
        <w:tab/>
      </w:r>
      <w:r w:rsidRPr="003D7C1D">
        <w:rPr>
          <w:sz w:val="22"/>
          <w:szCs w:val="22"/>
        </w:rPr>
        <w:tab/>
        <w:t>: 1,5 dB (47 - 862MHz)</w:t>
      </w:r>
    </w:p>
    <w:p w:rsidR="00485D21" w:rsidRPr="003D7C1D" w:rsidRDefault="00485D21" w:rsidP="00485D21">
      <w:pPr>
        <w:spacing w:line="276" w:lineRule="auto"/>
        <w:ind w:left="502"/>
        <w:contextualSpacing/>
        <w:jc w:val="both"/>
        <w:rPr>
          <w:sz w:val="22"/>
          <w:szCs w:val="22"/>
        </w:rPr>
      </w:pPr>
      <w:r w:rsidRPr="003D7C1D">
        <w:rPr>
          <w:sz w:val="22"/>
          <w:szCs w:val="22"/>
        </w:rPr>
        <w:t xml:space="preserve">Dönüş kaybı </w:t>
      </w:r>
      <w:r w:rsidRPr="003D7C1D">
        <w:rPr>
          <w:sz w:val="22"/>
          <w:szCs w:val="22"/>
        </w:rPr>
        <w:tab/>
      </w:r>
      <w:r w:rsidRPr="003D7C1D">
        <w:rPr>
          <w:sz w:val="22"/>
          <w:szCs w:val="22"/>
        </w:rPr>
        <w:tab/>
        <w:t>: 25dB den büyük</w:t>
      </w:r>
    </w:p>
    <w:p w:rsidR="00485D21" w:rsidRPr="003D7C1D" w:rsidRDefault="00485D21" w:rsidP="00485D21">
      <w:pPr>
        <w:spacing w:line="276" w:lineRule="auto"/>
        <w:ind w:left="502"/>
        <w:contextualSpacing/>
        <w:jc w:val="both"/>
        <w:rPr>
          <w:sz w:val="22"/>
          <w:szCs w:val="22"/>
        </w:rPr>
      </w:pPr>
      <w:r w:rsidRPr="003D7C1D">
        <w:rPr>
          <w:sz w:val="22"/>
          <w:szCs w:val="22"/>
        </w:rPr>
        <w:t>Izolasyon</w:t>
      </w:r>
      <w:r w:rsidRPr="003D7C1D">
        <w:rPr>
          <w:sz w:val="22"/>
          <w:szCs w:val="22"/>
        </w:rPr>
        <w:tab/>
      </w:r>
      <w:r w:rsidRPr="003D7C1D">
        <w:rPr>
          <w:sz w:val="22"/>
          <w:szCs w:val="22"/>
        </w:rPr>
        <w:tab/>
        <w:t>: 40dB den büyük (47 - 862MHz)</w:t>
      </w:r>
    </w:p>
    <w:p w:rsidR="00485D21" w:rsidRPr="003D7C1D" w:rsidRDefault="00485D21" w:rsidP="00485D21">
      <w:pPr>
        <w:spacing w:line="276" w:lineRule="auto"/>
        <w:ind w:left="502"/>
        <w:contextualSpacing/>
        <w:jc w:val="both"/>
        <w:rPr>
          <w:sz w:val="22"/>
          <w:szCs w:val="22"/>
        </w:rPr>
      </w:pPr>
      <w:r w:rsidRPr="003D7C1D">
        <w:rPr>
          <w:sz w:val="22"/>
          <w:szCs w:val="22"/>
        </w:rPr>
        <w:t>Ekranlama faktörü</w:t>
      </w:r>
      <w:r w:rsidRPr="003D7C1D">
        <w:rPr>
          <w:sz w:val="22"/>
          <w:szCs w:val="22"/>
        </w:rPr>
        <w:tab/>
        <w:t>: 75dB den büyük (47 - 862MHz)</w:t>
      </w:r>
      <w:r w:rsidR="00A21495" w:rsidRPr="003D7C1D">
        <w:rPr>
          <w:sz w:val="22"/>
          <w:szCs w:val="22"/>
        </w:rPr>
        <w:t xml:space="preserve">  </w:t>
      </w:r>
    </w:p>
    <w:p w:rsidR="00A21495" w:rsidRPr="003D7C1D" w:rsidRDefault="00A21495" w:rsidP="00485D21">
      <w:pPr>
        <w:spacing w:line="276" w:lineRule="auto"/>
        <w:ind w:left="502"/>
        <w:contextualSpacing/>
        <w:jc w:val="both"/>
        <w:rPr>
          <w:sz w:val="22"/>
          <w:szCs w:val="22"/>
        </w:rPr>
      </w:pPr>
    </w:p>
    <w:p w:rsidR="00485D21" w:rsidRPr="003D7C1D" w:rsidRDefault="00A21495" w:rsidP="00A21495">
      <w:pPr>
        <w:spacing w:line="276" w:lineRule="auto"/>
        <w:rPr>
          <w:rFonts w:eastAsia="Arial"/>
          <w:b/>
          <w:sz w:val="22"/>
          <w:szCs w:val="22"/>
        </w:rPr>
      </w:pPr>
      <w:r w:rsidRPr="003D7C1D">
        <w:rPr>
          <w:rFonts w:eastAsia="Arial"/>
          <w:b/>
          <w:sz w:val="22"/>
          <w:szCs w:val="22"/>
        </w:rPr>
        <w:t xml:space="preserve">9.ASNASÖRLER   </w:t>
      </w:r>
    </w:p>
    <w:p w:rsidR="00A21495" w:rsidRPr="003D7C1D" w:rsidRDefault="00A21495" w:rsidP="00A21495">
      <w:pPr>
        <w:spacing w:line="276" w:lineRule="auto"/>
        <w:rPr>
          <w:rFonts w:eastAsia="Arial"/>
          <w:sz w:val="22"/>
          <w:szCs w:val="22"/>
        </w:rPr>
      </w:pPr>
    </w:p>
    <w:p w:rsidR="00A21495" w:rsidRPr="003D7C1D" w:rsidRDefault="00A21495" w:rsidP="00A21495">
      <w:pPr>
        <w:spacing w:line="360" w:lineRule="auto"/>
        <w:rPr>
          <w:rFonts w:eastAsia="Arial"/>
          <w:b/>
          <w:sz w:val="22"/>
          <w:szCs w:val="22"/>
        </w:rPr>
      </w:pPr>
      <w:r w:rsidRPr="003D7C1D">
        <w:rPr>
          <w:rFonts w:eastAsia="Arial"/>
          <w:b/>
          <w:sz w:val="22"/>
          <w:szCs w:val="22"/>
        </w:rPr>
        <w:t xml:space="preserve"> 9.1.ASNASÖRLER HAZIRLIK OKULU C BLOK</w:t>
      </w:r>
    </w:p>
    <w:p w:rsidR="00A21495" w:rsidRPr="003D7C1D" w:rsidRDefault="00A21495" w:rsidP="00A21495">
      <w:pPr>
        <w:spacing w:line="360" w:lineRule="auto"/>
        <w:ind w:left="360"/>
        <w:rPr>
          <w:noProof/>
          <w:sz w:val="22"/>
          <w:szCs w:val="22"/>
        </w:rPr>
      </w:pPr>
      <w:r w:rsidRPr="003D7C1D">
        <w:rPr>
          <w:noProof/>
          <w:sz w:val="22"/>
          <w:szCs w:val="22"/>
        </w:rPr>
        <w:drawing>
          <wp:inline distT="0" distB="0" distL="0" distR="0">
            <wp:extent cx="2501900" cy="1630578"/>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2449" cy="1643970"/>
                    </a:xfrm>
                    <a:prstGeom prst="rect">
                      <a:avLst/>
                    </a:prstGeom>
                    <a:noFill/>
                    <a:ln>
                      <a:noFill/>
                    </a:ln>
                  </pic:spPr>
                </pic:pic>
              </a:graphicData>
            </a:graphic>
          </wp:inline>
        </w:drawing>
      </w:r>
    </w:p>
    <w:p w:rsidR="00D610E9" w:rsidRPr="003D7C1D" w:rsidRDefault="00A21495" w:rsidP="003D7C1D">
      <w:pPr>
        <w:spacing w:line="360" w:lineRule="auto"/>
        <w:rPr>
          <w:rFonts w:eastAsia="Arial"/>
          <w:b/>
          <w:sz w:val="22"/>
          <w:szCs w:val="22"/>
        </w:rPr>
      </w:pPr>
      <w:r w:rsidRPr="003D7C1D">
        <w:rPr>
          <w:noProof/>
          <w:sz w:val="22"/>
          <w:szCs w:val="22"/>
        </w:rPr>
        <w:t xml:space="preserve">Tüm asansör imalatları, tek bir üreticiden olacaktır ve montajını da imalatçı firma yapacaktır. </w:t>
      </w:r>
    </w:p>
    <w:p w:rsidR="00A21495" w:rsidRPr="003D7C1D" w:rsidRDefault="00A21495" w:rsidP="00A21495">
      <w:pPr>
        <w:spacing w:line="360" w:lineRule="auto"/>
        <w:rPr>
          <w:rFonts w:eastAsia="Arial"/>
          <w:b/>
          <w:sz w:val="22"/>
          <w:szCs w:val="22"/>
        </w:rPr>
      </w:pPr>
      <w:r w:rsidRPr="003D7C1D">
        <w:rPr>
          <w:rFonts w:eastAsia="Arial"/>
          <w:b/>
          <w:sz w:val="22"/>
          <w:szCs w:val="22"/>
        </w:rPr>
        <w:t>9.2.ASANSÖRLER HUKUK FAKÜLTESİ veAMFİLER</w:t>
      </w:r>
    </w:p>
    <w:p w:rsidR="00A21495" w:rsidRPr="003D7C1D" w:rsidRDefault="00A21495" w:rsidP="00A21495">
      <w:pPr>
        <w:spacing w:line="360" w:lineRule="auto"/>
        <w:ind w:left="360"/>
        <w:rPr>
          <w:noProof/>
          <w:sz w:val="22"/>
          <w:szCs w:val="22"/>
        </w:rPr>
      </w:pPr>
      <w:r w:rsidRPr="003D7C1D">
        <w:rPr>
          <w:noProof/>
          <w:sz w:val="22"/>
          <w:szCs w:val="22"/>
        </w:rPr>
        <w:lastRenderedPageBreak/>
        <w:drawing>
          <wp:inline distT="0" distB="0" distL="0" distR="0">
            <wp:extent cx="2567940" cy="1745954"/>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8167" cy="1752907"/>
                    </a:xfrm>
                    <a:prstGeom prst="rect">
                      <a:avLst/>
                    </a:prstGeom>
                    <a:noFill/>
                    <a:ln>
                      <a:noFill/>
                    </a:ln>
                  </pic:spPr>
                </pic:pic>
              </a:graphicData>
            </a:graphic>
          </wp:inline>
        </w:drawing>
      </w:r>
      <w:r w:rsidRPr="003D7C1D">
        <w:rPr>
          <w:noProof/>
          <w:sz w:val="22"/>
          <w:szCs w:val="22"/>
        </w:rPr>
        <w:tab/>
      </w:r>
      <w:r w:rsidRPr="003D7C1D">
        <w:rPr>
          <w:noProof/>
          <w:sz w:val="22"/>
          <w:szCs w:val="22"/>
        </w:rPr>
        <w:tab/>
      </w:r>
    </w:p>
    <w:p w:rsidR="00D610E9" w:rsidRPr="003D7C1D" w:rsidRDefault="00A21495" w:rsidP="003D7C1D">
      <w:pPr>
        <w:spacing w:line="360" w:lineRule="auto"/>
        <w:rPr>
          <w:rFonts w:eastAsia="Arial"/>
          <w:b/>
          <w:sz w:val="22"/>
          <w:szCs w:val="22"/>
        </w:rPr>
      </w:pPr>
      <w:r w:rsidRPr="003D7C1D">
        <w:rPr>
          <w:noProof/>
          <w:sz w:val="22"/>
          <w:szCs w:val="22"/>
        </w:rPr>
        <w:t xml:space="preserve">Tüm asansör imalatları, tek bir üreticiden olacaktır ve montajını da imalatçı firma yapacaktır. </w:t>
      </w:r>
    </w:p>
    <w:p w:rsidR="00485D21" w:rsidRPr="003D7C1D" w:rsidRDefault="00485D21" w:rsidP="00AB6313">
      <w:pPr>
        <w:numPr>
          <w:ilvl w:val="0"/>
          <w:numId w:val="25"/>
        </w:numPr>
        <w:spacing w:line="360" w:lineRule="auto"/>
        <w:rPr>
          <w:rFonts w:eastAsia="Arial"/>
          <w:b/>
          <w:sz w:val="22"/>
          <w:szCs w:val="22"/>
        </w:rPr>
      </w:pPr>
      <w:r w:rsidRPr="003D7C1D">
        <w:rPr>
          <w:rFonts w:eastAsia="Arial"/>
          <w:b/>
          <w:sz w:val="22"/>
          <w:szCs w:val="22"/>
        </w:rPr>
        <w:t>ASANSÖRLER</w:t>
      </w:r>
      <w:r w:rsidR="00A21495" w:rsidRPr="003D7C1D">
        <w:rPr>
          <w:rFonts w:eastAsia="Arial"/>
          <w:b/>
          <w:sz w:val="22"/>
          <w:szCs w:val="22"/>
        </w:rPr>
        <w:t xml:space="preserve"> MİMARLIK FAKÜLTESİ</w:t>
      </w:r>
    </w:p>
    <w:p w:rsidR="00485D21" w:rsidRPr="003D7C1D" w:rsidRDefault="00485D21" w:rsidP="00485D21">
      <w:pPr>
        <w:spacing w:line="360" w:lineRule="auto"/>
        <w:ind w:left="360"/>
        <w:rPr>
          <w:noProof/>
          <w:sz w:val="22"/>
          <w:szCs w:val="22"/>
        </w:rPr>
      </w:pPr>
      <w:r w:rsidRPr="003D7C1D">
        <w:rPr>
          <w:noProof/>
          <w:sz w:val="22"/>
          <w:szCs w:val="22"/>
        </w:rPr>
        <w:drawing>
          <wp:inline distT="0" distB="0" distL="0" distR="0">
            <wp:extent cx="2578100" cy="183134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4060" cy="1842677"/>
                    </a:xfrm>
                    <a:prstGeom prst="rect">
                      <a:avLst/>
                    </a:prstGeom>
                    <a:noFill/>
                    <a:ln>
                      <a:noFill/>
                    </a:ln>
                  </pic:spPr>
                </pic:pic>
              </a:graphicData>
            </a:graphic>
          </wp:inline>
        </w:drawing>
      </w:r>
      <w:r w:rsidRPr="003D7C1D">
        <w:rPr>
          <w:noProof/>
          <w:sz w:val="22"/>
          <w:szCs w:val="22"/>
        </w:rPr>
        <w:tab/>
      </w:r>
      <w:r w:rsidRPr="003D7C1D">
        <w:rPr>
          <w:noProof/>
          <w:sz w:val="22"/>
          <w:szCs w:val="22"/>
        </w:rPr>
        <w:tab/>
      </w:r>
    </w:p>
    <w:p w:rsidR="00485D21" w:rsidRPr="003D7C1D" w:rsidRDefault="00485D21" w:rsidP="00485D21">
      <w:pPr>
        <w:spacing w:line="360" w:lineRule="auto"/>
        <w:rPr>
          <w:rFonts w:eastAsia="Arial"/>
          <w:b/>
          <w:sz w:val="22"/>
          <w:szCs w:val="22"/>
        </w:rPr>
      </w:pPr>
      <w:r w:rsidRPr="003D7C1D">
        <w:rPr>
          <w:noProof/>
          <w:sz w:val="22"/>
          <w:szCs w:val="22"/>
        </w:rPr>
        <w:t xml:space="preserve">Tüm asansör imalatları, tek bir üreticiden olacaktır ve montajını da imalatçı firma yapacaktır. </w:t>
      </w:r>
    </w:p>
    <w:p w:rsidR="00485D21" w:rsidRPr="003D7C1D" w:rsidRDefault="00485D21" w:rsidP="00485D21">
      <w:pPr>
        <w:spacing w:line="360" w:lineRule="auto"/>
        <w:ind w:left="360"/>
        <w:rPr>
          <w:noProof/>
          <w:sz w:val="22"/>
          <w:szCs w:val="22"/>
        </w:rPr>
      </w:pPr>
    </w:p>
    <w:p w:rsidR="00485D21" w:rsidRPr="003D7C1D" w:rsidRDefault="00485D21" w:rsidP="00485D21">
      <w:pPr>
        <w:spacing w:line="276" w:lineRule="auto"/>
        <w:rPr>
          <w:rFonts w:eastAsia="Arial"/>
          <w:sz w:val="22"/>
          <w:szCs w:val="22"/>
        </w:rPr>
      </w:pPr>
    </w:p>
    <w:p w:rsidR="00D610E9" w:rsidRPr="003D7C1D" w:rsidRDefault="00485D21" w:rsidP="00485D21">
      <w:pPr>
        <w:pStyle w:val="GvdeMetni"/>
        <w:spacing w:line="276" w:lineRule="auto"/>
        <w:ind w:left="0"/>
        <w:outlineLvl w:val="7"/>
        <w:rPr>
          <w:b/>
          <w:i/>
          <w:szCs w:val="22"/>
        </w:rPr>
      </w:pPr>
      <w:r w:rsidRPr="003D7C1D">
        <w:rPr>
          <w:b/>
          <w:i/>
          <w:szCs w:val="22"/>
        </w:rPr>
        <w:t>Not:. Not: Anahtar teslimi paket asansör imalatı Sanayi ve Teknoloji Bakalığı asansör yönetmenliğince, uygun imal edilecek olup, Çevre ve Şehircilik Bakanlığı, Kültür Bakanlığı ve Vakıflar Genel Müdürlüğü pozlarından kullanılan ürünler, poz açıklamalarına uygun bir şekilde yapılacağından şartnamede</w:t>
      </w:r>
      <w:r w:rsidR="003D7C1D" w:rsidRPr="003D7C1D">
        <w:rPr>
          <w:b/>
          <w:i/>
          <w:szCs w:val="22"/>
        </w:rPr>
        <w:t xml:space="preserve"> yer almamaktır.</w:t>
      </w:r>
    </w:p>
    <w:p w:rsidR="00D610E9" w:rsidRPr="003D7C1D" w:rsidRDefault="00D610E9" w:rsidP="00485D21">
      <w:pPr>
        <w:pStyle w:val="GvdeMetni"/>
        <w:spacing w:line="276" w:lineRule="auto"/>
        <w:ind w:left="0"/>
        <w:outlineLvl w:val="7"/>
        <w:rPr>
          <w:b/>
          <w:i/>
          <w:szCs w:val="22"/>
        </w:rPr>
      </w:pPr>
    </w:p>
    <w:p w:rsidR="00D610E9" w:rsidRDefault="00D610E9"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Default="00675382" w:rsidP="00485D21">
      <w:pPr>
        <w:pStyle w:val="GvdeMetni"/>
        <w:spacing w:line="276" w:lineRule="auto"/>
        <w:ind w:left="0"/>
        <w:outlineLvl w:val="7"/>
        <w:rPr>
          <w:b/>
          <w:i/>
          <w:szCs w:val="22"/>
        </w:rPr>
      </w:pPr>
    </w:p>
    <w:p w:rsidR="00675382" w:rsidRPr="003D7C1D" w:rsidRDefault="00675382" w:rsidP="00485D21">
      <w:pPr>
        <w:pStyle w:val="GvdeMetni"/>
        <w:spacing w:line="276" w:lineRule="auto"/>
        <w:ind w:left="0"/>
        <w:outlineLvl w:val="7"/>
        <w:rPr>
          <w:b/>
          <w:i/>
          <w:szCs w:val="22"/>
        </w:rPr>
      </w:pPr>
    </w:p>
    <w:p w:rsidR="00485D21" w:rsidRPr="003D7C1D" w:rsidRDefault="00485D21" w:rsidP="00485D21">
      <w:pPr>
        <w:pStyle w:val="GvdeMetni"/>
        <w:spacing w:line="276" w:lineRule="auto"/>
        <w:ind w:left="0"/>
        <w:outlineLvl w:val="7"/>
        <w:rPr>
          <w:b/>
          <w:i/>
          <w:szCs w:val="22"/>
        </w:rPr>
      </w:pPr>
    </w:p>
    <w:p w:rsidR="00620751" w:rsidRPr="003D7C1D" w:rsidRDefault="00F83AF7">
      <w:pPr>
        <w:rPr>
          <w:sz w:val="22"/>
          <w:szCs w:val="22"/>
        </w:rPr>
      </w:pPr>
      <w:r>
        <w:rPr>
          <w:b/>
          <w:bCs/>
          <w:smallCaps/>
          <w:noProof/>
          <w:spacing w:val="5"/>
          <w:sz w:val="22"/>
          <w:szCs w:val="22"/>
          <w:u w:val="single"/>
        </w:rPr>
        <w:pict>
          <v:rect id="_x0000_s1028" style="position:absolute;margin-left:-22.15pt;margin-top:6.75pt;width:499pt;height:653.25pt;z-index:251662336" filled="f" strokecolor="#c0504d" strokeweight="5pt">
            <v:stroke linestyle="thickThin"/>
            <v:shadow color="#868686"/>
          </v:rect>
        </w:pict>
      </w:r>
    </w:p>
    <w:p w:rsidR="00D610E9" w:rsidRPr="003D7C1D" w:rsidRDefault="00D610E9" w:rsidP="00D610E9">
      <w:pPr>
        <w:pStyle w:val="Balk4"/>
        <w:jc w:val="center"/>
        <w:rPr>
          <w:rStyle w:val="GlBavuru1"/>
          <w:sz w:val="22"/>
          <w:szCs w:val="22"/>
        </w:rPr>
      </w:pPr>
    </w:p>
    <w:p w:rsidR="00D610E9" w:rsidRPr="003D7C1D" w:rsidRDefault="00D610E9" w:rsidP="00D610E9">
      <w:pPr>
        <w:rPr>
          <w:sz w:val="22"/>
          <w:szCs w:val="22"/>
        </w:rPr>
      </w:pPr>
    </w:p>
    <w:p w:rsidR="00D610E9" w:rsidRPr="003D7C1D" w:rsidRDefault="00D610E9" w:rsidP="00D610E9">
      <w:pPr>
        <w:rPr>
          <w:sz w:val="22"/>
          <w:szCs w:val="22"/>
        </w:rPr>
      </w:pPr>
    </w:p>
    <w:p w:rsidR="00D610E9" w:rsidRPr="003D7C1D" w:rsidRDefault="00D610E9" w:rsidP="00D610E9">
      <w:pPr>
        <w:pStyle w:val="Balk4"/>
        <w:jc w:val="center"/>
        <w:rPr>
          <w:noProof/>
          <w:sz w:val="22"/>
          <w:szCs w:val="22"/>
        </w:rPr>
      </w:pPr>
      <w:r w:rsidRPr="003D7C1D">
        <w:rPr>
          <w:noProof/>
          <w:sz w:val="22"/>
          <w:szCs w:val="22"/>
        </w:rPr>
        <w:drawing>
          <wp:inline distT="0" distB="0" distL="0" distR="0">
            <wp:extent cx="1697355" cy="169735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97355" cy="1697355"/>
                    </a:xfrm>
                    <a:prstGeom prst="rect">
                      <a:avLst/>
                    </a:prstGeom>
                    <a:noFill/>
                    <a:ln>
                      <a:noFill/>
                    </a:ln>
                  </pic:spPr>
                </pic:pic>
              </a:graphicData>
            </a:graphic>
          </wp:inline>
        </w:drawing>
      </w:r>
    </w:p>
    <w:p w:rsidR="00D610E9" w:rsidRPr="003D7C1D" w:rsidRDefault="00D610E9" w:rsidP="00D610E9">
      <w:pPr>
        <w:rPr>
          <w:sz w:val="22"/>
          <w:szCs w:val="22"/>
        </w:rPr>
      </w:pPr>
    </w:p>
    <w:p w:rsidR="00D610E9" w:rsidRPr="003D7C1D" w:rsidRDefault="00D610E9" w:rsidP="00D610E9">
      <w:pPr>
        <w:pStyle w:val="Balk4"/>
        <w:tabs>
          <w:tab w:val="left" w:pos="1134"/>
        </w:tabs>
        <w:jc w:val="center"/>
        <w:rPr>
          <w:rStyle w:val="GlBavuru1"/>
          <w:sz w:val="22"/>
          <w:szCs w:val="22"/>
        </w:rPr>
      </w:pPr>
      <w:r w:rsidRPr="003D7C1D">
        <w:rPr>
          <w:rStyle w:val="GlBavuru1"/>
          <w:sz w:val="22"/>
          <w:szCs w:val="22"/>
        </w:rPr>
        <w:t>ÇANKAYA ÜNİVERSİTESİ</w:t>
      </w:r>
    </w:p>
    <w:p w:rsidR="00D610E9" w:rsidRPr="003D7C1D" w:rsidRDefault="00D610E9" w:rsidP="00D610E9">
      <w:pPr>
        <w:rPr>
          <w:sz w:val="22"/>
          <w:szCs w:val="22"/>
        </w:rPr>
      </w:pPr>
    </w:p>
    <w:p w:rsidR="00D610E9" w:rsidRPr="003D7C1D" w:rsidRDefault="00D610E9" w:rsidP="00D610E9">
      <w:pPr>
        <w:jc w:val="center"/>
        <w:rPr>
          <w:rStyle w:val="Gl"/>
          <w:sz w:val="22"/>
          <w:szCs w:val="22"/>
        </w:rPr>
      </w:pPr>
      <w:r w:rsidRPr="003D7C1D">
        <w:rPr>
          <w:rStyle w:val="Gl"/>
          <w:sz w:val="22"/>
          <w:szCs w:val="22"/>
        </w:rPr>
        <w:t>REKTÖRLÜĞÜ</w:t>
      </w:r>
    </w:p>
    <w:p w:rsidR="00D610E9" w:rsidRPr="003D7C1D" w:rsidRDefault="00D610E9" w:rsidP="00D610E9">
      <w:pPr>
        <w:pStyle w:val="Balk4"/>
        <w:spacing w:after="0"/>
        <w:jc w:val="center"/>
        <w:rPr>
          <w:rStyle w:val="Gl"/>
          <w:sz w:val="22"/>
          <w:szCs w:val="22"/>
        </w:rPr>
      </w:pPr>
    </w:p>
    <w:p w:rsidR="00D610E9" w:rsidRPr="003D7C1D" w:rsidRDefault="00D610E9" w:rsidP="00D610E9">
      <w:pPr>
        <w:rPr>
          <w:sz w:val="22"/>
          <w:szCs w:val="22"/>
        </w:rPr>
      </w:pPr>
    </w:p>
    <w:p w:rsidR="00D610E9" w:rsidRPr="003D7C1D" w:rsidRDefault="00D610E9" w:rsidP="00D610E9">
      <w:pPr>
        <w:rPr>
          <w:sz w:val="22"/>
          <w:szCs w:val="22"/>
        </w:rPr>
      </w:pPr>
    </w:p>
    <w:p w:rsidR="00D610E9" w:rsidRPr="003D7C1D" w:rsidRDefault="00D87E7F" w:rsidP="00D610E9">
      <w:pPr>
        <w:pStyle w:val="Balk4"/>
        <w:spacing w:after="0"/>
        <w:jc w:val="center"/>
        <w:rPr>
          <w:rStyle w:val="Gl"/>
          <w:sz w:val="22"/>
          <w:szCs w:val="22"/>
        </w:rPr>
      </w:pPr>
      <w:r>
        <w:rPr>
          <w:rStyle w:val="Gl"/>
          <w:sz w:val="22"/>
          <w:szCs w:val="22"/>
        </w:rPr>
        <w:t xml:space="preserve">MERKEZ </w:t>
      </w:r>
      <w:r w:rsidR="00D610E9" w:rsidRPr="003D7C1D">
        <w:rPr>
          <w:rStyle w:val="Gl"/>
          <w:sz w:val="22"/>
          <w:szCs w:val="22"/>
        </w:rPr>
        <w:t>KAMPÜS</w:t>
      </w:r>
    </w:p>
    <w:p w:rsidR="00D610E9" w:rsidRPr="003D7C1D" w:rsidRDefault="00774F60" w:rsidP="00D610E9">
      <w:pPr>
        <w:pStyle w:val="Balk4"/>
        <w:tabs>
          <w:tab w:val="left" w:pos="993"/>
        </w:tabs>
        <w:spacing w:after="0"/>
        <w:jc w:val="center"/>
        <w:rPr>
          <w:rStyle w:val="Gl"/>
          <w:sz w:val="22"/>
          <w:szCs w:val="22"/>
        </w:rPr>
      </w:pPr>
      <w:r w:rsidRPr="003D7C1D">
        <w:rPr>
          <w:rStyle w:val="Gl"/>
          <w:sz w:val="22"/>
          <w:szCs w:val="22"/>
        </w:rPr>
        <w:t>HAZIRLIK OKULU-HUKUK FAKÜLTESİ ve AMFİLER-</w:t>
      </w:r>
      <w:r w:rsidR="00D610E9" w:rsidRPr="003D7C1D">
        <w:rPr>
          <w:rStyle w:val="Gl"/>
          <w:sz w:val="22"/>
          <w:szCs w:val="22"/>
        </w:rPr>
        <w:t>MİMARLIK FAKÜLTESİ</w:t>
      </w:r>
    </w:p>
    <w:p w:rsidR="00D610E9" w:rsidRPr="003D7C1D" w:rsidRDefault="00D610E9" w:rsidP="00D610E9">
      <w:pPr>
        <w:pStyle w:val="a"/>
        <w:rPr>
          <w:rFonts w:ascii="Times New Roman" w:hAnsi="Times New Roman" w:cs="Times New Roman"/>
          <w:sz w:val="22"/>
          <w:szCs w:val="22"/>
        </w:rPr>
      </w:pPr>
    </w:p>
    <w:p w:rsidR="00D610E9" w:rsidRPr="003D7C1D" w:rsidRDefault="00D610E9" w:rsidP="00D610E9">
      <w:pPr>
        <w:pStyle w:val="a"/>
        <w:spacing w:after="240"/>
        <w:jc w:val="center"/>
        <w:rPr>
          <w:rFonts w:ascii="Times New Roman" w:hAnsi="Times New Roman" w:cs="Times New Roman"/>
          <w:sz w:val="22"/>
          <w:szCs w:val="22"/>
        </w:rPr>
      </w:pPr>
      <w:r w:rsidRPr="003D7C1D">
        <w:rPr>
          <w:rFonts w:ascii="Times New Roman" w:hAnsi="Times New Roman" w:cs="Times New Roman"/>
          <w:sz w:val="22"/>
          <w:szCs w:val="22"/>
        </w:rPr>
        <w:t>M E K A N İ K  T E S İ S A T    İ Ş L E R İ</w:t>
      </w:r>
    </w:p>
    <w:p w:rsidR="00D610E9" w:rsidRPr="003D7C1D" w:rsidRDefault="00D610E9" w:rsidP="00D610E9">
      <w:pPr>
        <w:pStyle w:val="a"/>
        <w:jc w:val="center"/>
        <w:rPr>
          <w:rFonts w:ascii="Times New Roman" w:hAnsi="Times New Roman" w:cs="Times New Roman"/>
          <w:sz w:val="22"/>
          <w:szCs w:val="22"/>
        </w:rPr>
      </w:pPr>
      <w:r w:rsidRPr="003D7C1D">
        <w:rPr>
          <w:rFonts w:ascii="Times New Roman" w:hAnsi="Times New Roman" w:cs="Times New Roman"/>
          <w:sz w:val="22"/>
          <w:szCs w:val="22"/>
        </w:rPr>
        <w:t>T E K N İ K     Ş A R T N A M E S İ</w:t>
      </w:r>
    </w:p>
    <w:p w:rsidR="00D610E9" w:rsidRPr="003D7C1D" w:rsidRDefault="00D610E9" w:rsidP="00D610E9">
      <w:pPr>
        <w:jc w:val="both"/>
        <w:rPr>
          <w:b/>
          <w:sz w:val="22"/>
          <w:szCs w:val="22"/>
          <w:u w:val="single"/>
        </w:rPr>
      </w:pPr>
    </w:p>
    <w:p w:rsidR="00D610E9" w:rsidRDefault="00D610E9"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Default="008B691F" w:rsidP="00D610E9">
      <w:pPr>
        <w:jc w:val="both"/>
        <w:rPr>
          <w:b/>
          <w:sz w:val="22"/>
          <w:szCs w:val="22"/>
          <w:u w:val="single"/>
        </w:rPr>
      </w:pPr>
    </w:p>
    <w:p w:rsidR="008B691F" w:rsidRPr="003D7C1D" w:rsidRDefault="008B691F" w:rsidP="00D610E9">
      <w:pPr>
        <w:jc w:val="both"/>
        <w:rPr>
          <w:b/>
          <w:sz w:val="22"/>
          <w:szCs w:val="22"/>
          <w:u w:val="single"/>
        </w:rPr>
      </w:pPr>
    </w:p>
    <w:p w:rsidR="00D610E9" w:rsidRPr="003D7C1D" w:rsidRDefault="00D610E9" w:rsidP="00D610E9">
      <w:pPr>
        <w:jc w:val="both"/>
        <w:rPr>
          <w:b/>
          <w:sz w:val="22"/>
          <w:szCs w:val="22"/>
        </w:rPr>
      </w:pPr>
    </w:p>
    <w:p w:rsidR="00D610E9" w:rsidRPr="003D7C1D" w:rsidRDefault="00D610E9" w:rsidP="00D610E9">
      <w:pPr>
        <w:jc w:val="both"/>
        <w:rPr>
          <w:b/>
          <w:sz w:val="22"/>
          <w:szCs w:val="22"/>
        </w:rPr>
      </w:pPr>
    </w:p>
    <w:p w:rsidR="00D610E9" w:rsidRPr="003D7C1D" w:rsidRDefault="00F83AF7" w:rsidP="00D610E9">
      <w:pPr>
        <w:pStyle w:val="GvdeMetni"/>
        <w:jc w:val="center"/>
        <w:outlineLvl w:val="0"/>
        <w:rPr>
          <w:b/>
          <w:szCs w:val="22"/>
        </w:rPr>
      </w:pPr>
      <w:r>
        <w:rPr>
          <w:b/>
          <w:noProof/>
          <w:szCs w:val="22"/>
        </w:rPr>
        <w:lastRenderedPageBreak/>
        <w:pict>
          <v:rect id="_x0000_s1027" style="position:absolute;left:0;text-align:left;margin-left:2.55pt;margin-top:-4.3pt;width:492.75pt;height:54.75pt;z-index:251661312" filled="f" strokecolor="#c0504d" strokeweight="5pt">
            <v:fill color2="fill lighten(51)" focusposition=".5,.5" focussize="" method="linear sigma" focus="100%" type="gradientRadial"/>
            <v:stroke linestyle="thickThin"/>
            <v:shadow color="#868686"/>
          </v:rect>
        </w:pict>
      </w:r>
      <w:r w:rsidR="00D610E9" w:rsidRPr="003D7C1D">
        <w:rPr>
          <w:b/>
          <w:szCs w:val="22"/>
        </w:rPr>
        <w:t>ÇANKAYA ÜNİVERSİTESİ REKTÖRLÜĞÜ</w:t>
      </w:r>
    </w:p>
    <w:p w:rsidR="00D610E9" w:rsidRPr="003D7C1D" w:rsidRDefault="00D87E7F" w:rsidP="00D610E9">
      <w:pPr>
        <w:pStyle w:val="GvdeMetni"/>
        <w:jc w:val="center"/>
        <w:outlineLvl w:val="0"/>
        <w:rPr>
          <w:b/>
          <w:szCs w:val="22"/>
        </w:rPr>
      </w:pPr>
      <w:r>
        <w:rPr>
          <w:b/>
          <w:szCs w:val="22"/>
        </w:rPr>
        <w:t>MERKEZ</w:t>
      </w:r>
      <w:r w:rsidR="00D610E9" w:rsidRPr="003D7C1D">
        <w:rPr>
          <w:b/>
          <w:szCs w:val="22"/>
        </w:rPr>
        <w:t xml:space="preserve"> KAMPÜS MİMARLIK FAKÜLTESİ UYGULAMA PROJESİ İŞİ</w:t>
      </w:r>
    </w:p>
    <w:p w:rsidR="00D610E9" w:rsidRPr="003D7C1D" w:rsidRDefault="00D610E9" w:rsidP="00D610E9">
      <w:pPr>
        <w:pStyle w:val="GvdeMetni"/>
        <w:jc w:val="center"/>
        <w:outlineLvl w:val="0"/>
        <w:rPr>
          <w:b/>
          <w:szCs w:val="22"/>
        </w:rPr>
      </w:pPr>
      <w:r w:rsidRPr="003D7C1D">
        <w:rPr>
          <w:b/>
          <w:szCs w:val="22"/>
        </w:rPr>
        <w:t>MEKANİK TESİSAT İŞLERİ TEKNİK ŞARTNAMESİ</w:t>
      </w:r>
    </w:p>
    <w:p w:rsidR="00D610E9" w:rsidRPr="003D7C1D" w:rsidRDefault="00D610E9" w:rsidP="00D610E9">
      <w:pPr>
        <w:pStyle w:val="GvdeMetni"/>
        <w:jc w:val="center"/>
        <w:outlineLvl w:val="0"/>
        <w:rPr>
          <w:b/>
          <w:szCs w:val="22"/>
          <w:u w:val="single"/>
        </w:rPr>
      </w:pPr>
    </w:p>
    <w:p w:rsidR="00D610E9" w:rsidRPr="003D7C1D" w:rsidRDefault="00D610E9" w:rsidP="00D610E9">
      <w:pPr>
        <w:pStyle w:val="GvdeMetni"/>
        <w:spacing w:before="240" w:line="360" w:lineRule="auto"/>
        <w:outlineLvl w:val="0"/>
        <w:rPr>
          <w:b/>
          <w:szCs w:val="22"/>
          <w:u w:val="single"/>
        </w:rPr>
      </w:pPr>
      <w:r w:rsidRPr="003D7C1D">
        <w:rPr>
          <w:b/>
          <w:szCs w:val="22"/>
          <w:u w:val="single"/>
        </w:rPr>
        <w:t>1. YAPI KOMPLEKSİNİN TANIMI</w:t>
      </w:r>
    </w:p>
    <w:p w:rsidR="00D610E9" w:rsidRPr="003D7C1D" w:rsidRDefault="00D610E9" w:rsidP="00D610E9">
      <w:pPr>
        <w:pStyle w:val="GvdeMetni"/>
        <w:rPr>
          <w:szCs w:val="22"/>
        </w:rPr>
      </w:pPr>
      <w:r w:rsidRPr="003D7C1D">
        <w:rPr>
          <w:szCs w:val="22"/>
        </w:rPr>
        <w:t>Çankaya üniversitesi tarafından yatırımı planlanan Mimarlık Fakültesi, Derslikler, Ofisler, Amfiler ve Fuaye hacimlerinden oluşmaktadır. Tesisin ısıtma, soğuk kullanım su gereksinimi kampüs merkezi ısıtma sisteminden karşılanacak, yangın söndürme sistemi kampüs yangın söndürme sistemine entegre edilecektir.</w:t>
      </w:r>
    </w:p>
    <w:p w:rsidR="00D610E9" w:rsidRPr="003D7C1D" w:rsidRDefault="00D610E9" w:rsidP="00D610E9">
      <w:pPr>
        <w:pStyle w:val="GvdeMetni"/>
        <w:spacing w:before="240" w:line="360" w:lineRule="auto"/>
        <w:outlineLvl w:val="0"/>
        <w:rPr>
          <w:b/>
          <w:szCs w:val="22"/>
          <w:u w:val="single"/>
        </w:rPr>
      </w:pPr>
      <w:r w:rsidRPr="003D7C1D">
        <w:rPr>
          <w:b/>
          <w:szCs w:val="22"/>
          <w:u w:val="single"/>
        </w:rPr>
        <w:t>2. MEKANİK TESİSAT SİSTEMLERİNİN TANIMI</w:t>
      </w:r>
    </w:p>
    <w:p w:rsidR="00D610E9" w:rsidRPr="003D7C1D" w:rsidRDefault="00D610E9" w:rsidP="00D610E9">
      <w:pPr>
        <w:pStyle w:val="GvdeMetni"/>
        <w:spacing w:line="360" w:lineRule="auto"/>
        <w:outlineLvl w:val="0"/>
        <w:rPr>
          <w:b/>
          <w:szCs w:val="22"/>
          <w:u w:val="single"/>
        </w:rPr>
      </w:pPr>
      <w:r w:rsidRPr="003D7C1D">
        <w:rPr>
          <w:b/>
          <w:szCs w:val="22"/>
          <w:u w:val="single"/>
        </w:rPr>
        <w:t>2.1. ISITMA-SOĞUTMA-HAVALANDIRMA VE KLİMA TESİSATI SİSTEMİ</w:t>
      </w:r>
    </w:p>
    <w:p w:rsidR="00774F60" w:rsidRPr="003D7C1D" w:rsidRDefault="00774F60" w:rsidP="00774F60">
      <w:pPr>
        <w:pStyle w:val="GvdeMetni"/>
        <w:spacing w:line="360" w:lineRule="auto"/>
        <w:outlineLvl w:val="0"/>
        <w:rPr>
          <w:b/>
          <w:szCs w:val="22"/>
          <w:u w:val="single"/>
        </w:rPr>
      </w:pPr>
      <w:r w:rsidRPr="003D7C1D">
        <w:rPr>
          <w:b/>
          <w:szCs w:val="22"/>
          <w:u w:val="single"/>
        </w:rPr>
        <w:t>2.1.1 HAZIRLIK OKULU</w:t>
      </w:r>
    </w:p>
    <w:p w:rsidR="00774F60" w:rsidRPr="003D7C1D" w:rsidRDefault="00774F60" w:rsidP="00774F60">
      <w:pPr>
        <w:pStyle w:val="DzMetin"/>
        <w:jc w:val="both"/>
        <w:rPr>
          <w:rFonts w:ascii="Times New Roman" w:hAnsi="Times New Roman"/>
          <w:sz w:val="22"/>
          <w:szCs w:val="22"/>
        </w:rPr>
      </w:pPr>
      <w:r w:rsidRPr="003D7C1D">
        <w:rPr>
          <w:rFonts w:ascii="Times New Roman" w:hAnsi="Times New Roman"/>
          <w:sz w:val="22"/>
          <w:szCs w:val="22"/>
        </w:rPr>
        <w:t>Hazırlık Okulunda Ofisler, Küçük Toplantı Salonları, Derslikler ile Koridorlarda radyatörlü ısıtma sistemi tercih edilecek,  soğutma gerektiren Bilgisayar Derslikleri ile Okuma Odasında VRF klimalar kullanılacaktır.</w:t>
      </w:r>
    </w:p>
    <w:p w:rsidR="00774F60" w:rsidRPr="003D7C1D" w:rsidRDefault="00774F60" w:rsidP="00774F60">
      <w:pPr>
        <w:pStyle w:val="DzMetin"/>
        <w:jc w:val="both"/>
        <w:rPr>
          <w:rFonts w:ascii="Times New Roman" w:hAnsi="Times New Roman"/>
          <w:sz w:val="22"/>
          <w:szCs w:val="22"/>
        </w:rPr>
      </w:pPr>
    </w:p>
    <w:p w:rsidR="00774F60" w:rsidRPr="003D7C1D" w:rsidRDefault="00774F60" w:rsidP="00774F60">
      <w:pPr>
        <w:pStyle w:val="DzMetin"/>
        <w:jc w:val="both"/>
        <w:rPr>
          <w:rFonts w:ascii="Times New Roman" w:hAnsi="Times New Roman"/>
          <w:sz w:val="22"/>
          <w:szCs w:val="22"/>
        </w:rPr>
      </w:pPr>
      <w:r w:rsidRPr="003D7C1D">
        <w:rPr>
          <w:rFonts w:ascii="Times New Roman" w:hAnsi="Times New Roman"/>
          <w:sz w:val="22"/>
          <w:szCs w:val="22"/>
        </w:rPr>
        <w:t>Merkezi ısıtma sisteminden sağlanan ısıtıcı akışkan denge borusu üzerinden frekans konvertörlü sekonder sirkülasyon pompaları ile sekonder sisteme  aktarılacaktır.</w:t>
      </w:r>
    </w:p>
    <w:p w:rsidR="00774F60" w:rsidRPr="003D7C1D" w:rsidRDefault="00774F60" w:rsidP="00774F60">
      <w:pPr>
        <w:pStyle w:val="DzMetin"/>
        <w:jc w:val="both"/>
        <w:rPr>
          <w:rFonts w:ascii="Times New Roman" w:hAnsi="Times New Roman"/>
          <w:sz w:val="22"/>
          <w:szCs w:val="22"/>
        </w:rPr>
      </w:pPr>
    </w:p>
    <w:p w:rsidR="00774F60" w:rsidRPr="003D7C1D" w:rsidRDefault="00774F60" w:rsidP="00774F60">
      <w:pPr>
        <w:pStyle w:val="DzMetin"/>
        <w:spacing w:after="240"/>
        <w:jc w:val="both"/>
        <w:rPr>
          <w:rFonts w:ascii="Times New Roman" w:hAnsi="Times New Roman"/>
          <w:sz w:val="22"/>
          <w:szCs w:val="22"/>
        </w:rPr>
      </w:pPr>
      <w:r w:rsidRPr="003D7C1D">
        <w:rPr>
          <w:rFonts w:ascii="Times New Roman" w:hAnsi="Times New Roman"/>
          <w:sz w:val="22"/>
          <w:szCs w:val="22"/>
        </w:rPr>
        <w:t>Radyatörler termostatik vanalı olacak, kalorifer tesisatı 80/60°C rejiminde alttan dağıtmalı ve toplamalı olarak PEX kılıflı borularla çözümlenecek, denge borusu dönüş hattı üzerinde dış hava kompanzasyon paneline entegre iki yollu motorlu vana kullanılacaktır.</w:t>
      </w:r>
    </w:p>
    <w:p w:rsidR="00A94491" w:rsidRPr="003D7C1D" w:rsidRDefault="00A94491" w:rsidP="00A94491">
      <w:pPr>
        <w:pStyle w:val="GvdeMetni"/>
        <w:spacing w:line="360" w:lineRule="auto"/>
        <w:outlineLvl w:val="0"/>
        <w:rPr>
          <w:b/>
          <w:szCs w:val="22"/>
          <w:u w:val="single"/>
        </w:rPr>
      </w:pPr>
      <w:r w:rsidRPr="003D7C1D">
        <w:rPr>
          <w:b/>
          <w:szCs w:val="22"/>
          <w:u w:val="single"/>
        </w:rPr>
        <w:t xml:space="preserve">2.1.1 HUKUK FAKÜLTESİ ve AMFİLER </w:t>
      </w:r>
    </w:p>
    <w:p w:rsidR="00A94491" w:rsidRPr="003D7C1D" w:rsidRDefault="00A94491" w:rsidP="00A94491">
      <w:pPr>
        <w:pStyle w:val="DzMetin"/>
        <w:tabs>
          <w:tab w:val="left" w:pos="0"/>
        </w:tabs>
        <w:jc w:val="both"/>
        <w:rPr>
          <w:rFonts w:ascii="Times New Roman" w:eastAsia="SimSun" w:hAnsi="Times New Roman"/>
          <w:sz w:val="22"/>
          <w:szCs w:val="22"/>
          <w:lang w:eastAsia="x-none"/>
        </w:rPr>
      </w:pPr>
      <w:r w:rsidRPr="003D7C1D">
        <w:rPr>
          <w:rFonts w:ascii="Times New Roman" w:eastAsia="SimSun" w:hAnsi="Times New Roman"/>
          <w:sz w:val="22"/>
          <w:szCs w:val="22"/>
          <w:lang w:eastAsia="x-none"/>
        </w:rPr>
        <w:t>Hukuk Fakültesi Binasında Amfilerde tam havalı ve ısı geri kazanımlı klima sistemi uygulanacak, sistemde doğalgaz yakıtlı Roof-Top paket tip klima cihazları, Fuayede klima santralı,  Bodrum Kat Dersliklerde havalandırma santralları, Bilgisayar Dersliklerinde ise VRF klima cihazları kullanılacaktır.</w:t>
      </w:r>
    </w:p>
    <w:p w:rsidR="00A94491" w:rsidRPr="003D7C1D" w:rsidRDefault="00A94491" w:rsidP="00A94491">
      <w:pPr>
        <w:pStyle w:val="DzMetin"/>
        <w:spacing w:before="240"/>
        <w:jc w:val="both"/>
        <w:rPr>
          <w:rFonts w:ascii="Times New Roman" w:eastAsia="SimSun" w:hAnsi="Times New Roman"/>
          <w:sz w:val="22"/>
          <w:szCs w:val="22"/>
          <w:lang w:eastAsia="x-none"/>
        </w:rPr>
      </w:pPr>
      <w:r w:rsidRPr="003D7C1D">
        <w:rPr>
          <w:rFonts w:ascii="Times New Roman" w:eastAsia="SimSun" w:hAnsi="Times New Roman"/>
          <w:sz w:val="22"/>
          <w:szCs w:val="22"/>
          <w:lang w:eastAsia="x-none"/>
        </w:rPr>
        <w:t>Ofisler, Küçük Toplantı Salonları ile koridorlarda radyatörlü ısıtma sistemi tercih edilecektir.      Radyatörlerin gereksinimi olan ısıtıcı akışkan kampüs merkezi ısıtma sisteminden sağlanacaktır.</w:t>
      </w:r>
    </w:p>
    <w:p w:rsidR="00A94491" w:rsidRPr="003D7C1D" w:rsidRDefault="00A94491" w:rsidP="00A94491">
      <w:pPr>
        <w:pStyle w:val="DzMetin"/>
        <w:rPr>
          <w:rFonts w:ascii="Times New Roman" w:hAnsi="Times New Roman"/>
          <w:b/>
          <w:sz w:val="22"/>
          <w:szCs w:val="22"/>
        </w:rPr>
      </w:pPr>
    </w:p>
    <w:p w:rsidR="00A94491" w:rsidRPr="003D7C1D" w:rsidRDefault="00A94491" w:rsidP="00A94491">
      <w:pPr>
        <w:pStyle w:val="DzMetin"/>
        <w:rPr>
          <w:rFonts w:ascii="Times New Roman" w:hAnsi="Times New Roman"/>
          <w:sz w:val="22"/>
          <w:szCs w:val="22"/>
        </w:rPr>
      </w:pPr>
      <w:r w:rsidRPr="003D7C1D">
        <w:rPr>
          <w:rFonts w:ascii="Times New Roman" w:hAnsi="Times New Roman"/>
          <w:sz w:val="22"/>
          <w:szCs w:val="22"/>
        </w:rPr>
        <w:t>Merkezi ısıtma sistemi ısı merkezinde yeni tesis edilecek sirkülasyon   pompaları  yardımıyla  sağlanan ısıtıcı akışkan  tesis  edilecek yeni bir   DN 150 mm   hat  yardımıyla  Mimarlık  ve  Hukuk  Fakultelerine  bağlanacak,    söz konusu    yapılara   ait   denge   boruları  üzerinden   frekans   konvertörlü   sekonder sirkülasyon pompaları ile radyatörlere  ve  klima santralları   ısıtıcı bataryalarına aktarılacaktır.</w:t>
      </w:r>
    </w:p>
    <w:p w:rsidR="00A94491" w:rsidRPr="003D7C1D" w:rsidRDefault="00A94491" w:rsidP="00A94491">
      <w:pPr>
        <w:pStyle w:val="DzMetin"/>
        <w:spacing w:before="240"/>
        <w:jc w:val="both"/>
        <w:rPr>
          <w:rFonts w:ascii="Times New Roman" w:eastAsia="SimSun" w:hAnsi="Times New Roman"/>
          <w:sz w:val="22"/>
          <w:szCs w:val="22"/>
          <w:lang w:eastAsia="x-none"/>
        </w:rPr>
      </w:pPr>
      <w:r w:rsidRPr="003D7C1D">
        <w:rPr>
          <w:rFonts w:ascii="Times New Roman" w:eastAsia="SimSun" w:hAnsi="Times New Roman"/>
          <w:sz w:val="22"/>
          <w:szCs w:val="22"/>
          <w:lang w:eastAsia="x-none"/>
        </w:rPr>
        <w:t>Radyatörler termostatik vanalı düşünülmüş, kalorifer tesisatı 80/60°C rejiminde alttan dağıtmalı ve toplamalı olarak PEX kılıflı borularla çözümlenecek, frekans konvertörlü pompa grubunda dış hava kompanzasyon paneline entegre üç yollu vana tesis edilecektir.</w:t>
      </w:r>
    </w:p>
    <w:p w:rsidR="00A94491" w:rsidRPr="003D7C1D" w:rsidRDefault="00A94491" w:rsidP="00A94491">
      <w:pPr>
        <w:pStyle w:val="DzMetin"/>
        <w:spacing w:before="240"/>
        <w:jc w:val="both"/>
        <w:rPr>
          <w:rFonts w:ascii="Times New Roman" w:eastAsia="SimSun" w:hAnsi="Times New Roman"/>
          <w:sz w:val="22"/>
          <w:szCs w:val="22"/>
          <w:lang w:eastAsia="x-none"/>
        </w:rPr>
      </w:pPr>
      <w:r w:rsidRPr="003D7C1D">
        <w:rPr>
          <w:rFonts w:ascii="Times New Roman" w:eastAsia="SimSun" w:hAnsi="Times New Roman"/>
          <w:sz w:val="22"/>
          <w:szCs w:val="22"/>
          <w:lang w:eastAsia="x-none"/>
        </w:rPr>
        <w:t>Yapıda Amfilerde kullanılan roof-top klima cihazları iç hava kalite (CO2) kontrollü ve değişken taze hava debili olarak çözümlenecek, söz konusu roof-top ünitelerde karışım havası damperi iç hava kalite kumandalı olarak öngörülecek.  İki ayrı mahalli besleyen roof-top klima cihazları ise mahale girişinde shut-off damper kontrollü ve çift devirli olacak, söz konusu amfilerin gerektiğinde tek mahal olarak çalıştırılabilmesi sağlanacaktır.  Fuaye klima santralı ile Bodrum Kat Derslikler havalandırma santralında ısıtma gereksinimi merkezi ısıtma sisteminden karşılanacak,  fuaye klima santralının soğutma bataryası VRF-DX olarak çözümlenecektir.</w:t>
      </w:r>
    </w:p>
    <w:p w:rsidR="00774F60" w:rsidRDefault="00774F60" w:rsidP="00D610E9">
      <w:pPr>
        <w:pStyle w:val="DzMetin"/>
        <w:jc w:val="both"/>
        <w:rPr>
          <w:rFonts w:ascii="Times New Roman" w:hAnsi="Times New Roman"/>
          <w:sz w:val="22"/>
          <w:szCs w:val="22"/>
        </w:rPr>
      </w:pPr>
    </w:p>
    <w:p w:rsidR="00675382" w:rsidRPr="003D7C1D" w:rsidRDefault="00675382" w:rsidP="00D610E9">
      <w:pPr>
        <w:pStyle w:val="DzMetin"/>
        <w:jc w:val="both"/>
        <w:rPr>
          <w:rFonts w:ascii="Times New Roman" w:hAnsi="Times New Roman"/>
          <w:sz w:val="22"/>
          <w:szCs w:val="22"/>
        </w:rPr>
      </w:pPr>
    </w:p>
    <w:p w:rsidR="00A94491" w:rsidRPr="003D7C1D" w:rsidRDefault="00A94491" w:rsidP="00A94491">
      <w:pPr>
        <w:pStyle w:val="GvdeMetni"/>
        <w:spacing w:line="360" w:lineRule="auto"/>
        <w:outlineLvl w:val="0"/>
        <w:rPr>
          <w:b/>
          <w:szCs w:val="22"/>
          <w:u w:val="single"/>
        </w:rPr>
      </w:pPr>
      <w:r w:rsidRPr="003D7C1D">
        <w:rPr>
          <w:b/>
          <w:szCs w:val="22"/>
          <w:u w:val="single"/>
        </w:rPr>
        <w:lastRenderedPageBreak/>
        <w:t xml:space="preserve">2.1.3 MİMARLIK FAKÜLTESİ </w:t>
      </w:r>
    </w:p>
    <w:p w:rsidR="00774F60" w:rsidRPr="003D7C1D" w:rsidRDefault="00774F60" w:rsidP="00D610E9">
      <w:pPr>
        <w:pStyle w:val="DzMetin"/>
        <w:jc w:val="both"/>
        <w:rPr>
          <w:rFonts w:ascii="Times New Roman" w:hAnsi="Times New Roman"/>
          <w:sz w:val="22"/>
          <w:szCs w:val="22"/>
        </w:rPr>
      </w:pPr>
    </w:p>
    <w:p w:rsidR="00D610E9" w:rsidRPr="003D7C1D" w:rsidRDefault="00D610E9" w:rsidP="00D610E9">
      <w:pPr>
        <w:pStyle w:val="DzMetin"/>
        <w:jc w:val="both"/>
        <w:rPr>
          <w:rFonts w:ascii="Times New Roman" w:hAnsi="Times New Roman"/>
          <w:sz w:val="22"/>
          <w:szCs w:val="22"/>
        </w:rPr>
      </w:pPr>
      <w:r w:rsidRPr="003D7C1D">
        <w:rPr>
          <w:rFonts w:ascii="Times New Roman" w:hAnsi="Times New Roman"/>
          <w:sz w:val="22"/>
          <w:szCs w:val="22"/>
        </w:rPr>
        <w:t>Mimarlık Fakültesinde Ofisler, Derslikler ile Koridorlarda radyatörlü ısıtma sistemi tercih edilecek, Amfide tam havalı klima santralı kullanılacak,  soğutma gerektiren Bilgisayar Dersliklerinde VRF klimalar kullanılacaktır.</w:t>
      </w:r>
    </w:p>
    <w:p w:rsidR="00D610E9" w:rsidRPr="003D7C1D" w:rsidRDefault="00D610E9" w:rsidP="00D610E9">
      <w:pPr>
        <w:pStyle w:val="DzMetin"/>
        <w:jc w:val="both"/>
        <w:rPr>
          <w:rFonts w:ascii="Times New Roman" w:hAnsi="Times New Roman"/>
          <w:sz w:val="22"/>
          <w:szCs w:val="22"/>
        </w:rPr>
      </w:pPr>
    </w:p>
    <w:p w:rsidR="00D610E9" w:rsidRPr="003D7C1D" w:rsidRDefault="00D610E9" w:rsidP="00D610E9">
      <w:pPr>
        <w:pStyle w:val="DzMetin"/>
        <w:rPr>
          <w:rFonts w:ascii="Times New Roman" w:hAnsi="Times New Roman"/>
          <w:sz w:val="22"/>
          <w:szCs w:val="22"/>
        </w:rPr>
      </w:pPr>
      <w:r w:rsidRPr="003D7C1D">
        <w:rPr>
          <w:rFonts w:ascii="Times New Roman" w:hAnsi="Times New Roman"/>
          <w:sz w:val="22"/>
          <w:szCs w:val="22"/>
        </w:rPr>
        <w:t>Merkezi ısıtma sistemi ısı merkezinde yeni tesis edilecek sirkülasyon    pompaları  yardımıyla sağlanan ısıtıcı akışkan tesis  edilecek  yeni  bir   DN 150 mm   hat  yardımıyla  Mimarlık  ve  Hukuk Fakultelerine bağlanacak,   söz konusu   yapılara   ait   denge   boruları   üzerinden   frekans    konvertörlü   sekonder sirkülasyon pompaları ile radyatörlere ve diğer tesisata aktarılacaktır.</w:t>
      </w:r>
    </w:p>
    <w:p w:rsidR="00D610E9" w:rsidRPr="003D7C1D" w:rsidRDefault="00D610E9" w:rsidP="00D610E9">
      <w:pPr>
        <w:pStyle w:val="DzMetin"/>
        <w:spacing w:before="240"/>
        <w:jc w:val="both"/>
        <w:rPr>
          <w:rFonts w:ascii="Times New Roman" w:hAnsi="Times New Roman"/>
          <w:sz w:val="22"/>
          <w:szCs w:val="22"/>
        </w:rPr>
      </w:pPr>
      <w:r w:rsidRPr="003D7C1D">
        <w:rPr>
          <w:rFonts w:ascii="Times New Roman" w:hAnsi="Times New Roman"/>
          <w:sz w:val="22"/>
          <w:szCs w:val="22"/>
        </w:rPr>
        <w:t>Radyatörler termostatik vanalı olacak, kalorifer tesisatı 80/60°C rejiminde alttan dağıtmalı ve toplamalı olarak PEX kılıflı borularla çözümlenecek, denge borusu dönüş hattı üzerinde dış hava kompanzasyon paneline entegre iki yollu motorlu vana kullanılacaktır.</w:t>
      </w:r>
    </w:p>
    <w:p w:rsidR="00D610E9" w:rsidRPr="003D7C1D" w:rsidRDefault="00D610E9" w:rsidP="00D610E9">
      <w:pPr>
        <w:pStyle w:val="GvdeMetni"/>
        <w:spacing w:before="240" w:line="360" w:lineRule="auto"/>
        <w:outlineLvl w:val="0"/>
        <w:rPr>
          <w:b/>
          <w:szCs w:val="22"/>
          <w:u w:val="single"/>
        </w:rPr>
      </w:pPr>
      <w:r w:rsidRPr="003D7C1D">
        <w:rPr>
          <w:b/>
          <w:szCs w:val="22"/>
          <w:u w:val="single"/>
        </w:rPr>
        <w:t>2.2. SIHHİ TESİSAT</w:t>
      </w:r>
    </w:p>
    <w:p w:rsidR="00D610E9" w:rsidRPr="003D7C1D" w:rsidRDefault="00D610E9" w:rsidP="00D610E9">
      <w:pPr>
        <w:pStyle w:val="GvdeMetni"/>
        <w:spacing w:after="240"/>
        <w:rPr>
          <w:szCs w:val="22"/>
        </w:rPr>
      </w:pPr>
      <w:r w:rsidRPr="003D7C1D">
        <w:rPr>
          <w:szCs w:val="22"/>
        </w:rPr>
        <w:t>Tesisin su gereksinimi kampüsün alt yapı sisteminden sağlanacak, soğuk kullanım suyu sisteminde kullanılan ana dağıtım ve kolon boruları galvanizli boru, eklenti ve parçaları vidalı ve flanşlı olacaktır. Sıva altı kullanım suyu boruları “PPRC” temiz su borusu olacaktır.</w:t>
      </w:r>
    </w:p>
    <w:p w:rsidR="00D610E9" w:rsidRPr="003D7C1D" w:rsidRDefault="00D610E9" w:rsidP="00D610E9">
      <w:pPr>
        <w:pStyle w:val="GvdeMetni"/>
        <w:spacing w:line="360" w:lineRule="auto"/>
        <w:outlineLvl w:val="0"/>
        <w:rPr>
          <w:b/>
          <w:szCs w:val="22"/>
          <w:u w:val="single"/>
        </w:rPr>
      </w:pPr>
      <w:r w:rsidRPr="003D7C1D">
        <w:rPr>
          <w:b/>
          <w:szCs w:val="22"/>
          <w:u w:val="single"/>
        </w:rPr>
        <w:t>2.3. OTOMATİK KONTROL SİSTEMİ</w:t>
      </w:r>
    </w:p>
    <w:p w:rsidR="00A94491" w:rsidRPr="003D7C1D" w:rsidRDefault="00A94491" w:rsidP="00D610E9">
      <w:pPr>
        <w:pStyle w:val="GvdeMetni"/>
        <w:spacing w:line="360" w:lineRule="auto"/>
        <w:outlineLvl w:val="0"/>
        <w:rPr>
          <w:b/>
          <w:szCs w:val="22"/>
          <w:u w:val="single"/>
        </w:rPr>
      </w:pPr>
      <w:r w:rsidRPr="003D7C1D">
        <w:rPr>
          <w:b/>
          <w:szCs w:val="22"/>
          <w:u w:val="single"/>
        </w:rPr>
        <w:t>2.3.1 HAZIRLIK OKULU</w:t>
      </w:r>
    </w:p>
    <w:p w:rsidR="00A94491" w:rsidRPr="003D7C1D" w:rsidRDefault="00A94491" w:rsidP="00A94491">
      <w:pPr>
        <w:pStyle w:val="DzMetin"/>
        <w:jc w:val="both"/>
        <w:rPr>
          <w:rFonts w:ascii="Times New Roman" w:hAnsi="Times New Roman"/>
          <w:sz w:val="22"/>
          <w:szCs w:val="22"/>
        </w:rPr>
      </w:pPr>
      <w:r w:rsidRPr="003D7C1D">
        <w:rPr>
          <w:rFonts w:ascii="Times New Roman" w:hAnsi="Times New Roman"/>
          <w:sz w:val="22"/>
          <w:szCs w:val="22"/>
        </w:rPr>
        <w:t>Gerek konfor ve gerekse enerji tasarrufu elde etmek amacıyla, ısıtma sistemine radyatörler termostatik musluklar ile donatılarak mahal sıcaklık kontrolü sağlanacak, ısıtma zonları üç yollu motorlu vanalar ve dış hava kompanzasyonlu sıcaklık kontrol panelleri ile yönetilerek otomatik kontrol sağlanacaktır.</w:t>
      </w:r>
    </w:p>
    <w:p w:rsidR="00A94491" w:rsidRPr="003D7C1D" w:rsidRDefault="00A94491" w:rsidP="00A94491">
      <w:pPr>
        <w:pStyle w:val="DzMetin"/>
        <w:jc w:val="both"/>
        <w:rPr>
          <w:rFonts w:ascii="Times New Roman" w:hAnsi="Times New Roman"/>
          <w:sz w:val="22"/>
          <w:szCs w:val="22"/>
        </w:rPr>
      </w:pPr>
      <w:r w:rsidRPr="003D7C1D">
        <w:rPr>
          <w:rFonts w:ascii="Times New Roman" w:hAnsi="Times New Roman"/>
          <w:sz w:val="22"/>
          <w:szCs w:val="22"/>
        </w:rPr>
        <w:t xml:space="preserve">  </w:t>
      </w:r>
    </w:p>
    <w:p w:rsidR="00A94491" w:rsidRPr="003D7C1D" w:rsidRDefault="00A94491" w:rsidP="00A94491">
      <w:pPr>
        <w:pStyle w:val="DzMetin"/>
        <w:jc w:val="both"/>
        <w:rPr>
          <w:rFonts w:ascii="Times New Roman" w:hAnsi="Times New Roman"/>
          <w:sz w:val="22"/>
          <w:szCs w:val="22"/>
        </w:rPr>
      </w:pPr>
      <w:r w:rsidRPr="003D7C1D">
        <w:rPr>
          <w:rFonts w:ascii="Times New Roman" w:hAnsi="Times New Roman"/>
          <w:sz w:val="22"/>
          <w:szCs w:val="22"/>
        </w:rPr>
        <w:t xml:space="preserve">Yapının teknik merkezinde, ısıtma sisteminin kampüs merkezi ısıtma sistemine entegrasyonunu sağlayan denge borusu üzerindeki iki yollu motorlu vana kontrol paneli ile, bina ısıtma zonlarını kontrol eden üç yollu motorlu vanalara ait kontrol panelleri kampüs ısı merkezi otomasyon sistemi ile haberleşecek, denge borusu hat giriş ve çıkış sıcaklık ve basınç değerleri merkezi otomasyon sisteminden izlenecek, tüm sekonder devre pompalarının kontrolü merkezi otomasyon sistemine entegre edilecektir. </w:t>
      </w:r>
    </w:p>
    <w:p w:rsidR="00A94491" w:rsidRPr="003D7C1D" w:rsidRDefault="00A94491" w:rsidP="00A94491">
      <w:pPr>
        <w:pStyle w:val="DzMetin"/>
        <w:jc w:val="both"/>
        <w:rPr>
          <w:rFonts w:ascii="Times New Roman" w:hAnsi="Times New Roman"/>
          <w:sz w:val="22"/>
          <w:szCs w:val="22"/>
        </w:rPr>
      </w:pPr>
    </w:p>
    <w:p w:rsidR="00A94491" w:rsidRPr="003D7C1D" w:rsidRDefault="00A94491" w:rsidP="00A94491">
      <w:pPr>
        <w:pStyle w:val="DzMetin"/>
        <w:jc w:val="both"/>
        <w:rPr>
          <w:rFonts w:ascii="Times New Roman" w:hAnsi="Times New Roman"/>
          <w:sz w:val="22"/>
          <w:szCs w:val="22"/>
        </w:rPr>
      </w:pPr>
    </w:p>
    <w:p w:rsidR="00A94491" w:rsidRPr="003D7C1D" w:rsidRDefault="00A94491" w:rsidP="00A94491">
      <w:pPr>
        <w:pStyle w:val="GvdeMetni"/>
        <w:spacing w:line="360" w:lineRule="auto"/>
        <w:outlineLvl w:val="0"/>
        <w:rPr>
          <w:b/>
          <w:szCs w:val="22"/>
          <w:u w:val="single"/>
        </w:rPr>
      </w:pPr>
      <w:r w:rsidRPr="003D7C1D">
        <w:rPr>
          <w:b/>
          <w:szCs w:val="22"/>
          <w:u w:val="single"/>
        </w:rPr>
        <w:t>2.3.2 HUKUK FAKÜLTESİ ve AMFİLER</w:t>
      </w:r>
    </w:p>
    <w:p w:rsidR="00A94491" w:rsidRPr="003D7C1D" w:rsidRDefault="00A94491" w:rsidP="00A94491">
      <w:pPr>
        <w:pStyle w:val="DzMetin"/>
        <w:jc w:val="both"/>
        <w:rPr>
          <w:rFonts w:ascii="Times New Roman" w:hAnsi="Times New Roman"/>
          <w:sz w:val="22"/>
          <w:szCs w:val="22"/>
        </w:rPr>
      </w:pPr>
      <w:r w:rsidRPr="003D7C1D">
        <w:rPr>
          <w:rFonts w:ascii="Times New Roman" w:hAnsi="Times New Roman"/>
          <w:sz w:val="22"/>
          <w:szCs w:val="22"/>
        </w:rPr>
        <w:t>Gerek konfor ve gerekse enerji tasarrufu elde etmek amacıyla, ısıtma sistemine radyatörler termostatik musluklar, klima santralları iki yollu kombine motorlu vanalarla donatılarak otomatik kontrol sağlanacak, Amfilere ait Roof-Top klima cihazları  %0 - %100 değişken taze hava debili ve iç hava kalite kontrollü olarak çözümlenecek, söz konusu santrallarda gerektiği kadar taze hava değişimi  öngörülerek enerji tasarrufu sağlanacaktır. İki mahali besleyen roof-top cihazlar ise mahal girişlerinde üfleme ve emiş havalandırma kanalları üzerinde tesis edilecek Shut-Off hava damperlerden kumandalı olarak çift devirle çalışması sağlanacak, kullanılmayan amfilerde gereksiz klimatizasyon önlenerek enerji tasarrufu sağlanacaktır.</w:t>
      </w:r>
    </w:p>
    <w:p w:rsidR="00A94491" w:rsidRDefault="00A94491" w:rsidP="00A94491">
      <w:pPr>
        <w:pStyle w:val="DzMetin"/>
        <w:jc w:val="both"/>
        <w:rPr>
          <w:rFonts w:ascii="Times New Roman" w:hAnsi="Times New Roman"/>
          <w:sz w:val="22"/>
          <w:szCs w:val="22"/>
        </w:rPr>
      </w:pPr>
      <w:r w:rsidRPr="003D7C1D">
        <w:rPr>
          <w:rFonts w:ascii="Times New Roman" w:hAnsi="Times New Roman"/>
          <w:sz w:val="22"/>
          <w:szCs w:val="22"/>
        </w:rPr>
        <w:t>Yapının teknik merkezinde, ısıtma sisteminin kampüs merkezi ısıtma sistemine entegrasyonunu sağlayan denge borusu üzerindeki iki yollu motorlu vana kontrol paneli ile bina ısıtma zonlarını kontrol eden üç yollu motorlu vanalara ait kontrol panelleri yanında tüm klima ve havalandırma santralları ile  roof-topların kontrol panelleri kampüs ısı merkezi otomasyon sistemi ile haberleşecak,  denge borusu hat giriş ve çıkış sıcaklık ve basınç değerleri merkezi otomasyon sisteminden izlenecek, tüm sekonder devre pompalarının kontrolü merkezi otomasyon sistemine entegre edilecektir</w:t>
      </w:r>
    </w:p>
    <w:p w:rsidR="008B691F" w:rsidRDefault="008B691F" w:rsidP="00A94491">
      <w:pPr>
        <w:pStyle w:val="DzMetin"/>
        <w:jc w:val="both"/>
        <w:rPr>
          <w:rFonts w:ascii="Times New Roman" w:hAnsi="Times New Roman"/>
          <w:sz w:val="22"/>
          <w:szCs w:val="22"/>
        </w:rPr>
      </w:pPr>
    </w:p>
    <w:p w:rsidR="008B691F" w:rsidRDefault="008B691F" w:rsidP="00A94491">
      <w:pPr>
        <w:pStyle w:val="DzMetin"/>
        <w:jc w:val="both"/>
        <w:rPr>
          <w:rFonts w:ascii="Times New Roman" w:hAnsi="Times New Roman"/>
          <w:sz w:val="22"/>
          <w:szCs w:val="22"/>
        </w:rPr>
      </w:pPr>
    </w:p>
    <w:p w:rsidR="008B691F" w:rsidRDefault="008B691F" w:rsidP="00A94491">
      <w:pPr>
        <w:pStyle w:val="DzMetin"/>
        <w:jc w:val="both"/>
        <w:rPr>
          <w:rFonts w:ascii="Times New Roman" w:hAnsi="Times New Roman"/>
          <w:sz w:val="22"/>
          <w:szCs w:val="22"/>
        </w:rPr>
      </w:pPr>
    </w:p>
    <w:p w:rsidR="008B691F" w:rsidRPr="003D7C1D" w:rsidRDefault="008B691F" w:rsidP="00A94491">
      <w:pPr>
        <w:pStyle w:val="DzMetin"/>
        <w:jc w:val="both"/>
        <w:rPr>
          <w:rFonts w:ascii="Times New Roman" w:hAnsi="Times New Roman"/>
          <w:sz w:val="22"/>
          <w:szCs w:val="22"/>
        </w:rPr>
      </w:pPr>
    </w:p>
    <w:p w:rsidR="00A94491" w:rsidRPr="003D7C1D" w:rsidRDefault="00A94491" w:rsidP="00A94491">
      <w:pPr>
        <w:pStyle w:val="GvdeMetni"/>
        <w:spacing w:line="360" w:lineRule="auto"/>
        <w:ind w:left="360"/>
        <w:outlineLvl w:val="0"/>
        <w:rPr>
          <w:b/>
          <w:szCs w:val="22"/>
          <w:u w:val="single"/>
        </w:rPr>
      </w:pPr>
      <w:r w:rsidRPr="003D7C1D">
        <w:rPr>
          <w:b/>
          <w:szCs w:val="22"/>
          <w:u w:val="single"/>
        </w:rPr>
        <w:lastRenderedPageBreak/>
        <w:t xml:space="preserve">2.3.3 MİMARLIK FAKÜLTESİ </w:t>
      </w:r>
    </w:p>
    <w:p w:rsidR="00A94491" w:rsidRPr="003D7C1D" w:rsidRDefault="00A94491" w:rsidP="00A94491">
      <w:pPr>
        <w:pStyle w:val="DzMetin"/>
        <w:ind w:left="720"/>
        <w:jc w:val="both"/>
        <w:rPr>
          <w:rFonts w:ascii="Times New Roman" w:hAnsi="Times New Roman"/>
          <w:sz w:val="22"/>
          <w:szCs w:val="22"/>
        </w:rPr>
      </w:pPr>
    </w:p>
    <w:p w:rsidR="00D610E9" w:rsidRPr="003D7C1D" w:rsidRDefault="00D610E9" w:rsidP="00D610E9">
      <w:pPr>
        <w:pStyle w:val="DzMetin"/>
        <w:jc w:val="both"/>
        <w:rPr>
          <w:rFonts w:ascii="Times New Roman" w:hAnsi="Times New Roman"/>
          <w:sz w:val="22"/>
          <w:szCs w:val="22"/>
        </w:rPr>
      </w:pPr>
      <w:r w:rsidRPr="003D7C1D">
        <w:rPr>
          <w:rFonts w:ascii="Times New Roman" w:hAnsi="Times New Roman"/>
          <w:sz w:val="22"/>
          <w:szCs w:val="22"/>
        </w:rPr>
        <w:t>Gerek konfor ve gerekse enerji tasarrufu elde etmek amacıyla, ısıtma sistemine radyatörler termostatik musluklar, klima santralları iki yollu kombine motorlu vanalarla donatılarak otomatik kontrol sağlanacak, Amfi klima santralı  %0 - %100 değişken taze hava debili ve iç hava kalite kontrollü olarak çözümlenecek, söz konusu santralda gerektiği kadar taze hava değişimi  öngörülerek enerji tasarrufu sağlanacaktır.</w:t>
      </w:r>
    </w:p>
    <w:p w:rsidR="00D610E9" w:rsidRPr="003D7C1D" w:rsidRDefault="00D610E9" w:rsidP="00D610E9">
      <w:pPr>
        <w:pStyle w:val="DzMetin"/>
        <w:jc w:val="both"/>
        <w:rPr>
          <w:rFonts w:ascii="Times New Roman" w:hAnsi="Times New Roman"/>
          <w:sz w:val="22"/>
          <w:szCs w:val="22"/>
        </w:rPr>
      </w:pPr>
    </w:p>
    <w:p w:rsidR="009370A9" w:rsidRPr="003D7C1D" w:rsidRDefault="009370A9" w:rsidP="00D610E9">
      <w:pPr>
        <w:pStyle w:val="DzMetin"/>
        <w:jc w:val="both"/>
        <w:rPr>
          <w:rFonts w:ascii="Times New Roman" w:hAnsi="Times New Roman"/>
          <w:sz w:val="22"/>
          <w:szCs w:val="22"/>
        </w:rPr>
      </w:pPr>
    </w:p>
    <w:p w:rsidR="00D610E9" w:rsidRPr="003D7C1D" w:rsidRDefault="00D610E9" w:rsidP="00D610E9">
      <w:pPr>
        <w:pStyle w:val="DzMetin"/>
        <w:jc w:val="both"/>
        <w:rPr>
          <w:rFonts w:ascii="Times New Roman" w:hAnsi="Times New Roman"/>
          <w:sz w:val="22"/>
          <w:szCs w:val="22"/>
        </w:rPr>
      </w:pPr>
      <w:r w:rsidRPr="003D7C1D">
        <w:rPr>
          <w:rFonts w:ascii="Times New Roman" w:hAnsi="Times New Roman"/>
          <w:sz w:val="22"/>
          <w:szCs w:val="22"/>
        </w:rPr>
        <w:t xml:space="preserve">Yapının teknik merkezinde, ısıtma sisteminin kampüs merkezi ısıtma sistemine entegrasyonunu sağlayan denge borusu üzerindeki iki yollu motorlu vana kontrol paneli ile bina ısıtma zonlarını kontrol eden üç yollu motorlu vanalara ait kontrol panelleri yanında tüm klima ve havalandırma santrallarının kontrol panelleri kampüs ısı merkezi otomasyon sistemi ile haberleşecak,  denge borusu hat giriş ve çıkış sıcaklık ve basınç değerleri merkezi otomasyon sisteminden izlenecek, tüm sekonder devre pompalarının kontrolü merkezi otomasyon sistemine entegre edilecektir.  </w:t>
      </w:r>
    </w:p>
    <w:p w:rsidR="00D610E9" w:rsidRPr="003D7C1D" w:rsidRDefault="00D610E9" w:rsidP="00D610E9">
      <w:pPr>
        <w:pStyle w:val="DzMetin"/>
        <w:jc w:val="both"/>
        <w:rPr>
          <w:rFonts w:ascii="Times New Roman" w:hAnsi="Times New Roman"/>
          <w:sz w:val="22"/>
          <w:szCs w:val="22"/>
        </w:rPr>
      </w:pPr>
    </w:p>
    <w:p w:rsidR="00D610E9" w:rsidRPr="003D7C1D" w:rsidRDefault="00D610E9" w:rsidP="00D610E9">
      <w:pPr>
        <w:pStyle w:val="DzMetin"/>
        <w:jc w:val="both"/>
        <w:rPr>
          <w:rFonts w:ascii="Times New Roman" w:hAnsi="Times New Roman"/>
          <w:sz w:val="22"/>
          <w:szCs w:val="22"/>
        </w:rPr>
      </w:pPr>
      <w:r w:rsidRPr="003D7C1D">
        <w:rPr>
          <w:rFonts w:ascii="Times New Roman" w:hAnsi="Times New Roman"/>
          <w:sz w:val="22"/>
          <w:szCs w:val="22"/>
        </w:rPr>
        <w:t>Yapının otomatik kontrol tesisatı ile ısı merkezinde yapılacak ilave imalatlar ve kampüse yeni eklenen binaların otomatik kontrol sistemlerinin merkezi otomasyon sistemine entegrasyonu sırasında, ısı merkezinde mevcut bulunan bilgisayar değiştirilecek, sisteme  yazıcı eklenecektir.</w:t>
      </w:r>
    </w:p>
    <w:p w:rsidR="00D610E9" w:rsidRPr="003D7C1D" w:rsidRDefault="00D610E9" w:rsidP="00D610E9">
      <w:pPr>
        <w:pStyle w:val="GvdeMetni"/>
        <w:spacing w:before="240" w:line="360" w:lineRule="auto"/>
        <w:outlineLvl w:val="0"/>
        <w:rPr>
          <w:b/>
          <w:szCs w:val="22"/>
          <w:u w:val="single"/>
        </w:rPr>
      </w:pPr>
      <w:r w:rsidRPr="003D7C1D">
        <w:rPr>
          <w:b/>
          <w:szCs w:val="22"/>
          <w:u w:val="single"/>
        </w:rPr>
        <w:t>2.4. YANGIN TESİSATI</w:t>
      </w:r>
    </w:p>
    <w:p w:rsidR="00D610E9" w:rsidRPr="003D7C1D" w:rsidRDefault="00D610E9" w:rsidP="00D610E9">
      <w:pPr>
        <w:pStyle w:val="GvdeMetni"/>
        <w:spacing w:after="240"/>
        <w:rPr>
          <w:szCs w:val="22"/>
        </w:rPr>
      </w:pPr>
      <w:r w:rsidRPr="003D7C1D">
        <w:rPr>
          <w:szCs w:val="22"/>
        </w:rPr>
        <w:t>Tesisin yangın söndürme sistemleri 09.09.2009 tarih ve 27344 sayılı “Binaların Yangından Korunması Hakkında Yönetmelik“ gereği, tüm yapı genelinde sprinkerli ve TS. EN 671-1, tüplü model yangın dolaplı olmak üzere ıslak borulu olarak tesis edilecek, sistem itfaiye bağlantı ağzı ile donatılacaktır.</w:t>
      </w:r>
    </w:p>
    <w:p w:rsidR="00D610E9" w:rsidRPr="003D7C1D" w:rsidRDefault="00D610E9" w:rsidP="00D610E9">
      <w:pPr>
        <w:pStyle w:val="GvdeMetni"/>
        <w:spacing w:after="240"/>
        <w:rPr>
          <w:szCs w:val="22"/>
        </w:rPr>
      </w:pPr>
      <w:r w:rsidRPr="003D7C1D">
        <w:rPr>
          <w:szCs w:val="22"/>
        </w:rPr>
        <w:t>Tesisin yangın söndürme sistemi, kampüs yangın söndürme sistemine entegre edilecektir.</w:t>
      </w:r>
    </w:p>
    <w:p w:rsidR="00D610E9" w:rsidRPr="003D7C1D" w:rsidRDefault="00D610E9" w:rsidP="00D610E9">
      <w:pPr>
        <w:pStyle w:val="GvdeMetni"/>
        <w:spacing w:line="360" w:lineRule="auto"/>
        <w:outlineLvl w:val="0"/>
        <w:rPr>
          <w:b/>
          <w:szCs w:val="22"/>
          <w:u w:val="single"/>
        </w:rPr>
      </w:pPr>
      <w:r w:rsidRPr="003D7C1D">
        <w:rPr>
          <w:b/>
          <w:szCs w:val="22"/>
          <w:u w:val="single"/>
        </w:rPr>
        <w:t>2.5. ISI YALITIMI</w:t>
      </w:r>
    </w:p>
    <w:p w:rsidR="00D610E9" w:rsidRPr="003D7C1D" w:rsidRDefault="00D610E9" w:rsidP="00D610E9">
      <w:pPr>
        <w:pStyle w:val="GvdeMetni"/>
        <w:outlineLvl w:val="0"/>
        <w:rPr>
          <w:szCs w:val="22"/>
        </w:rPr>
      </w:pPr>
      <w:r w:rsidRPr="003D7C1D">
        <w:rPr>
          <w:szCs w:val="22"/>
        </w:rPr>
        <w:t>Adliye Binasında 9/Ekim/2008 tarih ve 27019 sayılı Resmi Gazetede yayınlana “Isı Yalıtım Yönetmeliği” ve “TS 825 Binalarda Isı Yalıtım Kuralları Standardına” uygun olarak ısı yalıtımı sağlanacaktır.</w:t>
      </w:r>
    </w:p>
    <w:p w:rsidR="00D610E9" w:rsidRPr="003D7C1D" w:rsidRDefault="00D610E9" w:rsidP="00D610E9">
      <w:pPr>
        <w:pStyle w:val="GvdeMetni"/>
        <w:spacing w:line="360" w:lineRule="auto"/>
        <w:outlineLvl w:val="0"/>
        <w:rPr>
          <w:b/>
          <w:szCs w:val="22"/>
          <w:u w:val="single"/>
        </w:rPr>
      </w:pPr>
    </w:p>
    <w:p w:rsidR="00D610E9" w:rsidRPr="003D7C1D" w:rsidRDefault="00D610E9" w:rsidP="00D610E9">
      <w:pPr>
        <w:pStyle w:val="GvdeMetni"/>
        <w:spacing w:line="360" w:lineRule="auto"/>
        <w:outlineLvl w:val="0"/>
        <w:rPr>
          <w:b/>
          <w:szCs w:val="22"/>
          <w:u w:val="single"/>
        </w:rPr>
      </w:pPr>
      <w:r w:rsidRPr="003D7C1D">
        <w:rPr>
          <w:b/>
          <w:szCs w:val="22"/>
          <w:u w:val="single"/>
        </w:rPr>
        <w:t>3. SİSTEM BASINÇ KARAKTERİ VE GENEL MALZEME KALİTESİ</w:t>
      </w:r>
    </w:p>
    <w:p w:rsidR="00D610E9" w:rsidRPr="003D7C1D" w:rsidRDefault="00D610E9" w:rsidP="00D610E9">
      <w:pPr>
        <w:pStyle w:val="GvdeMetni"/>
        <w:spacing w:after="240"/>
        <w:rPr>
          <w:szCs w:val="22"/>
          <w:lang w:eastAsia="zh-CN"/>
        </w:rPr>
      </w:pPr>
      <w:r w:rsidRPr="003D7C1D">
        <w:rPr>
          <w:szCs w:val="22"/>
        </w:rPr>
        <w:t xml:space="preserve">Isıtma sisteminin genel karakteri ve maksimum akışkan sıcaklığı </w:t>
      </w:r>
      <w:r w:rsidRPr="003D7C1D">
        <w:rPr>
          <w:szCs w:val="22"/>
          <w:lang w:eastAsia="zh-CN"/>
        </w:rPr>
        <w:t xml:space="preserve"> dikkate alınarak, ısıtma sistemine ait pompa, cihaz ve malzemeler PN.10 kalitesinde olacaktır Uygulama sırasında PN.10 olarak temin edilemeyen tüm pompalar, kontrol vanaları, pislik tutucu, vana, çekvalf ve diğer armatürler PN.16 standardında olacaktır.</w:t>
      </w:r>
    </w:p>
    <w:p w:rsidR="00D610E9" w:rsidRPr="003D7C1D" w:rsidRDefault="00D610E9" w:rsidP="00D610E9">
      <w:pPr>
        <w:pStyle w:val="GvdeMetni"/>
        <w:spacing w:after="240"/>
        <w:rPr>
          <w:szCs w:val="22"/>
          <w:lang w:eastAsia="zh-CN"/>
        </w:rPr>
      </w:pPr>
      <w:r w:rsidRPr="003D7C1D">
        <w:rPr>
          <w:szCs w:val="22"/>
          <w:lang w:eastAsia="zh-CN"/>
        </w:rPr>
        <w:t>Kullanım soğuk suyu ve yangın tesisatında kullanılan tüm vana, cihaz, donanım ve armatürler PN.16 standardında olacaktır.</w:t>
      </w:r>
    </w:p>
    <w:p w:rsidR="00D610E9" w:rsidRPr="003D7C1D" w:rsidRDefault="00D610E9" w:rsidP="00D610E9">
      <w:pPr>
        <w:pStyle w:val="GvdeMetni"/>
        <w:spacing w:after="240"/>
        <w:rPr>
          <w:szCs w:val="22"/>
          <w:lang w:eastAsia="zh-CN"/>
        </w:rPr>
      </w:pPr>
      <w:r w:rsidRPr="003D7C1D">
        <w:rPr>
          <w:szCs w:val="22"/>
          <w:lang w:eastAsia="zh-CN"/>
        </w:rPr>
        <w:t>Isıtma tesisatı imalatı ana dağıtım boruları siyah çelik borularla ø50 mm çapa kadar vidalı ve daha büyük çaplarda kaynaklı olarak imal edilecek, ısıtma tesisatında kullanılacak vana, çekvalf ve armatürler ø50 mm çapa kadar vidalı, ø65 mm ve daha büyük çaplı olanlar flanşlı tip olacaktır.</w:t>
      </w:r>
    </w:p>
    <w:p w:rsidR="00D610E9" w:rsidRPr="003D7C1D" w:rsidRDefault="00D610E9" w:rsidP="00D610E9">
      <w:pPr>
        <w:pStyle w:val="GvdeMetni"/>
        <w:rPr>
          <w:szCs w:val="22"/>
          <w:lang w:eastAsia="zh-CN"/>
        </w:rPr>
      </w:pPr>
      <w:r w:rsidRPr="003D7C1D">
        <w:rPr>
          <w:szCs w:val="22"/>
          <w:lang w:eastAsia="zh-CN"/>
        </w:rPr>
        <w:t>Kullanım soğuk suyu tesisatı hatları galvanizli çelik borular ve galvanizli fitingslerle imal edilecek, galvanizli borularda kaynak yapılmayacak, gerekli hallerde önceden kaynatılmış ve sıcak daldırma galvanizleme işlemine tabi tutulmuş parçalar flanşlı olarak kullanılabilecektir.  Sistemde kullanılacak tüm vanalar tam geçişli PN.16 standardında, ø50 mm’ye kadar vidalı, ø50 mm’den büyük vanalar flanşlı tip seçilecektir.</w:t>
      </w:r>
    </w:p>
    <w:p w:rsidR="00D610E9" w:rsidRPr="003D7C1D" w:rsidRDefault="00D610E9" w:rsidP="00D610E9">
      <w:pPr>
        <w:pStyle w:val="GvdeMetni"/>
        <w:outlineLvl w:val="0"/>
        <w:rPr>
          <w:b/>
          <w:szCs w:val="22"/>
          <w:u w:val="single"/>
        </w:rPr>
      </w:pPr>
    </w:p>
    <w:p w:rsidR="00D610E9" w:rsidRPr="003D7C1D" w:rsidRDefault="00D610E9" w:rsidP="00D610E9">
      <w:pPr>
        <w:pStyle w:val="GvdeMetni"/>
        <w:spacing w:before="240"/>
        <w:outlineLvl w:val="0"/>
        <w:rPr>
          <w:b/>
          <w:szCs w:val="22"/>
          <w:u w:val="single"/>
        </w:rPr>
      </w:pPr>
      <w:r w:rsidRPr="003D7C1D">
        <w:rPr>
          <w:b/>
          <w:szCs w:val="22"/>
          <w:u w:val="single"/>
        </w:rPr>
        <w:lastRenderedPageBreak/>
        <w:t xml:space="preserve">4. TEKNİK SPESİFİKASYONLAR   </w:t>
      </w:r>
    </w:p>
    <w:p w:rsidR="00D610E9" w:rsidRPr="003D7C1D" w:rsidRDefault="00D610E9" w:rsidP="00D610E9">
      <w:pPr>
        <w:pStyle w:val="GvdeMetni"/>
        <w:rPr>
          <w:b/>
          <w:szCs w:val="22"/>
          <w:u w:val="single"/>
        </w:rPr>
      </w:pPr>
    </w:p>
    <w:p w:rsidR="00D610E9" w:rsidRPr="003D7C1D" w:rsidRDefault="00D610E9" w:rsidP="00D610E9">
      <w:pPr>
        <w:pStyle w:val="GvdeMetni"/>
        <w:outlineLvl w:val="0"/>
        <w:rPr>
          <w:b/>
          <w:szCs w:val="22"/>
          <w:u w:val="single"/>
        </w:rPr>
      </w:pPr>
      <w:r w:rsidRPr="003D7C1D">
        <w:rPr>
          <w:b/>
          <w:szCs w:val="22"/>
          <w:u w:val="single"/>
        </w:rPr>
        <w:t>4.1. SIHHİ TESİSAT</w:t>
      </w:r>
    </w:p>
    <w:p w:rsidR="00D610E9" w:rsidRPr="003D7C1D" w:rsidRDefault="00D610E9" w:rsidP="00D610E9">
      <w:pPr>
        <w:pStyle w:val="GvdeMetni"/>
        <w:outlineLvl w:val="0"/>
        <w:rPr>
          <w:b/>
          <w:szCs w:val="22"/>
          <w:u w:val="single"/>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Ö-ST.01 BEDENSEL ENGELLİ AYNASI</w:t>
      </w:r>
    </w:p>
    <w:p w:rsidR="00D610E9" w:rsidRPr="003D7C1D" w:rsidRDefault="00D610E9" w:rsidP="00D610E9">
      <w:pPr>
        <w:jc w:val="both"/>
        <w:outlineLvl w:val="0"/>
        <w:rPr>
          <w:sz w:val="22"/>
          <w:szCs w:val="22"/>
        </w:rPr>
      </w:pPr>
      <w:r w:rsidRPr="003D7C1D">
        <w:rPr>
          <w:sz w:val="22"/>
          <w:szCs w:val="22"/>
        </w:rPr>
        <w:t>Bedensel engelli aynası, duvara montajlı, 50x70 cm ebatlarında dikdörtgen formunda, çerçevesi ve aksamı 304 kalite paslanmaz çelikten mat yüzeyli, üstten ayarlanabilir tipte TS 5229, en 1036 standartlarına uygun olacaktır.</w:t>
      </w:r>
    </w:p>
    <w:p w:rsidR="00D610E9" w:rsidRPr="003D7C1D" w:rsidRDefault="00D610E9" w:rsidP="00D610E9">
      <w:pPr>
        <w:jc w:val="both"/>
        <w:outlineLvl w:val="0"/>
        <w:rPr>
          <w:sz w:val="22"/>
          <w:szCs w:val="22"/>
        </w:rPr>
      </w:pPr>
    </w:p>
    <w:p w:rsidR="00D610E9" w:rsidRPr="003D7C1D" w:rsidRDefault="00D610E9" w:rsidP="00D610E9">
      <w:pPr>
        <w:jc w:val="both"/>
        <w:outlineLvl w:val="0"/>
        <w:rPr>
          <w:sz w:val="22"/>
          <w:szCs w:val="22"/>
        </w:rPr>
      </w:pPr>
      <w:r w:rsidRPr="003D7C1D">
        <w:rPr>
          <w:sz w:val="22"/>
          <w:szCs w:val="22"/>
        </w:rPr>
        <w:t>Firmalar tekliflerinde bedensel engelli aynaların teknik özelliklerini belirtecekler, uygulama sırasında söz konusu bedensel engelli aynalarla ilgili katalog ve prospektüslerin İdare onayını alacaklardır.</w:t>
      </w:r>
    </w:p>
    <w:p w:rsidR="00D610E9" w:rsidRPr="003D7C1D" w:rsidRDefault="00D610E9" w:rsidP="00D610E9">
      <w:pPr>
        <w:pStyle w:val="AralkYok"/>
        <w:jc w:val="both"/>
        <w:rPr>
          <w:rFonts w:ascii="Times New Roman" w:hAnsi="Times New Roman"/>
          <w:b/>
        </w:rPr>
      </w:pPr>
    </w:p>
    <w:p w:rsidR="003D7C1D" w:rsidRPr="003D7C1D" w:rsidRDefault="003D7C1D" w:rsidP="00D610E9">
      <w:pPr>
        <w:pStyle w:val="AralkYok"/>
        <w:jc w:val="both"/>
        <w:rPr>
          <w:rFonts w:ascii="Times New Roman" w:hAnsi="Times New Roman"/>
          <w:b/>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Ö-ST.02</w:t>
      </w:r>
    </w:p>
    <w:p w:rsidR="00D610E9" w:rsidRPr="003D7C1D" w:rsidRDefault="00D610E9" w:rsidP="00D610E9">
      <w:pPr>
        <w:pStyle w:val="AralkYok"/>
        <w:jc w:val="both"/>
        <w:rPr>
          <w:rFonts w:ascii="Times New Roman" w:hAnsi="Times New Roman"/>
          <w:b/>
        </w:rPr>
      </w:pPr>
      <w:r w:rsidRPr="003D7C1D">
        <w:rPr>
          <w:rFonts w:ascii="Times New Roman" w:hAnsi="Times New Roman"/>
          <w:b/>
        </w:rPr>
        <w:t xml:space="preserve">DUVAR TİPİ SIVI SABUN MAKİNASI, </w:t>
      </w:r>
    </w:p>
    <w:p w:rsidR="00D610E9" w:rsidRPr="003D7C1D" w:rsidRDefault="00D610E9" w:rsidP="00D610E9">
      <w:pPr>
        <w:pStyle w:val="Balk2"/>
        <w:jc w:val="both"/>
        <w:rPr>
          <w:rFonts w:ascii="Times New Roman" w:eastAsia="SimSun" w:hAnsi="Times New Roman"/>
          <w:szCs w:val="22"/>
        </w:rPr>
      </w:pPr>
      <w:r w:rsidRPr="003D7C1D">
        <w:rPr>
          <w:rFonts w:ascii="Times New Roman" w:hAnsi="Times New Roman"/>
          <w:szCs w:val="22"/>
        </w:rPr>
        <w:t xml:space="preserve">Yapı kompleksinde lavabolar için tesis edilecek sıvı sabun makineleri duvara monte edilen tipte, haznesine konulan sabunu mevcut kola bir defa basmak suretiyle yeterli miktarda sıvı sabun akıtan, emme basma sistemi ile çalışan, ABS plastik kaplı gövdeli, takriben 400 gr. Sıvı sabun alan plastik sıvı </w:t>
      </w:r>
      <w:r w:rsidRPr="003D7C1D">
        <w:rPr>
          <w:rFonts w:ascii="Times New Roman" w:eastAsia="SimSun" w:hAnsi="Times New Roman"/>
          <w:szCs w:val="22"/>
        </w:rPr>
        <w:t>sabun şişeli, duvara dübel ve vida ile montajı yapılabilen tipte olacaktır.Firmalar tekliflerinde, yapıda kullanacakları sıvı sabun makinelerini marka, tip, kapasite ve diğer teknik</w:t>
      </w:r>
      <w:r w:rsidRPr="003D7C1D">
        <w:rPr>
          <w:rFonts w:ascii="Times New Roman" w:hAnsi="Times New Roman"/>
          <w:szCs w:val="22"/>
        </w:rPr>
        <w:t xml:space="preserve"> özellikleri ile belirtecekler, uygulama sırasında söz konusu sıvı sabun makinelerinin katalog ve prospektüslerinin İdare onayını alacaklardır.</w:t>
      </w:r>
    </w:p>
    <w:p w:rsidR="00D610E9" w:rsidRPr="003D7C1D" w:rsidRDefault="00D610E9" w:rsidP="00D610E9">
      <w:pPr>
        <w:pStyle w:val="AralkYok"/>
        <w:jc w:val="both"/>
        <w:rPr>
          <w:rFonts w:ascii="Times New Roman" w:hAnsi="Times New Roman"/>
          <w:b/>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Ö-ST.03</w:t>
      </w:r>
    </w:p>
    <w:p w:rsidR="00D610E9" w:rsidRPr="003D7C1D" w:rsidRDefault="00D610E9" w:rsidP="00D610E9">
      <w:pPr>
        <w:pStyle w:val="AralkYok"/>
        <w:jc w:val="both"/>
        <w:rPr>
          <w:rFonts w:ascii="Times New Roman" w:hAnsi="Times New Roman"/>
          <w:b/>
        </w:rPr>
      </w:pPr>
      <w:r w:rsidRPr="003D7C1D">
        <w:rPr>
          <w:rFonts w:ascii="Times New Roman" w:hAnsi="Times New Roman"/>
          <w:b/>
        </w:rPr>
        <w:t xml:space="preserve">TEZGAH ALTI SIVI SABUN MAKİNASI, </w:t>
      </w:r>
    </w:p>
    <w:p w:rsidR="00D610E9" w:rsidRPr="003D7C1D" w:rsidRDefault="00D610E9" w:rsidP="003D7C1D">
      <w:pPr>
        <w:jc w:val="both"/>
        <w:outlineLvl w:val="0"/>
        <w:rPr>
          <w:sz w:val="22"/>
          <w:szCs w:val="22"/>
        </w:rPr>
      </w:pPr>
      <w:r w:rsidRPr="003D7C1D">
        <w:rPr>
          <w:sz w:val="22"/>
          <w:szCs w:val="22"/>
        </w:rPr>
        <w:t xml:space="preserve">Yapıda tezgah altı oval lavaboları için tesis edilecek sıvı sabun makinaları 304 kalitesinde paslanmaz çelik, elle basma sistemli, kromajlı gaga uzunluğu 10-15 cm ve 400 gram kapasiteli, tezgah altına monte edilebilir tipte ve üstten doldurmalı olacaktır. Firmalar tekliflerinde tezgah altı sıvı sabun makinalarının teknik özelliklerini belirtecekler,  uygulama sırasında söz konusu sıvı sabun makinalarına ait katalogların İdare onayının alınması zorunlu olacaktır. </w:t>
      </w:r>
    </w:p>
    <w:p w:rsidR="00D610E9" w:rsidRPr="003D7C1D" w:rsidRDefault="00D610E9" w:rsidP="00D610E9">
      <w:pPr>
        <w:pStyle w:val="AralkYok"/>
        <w:jc w:val="both"/>
        <w:rPr>
          <w:rFonts w:ascii="Times New Roman" w:hAnsi="Times New Roman"/>
          <w:b/>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Ö-ST.04</w:t>
      </w:r>
    </w:p>
    <w:p w:rsidR="00D610E9" w:rsidRPr="003D7C1D" w:rsidRDefault="00D610E9" w:rsidP="00D610E9">
      <w:pPr>
        <w:pStyle w:val="AralkYok"/>
        <w:jc w:val="both"/>
        <w:rPr>
          <w:rFonts w:ascii="Times New Roman" w:hAnsi="Times New Roman"/>
          <w:b/>
        </w:rPr>
      </w:pPr>
      <w:r w:rsidRPr="003D7C1D">
        <w:rPr>
          <w:rFonts w:ascii="Times New Roman" w:hAnsi="Times New Roman"/>
          <w:b/>
        </w:rPr>
        <w:t>ÇİFT ASKILIK</w:t>
      </w:r>
    </w:p>
    <w:p w:rsidR="00D610E9" w:rsidRPr="003D7C1D" w:rsidRDefault="00D610E9" w:rsidP="00D610E9">
      <w:pPr>
        <w:spacing w:after="240"/>
        <w:jc w:val="both"/>
        <w:outlineLvl w:val="0"/>
        <w:rPr>
          <w:sz w:val="22"/>
          <w:szCs w:val="22"/>
        </w:rPr>
      </w:pPr>
      <w:r w:rsidRPr="003D7C1D">
        <w:rPr>
          <w:sz w:val="22"/>
          <w:szCs w:val="22"/>
        </w:rPr>
        <w:t>Yapı kompleksinde tesis edilecek askılıklar, iki kollu pirinçten kromajlı, montajı için gerekli vidaları ve dübellerine haiz olacaktır.Firmalar tekliflerinde, yapıda kullanacakları askılıkları marka, tip ve diğer teknik özellikleri ile belirtecekler, uygulama sırasında söz konusu askılıkların katalog ve prospektüslerinin İdare onayını alacaklardır.</w:t>
      </w:r>
    </w:p>
    <w:p w:rsidR="00D610E9" w:rsidRPr="003D7C1D" w:rsidRDefault="00D610E9" w:rsidP="00D610E9">
      <w:pPr>
        <w:pStyle w:val="GvdeMetni"/>
        <w:outlineLvl w:val="0"/>
        <w:rPr>
          <w:b/>
          <w:szCs w:val="22"/>
          <w:u w:val="single"/>
        </w:rPr>
      </w:pPr>
      <w:r w:rsidRPr="003D7C1D">
        <w:rPr>
          <w:b/>
          <w:szCs w:val="22"/>
          <w:u w:val="single"/>
        </w:rPr>
        <w:t>4.2. KALORİFER TESİSATI</w:t>
      </w:r>
    </w:p>
    <w:p w:rsidR="00D610E9" w:rsidRPr="003D7C1D" w:rsidRDefault="00D610E9" w:rsidP="00D610E9">
      <w:pPr>
        <w:pStyle w:val="AralkYok"/>
        <w:spacing w:before="240"/>
        <w:rPr>
          <w:rFonts w:ascii="Times New Roman" w:hAnsi="Times New Roman"/>
          <w:b/>
        </w:rPr>
      </w:pPr>
      <w:r w:rsidRPr="003D7C1D">
        <w:rPr>
          <w:rFonts w:ascii="Times New Roman" w:hAnsi="Times New Roman"/>
          <w:b/>
        </w:rPr>
        <w:t>Ö-KT.01</w:t>
      </w:r>
    </w:p>
    <w:p w:rsidR="009370A9" w:rsidRPr="003D7C1D" w:rsidRDefault="009370A9" w:rsidP="00D610E9">
      <w:pPr>
        <w:pStyle w:val="AralkYok"/>
        <w:spacing w:before="240"/>
        <w:rPr>
          <w:rFonts w:ascii="Times New Roman" w:hAnsi="Times New Roman"/>
          <w:b/>
        </w:rPr>
      </w:pPr>
      <w:r w:rsidRPr="003D7C1D">
        <w:rPr>
          <w:rFonts w:ascii="Times New Roman" w:hAnsi="Times New Roman"/>
          <w:b/>
        </w:rPr>
        <w:t>ÖKT.01A HAZIRLIK OKULU</w:t>
      </w:r>
    </w:p>
    <w:p w:rsidR="009370A9" w:rsidRPr="003D7C1D" w:rsidRDefault="009370A9" w:rsidP="009370A9">
      <w:pPr>
        <w:pStyle w:val="AralkYok"/>
        <w:rPr>
          <w:rFonts w:ascii="Times New Roman" w:hAnsi="Times New Roman"/>
          <w:b/>
        </w:rPr>
      </w:pPr>
      <w:r w:rsidRPr="003D7C1D">
        <w:rPr>
          <w:rFonts w:ascii="Times New Roman" w:hAnsi="Times New Roman"/>
          <w:b/>
        </w:rPr>
        <w:t>DENGE KABI, DN 200 mm, H = 3,0 mt. – 10 Atü</w:t>
      </w:r>
    </w:p>
    <w:p w:rsidR="009370A9" w:rsidRPr="003D7C1D" w:rsidRDefault="009370A9" w:rsidP="009370A9">
      <w:pPr>
        <w:pStyle w:val="AralkYok"/>
        <w:jc w:val="both"/>
        <w:rPr>
          <w:rFonts w:ascii="Times New Roman" w:eastAsia="Calibri" w:hAnsi="Times New Roman"/>
        </w:rPr>
      </w:pPr>
      <w:r w:rsidRPr="003D7C1D">
        <w:rPr>
          <w:rFonts w:ascii="Times New Roman" w:eastAsia="Calibri" w:hAnsi="Times New Roman"/>
        </w:rPr>
        <w:t>Denge boruları yukarıda belirtilen çap ve yüksekliğinde, 10 Atü konstrüksiyon basıncında, minimum ST.37 malzemeden imal edilecek, denge borusunun gövdesi ve bombeleri sıvama yöntemi ile minimum aşağıdaki tabloda belirtilen kalınlıkta olacaktır.</w:t>
      </w:r>
    </w:p>
    <w:p w:rsidR="009370A9" w:rsidRPr="003D7C1D" w:rsidRDefault="009370A9" w:rsidP="009370A9">
      <w:pPr>
        <w:spacing w:before="240"/>
        <w:rPr>
          <w:snapToGrid w:val="0"/>
          <w:sz w:val="22"/>
          <w:szCs w:val="22"/>
          <w:u w:val="single"/>
        </w:rPr>
      </w:pPr>
      <w:r w:rsidRPr="003D7C1D">
        <w:rPr>
          <w:snapToGrid w:val="0"/>
          <w:sz w:val="22"/>
          <w:szCs w:val="22"/>
          <w:u w:val="single"/>
        </w:rPr>
        <w:t>Çapı</w:t>
      </w:r>
      <w:r w:rsidRPr="003D7C1D">
        <w:rPr>
          <w:snapToGrid w:val="0"/>
          <w:sz w:val="22"/>
          <w:szCs w:val="22"/>
          <w:u w:val="single"/>
        </w:rPr>
        <w:tab/>
      </w:r>
      <w:r w:rsidRPr="003D7C1D">
        <w:rPr>
          <w:snapToGrid w:val="0"/>
          <w:sz w:val="22"/>
          <w:szCs w:val="22"/>
          <w:u w:val="single"/>
        </w:rPr>
        <w:tab/>
        <w:t>:</w:t>
      </w:r>
      <w:r w:rsidRPr="003D7C1D">
        <w:rPr>
          <w:snapToGrid w:val="0"/>
          <w:sz w:val="22"/>
          <w:szCs w:val="22"/>
        </w:rPr>
        <w:tab/>
      </w:r>
      <w:r w:rsidRPr="003D7C1D">
        <w:rPr>
          <w:snapToGrid w:val="0"/>
          <w:sz w:val="22"/>
          <w:szCs w:val="22"/>
          <w:u w:val="single"/>
        </w:rPr>
        <w:t>Gövdesi   :</w:t>
      </w:r>
      <w:r w:rsidRPr="003D7C1D">
        <w:rPr>
          <w:snapToGrid w:val="0"/>
          <w:sz w:val="22"/>
          <w:szCs w:val="22"/>
        </w:rPr>
        <w:tab/>
      </w:r>
      <w:r w:rsidRPr="003D7C1D">
        <w:rPr>
          <w:snapToGrid w:val="0"/>
          <w:sz w:val="22"/>
          <w:szCs w:val="22"/>
          <w:u w:val="single"/>
        </w:rPr>
        <w:t xml:space="preserve">Bombesi  :         </w:t>
      </w:r>
    </w:p>
    <w:p w:rsidR="009370A9" w:rsidRPr="003D7C1D" w:rsidRDefault="009370A9" w:rsidP="009370A9">
      <w:pPr>
        <w:rPr>
          <w:snapToGrid w:val="0"/>
          <w:sz w:val="22"/>
          <w:szCs w:val="22"/>
          <w:u w:val="single"/>
        </w:rPr>
      </w:pPr>
      <w:r w:rsidRPr="003D7C1D">
        <w:rPr>
          <w:snapToGrid w:val="0"/>
          <w:sz w:val="22"/>
          <w:szCs w:val="22"/>
        </w:rPr>
        <w:t>Ø200 mm</w:t>
      </w:r>
      <w:r w:rsidRPr="003D7C1D">
        <w:rPr>
          <w:snapToGrid w:val="0"/>
          <w:sz w:val="22"/>
          <w:szCs w:val="22"/>
        </w:rPr>
        <w:tab/>
        <w:t>:</w:t>
      </w:r>
      <w:r w:rsidRPr="003D7C1D">
        <w:rPr>
          <w:snapToGrid w:val="0"/>
          <w:sz w:val="22"/>
          <w:szCs w:val="22"/>
        </w:rPr>
        <w:tab/>
        <w:t xml:space="preserve"> 7,0 mm</w:t>
      </w:r>
      <w:r w:rsidRPr="003D7C1D">
        <w:rPr>
          <w:snapToGrid w:val="0"/>
          <w:sz w:val="22"/>
          <w:szCs w:val="22"/>
        </w:rPr>
        <w:tab/>
        <w:t xml:space="preserve"> 9,0 mm</w:t>
      </w:r>
    </w:p>
    <w:p w:rsidR="008B691F" w:rsidRDefault="008B691F" w:rsidP="00D610E9">
      <w:pPr>
        <w:pStyle w:val="AralkYok"/>
        <w:spacing w:before="240"/>
        <w:rPr>
          <w:rFonts w:ascii="Times New Roman" w:hAnsi="Times New Roman"/>
          <w:b/>
        </w:rPr>
      </w:pPr>
    </w:p>
    <w:p w:rsidR="008B691F" w:rsidRDefault="008B691F" w:rsidP="00D610E9">
      <w:pPr>
        <w:pStyle w:val="AralkYok"/>
        <w:spacing w:before="240"/>
        <w:rPr>
          <w:rFonts w:ascii="Times New Roman" w:hAnsi="Times New Roman"/>
          <w:b/>
        </w:rPr>
      </w:pPr>
    </w:p>
    <w:p w:rsidR="008B691F" w:rsidRDefault="009370A9" w:rsidP="00D610E9">
      <w:pPr>
        <w:pStyle w:val="AralkYok"/>
        <w:spacing w:before="240"/>
        <w:rPr>
          <w:rFonts w:ascii="Times New Roman" w:hAnsi="Times New Roman"/>
          <w:b/>
        </w:rPr>
      </w:pPr>
      <w:r w:rsidRPr="003D7C1D">
        <w:rPr>
          <w:rFonts w:ascii="Times New Roman" w:hAnsi="Times New Roman"/>
          <w:b/>
        </w:rPr>
        <w:lastRenderedPageBreak/>
        <w:t>Ö-KT.01-B HUKUK VE MİMARLIK</w:t>
      </w:r>
    </w:p>
    <w:p w:rsidR="008B691F" w:rsidRPr="003D7C1D" w:rsidRDefault="008B691F" w:rsidP="00D610E9">
      <w:pPr>
        <w:pStyle w:val="AralkYok"/>
        <w:spacing w:before="240"/>
        <w:rPr>
          <w:rFonts w:ascii="Times New Roman" w:hAnsi="Times New Roman"/>
          <w:b/>
        </w:rPr>
      </w:pPr>
    </w:p>
    <w:p w:rsidR="00D610E9" w:rsidRPr="003D7C1D" w:rsidRDefault="00D610E9" w:rsidP="00D610E9">
      <w:pPr>
        <w:pStyle w:val="AralkYok"/>
        <w:rPr>
          <w:rFonts w:ascii="Times New Roman" w:hAnsi="Times New Roman"/>
          <w:b/>
        </w:rPr>
      </w:pPr>
      <w:r w:rsidRPr="003D7C1D">
        <w:rPr>
          <w:rFonts w:ascii="Times New Roman" w:hAnsi="Times New Roman"/>
          <w:b/>
        </w:rPr>
        <w:t>DENGE KABI, DN 300 mm, H = 3,0 mt. – 10 Atü</w:t>
      </w:r>
    </w:p>
    <w:p w:rsidR="00D610E9" w:rsidRPr="003D7C1D" w:rsidRDefault="00D610E9" w:rsidP="00D610E9">
      <w:pPr>
        <w:pStyle w:val="AralkYok"/>
        <w:jc w:val="both"/>
        <w:rPr>
          <w:rFonts w:ascii="Times New Roman" w:eastAsia="Calibri" w:hAnsi="Times New Roman"/>
        </w:rPr>
      </w:pPr>
      <w:r w:rsidRPr="003D7C1D">
        <w:rPr>
          <w:rFonts w:ascii="Times New Roman" w:eastAsia="Calibri" w:hAnsi="Times New Roman"/>
        </w:rPr>
        <w:t>Denge boruları yukarıda belirtilen çap ve yüksekliğinde, 10 Atü konstrüksiyon basıncında, minimum ST.37 malzemeden imal edilecek, denge borusunun gövdesi ve bombeleri sıvama yöntemi ile minimum aşağıdaki tabloda belirtilen kalınlıkta olacaktır.</w:t>
      </w:r>
    </w:p>
    <w:p w:rsidR="009370A9" w:rsidRPr="003D7C1D" w:rsidRDefault="009370A9" w:rsidP="00D610E9">
      <w:pPr>
        <w:pStyle w:val="AralkYok"/>
        <w:jc w:val="both"/>
        <w:rPr>
          <w:rFonts w:ascii="Times New Roman" w:eastAsia="Calibri" w:hAnsi="Times New Roman"/>
        </w:rPr>
      </w:pPr>
    </w:p>
    <w:p w:rsidR="00D610E9" w:rsidRPr="003D7C1D" w:rsidRDefault="00D610E9" w:rsidP="00D610E9">
      <w:pPr>
        <w:spacing w:before="240"/>
        <w:rPr>
          <w:snapToGrid w:val="0"/>
          <w:sz w:val="22"/>
          <w:szCs w:val="22"/>
          <w:u w:val="single"/>
        </w:rPr>
      </w:pPr>
      <w:r w:rsidRPr="003D7C1D">
        <w:rPr>
          <w:snapToGrid w:val="0"/>
          <w:sz w:val="22"/>
          <w:szCs w:val="22"/>
          <w:u w:val="single"/>
        </w:rPr>
        <w:t>Çapı</w:t>
      </w:r>
      <w:r w:rsidRPr="003D7C1D">
        <w:rPr>
          <w:snapToGrid w:val="0"/>
          <w:sz w:val="22"/>
          <w:szCs w:val="22"/>
          <w:u w:val="single"/>
        </w:rPr>
        <w:tab/>
      </w:r>
      <w:r w:rsidRPr="003D7C1D">
        <w:rPr>
          <w:snapToGrid w:val="0"/>
          <w:sz w:val="22"/>
          <w:szCs w:val="22"/>
          <w:u w:val="single"/>
        </w:rPr>
        <w:tab/>
        <w:t>:</w:t>
      </w:r>
      <w:r w:rsidRPr="003D7C1D">
        <w:rPr>
          <w:snapToGrid w:val="0"/>
          <w:sz w:val="22"/>
          <w:szCs w:val="22"/>
        </w:rPr>
        <w:tab/>
      </w:r>
      <w:r w:rsidRPr="003D7C1D">
        <w:rPr>
          <w:snapToGrid w:val="0"/>
          <w:sz w:val="22"/>
          <w:szCs w:val="22"/>
          <w:u w:val="single"/>
        </w:rPr>
        <w:t>Gövdesi   :</w:t>
      </w:r>
      <w:r w:rsidRPr="003D7C1D">
        <w:rPr>
          <w:snapToGrid w:val="0"/>
          <w:sz w:val="22"/>
          <w:szCs w:val="22"/>
        </w:rPr>
        <w:tab/>
      </w:r>
      <w:r w:rsidRPr="003D7C1D">
        <w:rPr>
          <w:snapToGrid w:val="0"/>
          <w:sz w:val="22"/>
          <w:szCs w:val="22"/>
          <w:u w:val="single"/>
        </w:rPr>
        <w:t xml:space="preserve">Bombesi  :         </w:t>
      </w:r>
    </w:p>
    <w:p w:rsidR="00D610E9" w:rsidRPr="003D7C1D" w:rsidRDefault="00D610E9" w:rsidP="00D610E9">
      <w:pPr>
        <w:rPr>
          <w:snapToGrid w:val="0"/>
          <w:sz w:val="22"/>
          <w:szCs w:val="22"/>
          <w:u w:val="single"/>
        </w:rPr>
      </w:pPr>
      <w:r w:rsidRPr="003D7C1D">
        <w:rPr>
          <w:snapToGrid w:val="0"/>
          <w:sz w:val="22"/>
          <w:szCs w:val="22"/>
        </w:rPr>
        <w:t>Ø300 mm</w:t>
      </w:r>
      <w:r w:rsidRPr="003D7C1D">
        <w:rPr>
          <w:snapToGrid w:val="0"/>
          <w:sz w:val="22"/>
          <w:szCs w:val="22"/>
        </w:rPr>
        <w:tab/>
        <w:t>:</w:t>
      </w:r>
      <w:r w:rsidRPr="003D7C1D">
        <w:rPr>
          <w:snapToGrid w:val="0"/>
          <w:sz w:val="22"/>
          <w:szCs w:val="22"/>
        </w:rPr>
        <w:tab/>
        <w:t xml:space="preserve"> 7,0 mm</w:t>
      </w:r>
      <w:r w:rsidRPr="003D7C1D">
        <w:rPr>
          <w:snapToGrid w:val="0"/>
          <w:sz w:val="22"/>
          <w:szCs w:val="22"/>
        </w:rPr>
        <w:tab/>
        <w:t xml:space="preserve"> 9,0 mm</w:t>
      </w:r>
    </w:p>
    <w:p w:rsidR="00D610E9" w:rsidRPr="003D7C1D" w:rsidRDefault="00D610E9" w:rsidP="00D610E9">
      <w:pPr>
        <w:pStyle w:val="AralkYok"/>
        <w:rPr>
          <w:rFonts w:ascii="Times New Roman" w:hAnsi="Times New Roman"/>
        </w:rPr>
      </w:pPr>
    </w:p>
    <w:p w:rsidR="00D610E9" w:rsidRPr="003D7C1D" w:rsidRDefault="00D610E9" w:rsidP="00D610E9">
      <w:pPr>
        <w:pStyle w:val="AralkYok"/>
        <w:jc w:val="both"/>
        <w:rPr>
          <w:rFonts w:ascii="Times New Roman" w:eastAsia="Calibri" w:hAnsi="Times New Roman"/>
        </w:rPr>
      </w:pPr>
      <w:r w:rsidRPr="003D7C1D">
        <w:rPr>
          <w:rFonts w:ascii="Times New Roman" w:eastAsia="Calibri" w:hAnsi="Times New Roman"/>
        </w:rPr>
        <w:t xml:space="preserve">Denge borusu projede belirtilen giriş ve çıkış bağlantı flanşları ile dip temizleme ve blöf ağızlarına haiz olacak, imalatı takiben 2 kat antipas boya ile boyanacak, 100 mm camyünü veya benzeri izolasyon malzemesi ile izole edilip üzeri galvanizli sac ile kaplanacaktır. Denge borularının giriş ve çıkış kollarında olmak üzere ø100 mm – 120 °C madeni termometre montajı yapılacaktır. </w:t>
      </w:r>
    </w:p>
    <w:p w:rsidR="00D610E9" w:rsidRPr="003D7C1D" w:rsidRDefault="00D610E9" w:rsidP="00D610E9">
      <w:pPr>
        <w:pStyle w:val="AralkYok"/>
        <w:spacing w:before="240"/>
        <w:jc w:val="both"/>
        <w:rPr>
          <w:rFonts w:ascii="Times New Roman" w:eastAsia="Calibri" w:hAnsi="Times New Roman"/>
        </w:rPr>
      </w:pPr>
      <w:r w:rsidRPr="003D7C1D">
        <w:rPr>
          <w:rFonts w:ascii="Times New Roman" w:eastAsia="Calibri" w:hAnsi="Times New Roman"/>
        </w:rPr>
        <w:t>Uygulama sırasında imalatçı firma tarafından denge borusunun imalat projeleri ile mukavemet hesapları yapılarak İdare onayı alınacaktır. Denge borusunda “CE Belgesi” üretici firmada “ISO 9001 Kalite Belgesi” aranacaktır.</w:t>
      </w:r>
    </w:p>
    <w:p w:rsidR="00D610E9" w:rsidRPr="003D7C1D" w:rsidRDefault="00D610E9" w:rsidP="00D610E9">
      <w:pPr>
        <w:pStyle w:val="AralkYok"/>
        <w:rPr>
          <w:rFonts w:ascii="Times New Roman" w:hAnsi="Times New Roman"/>
          <w:b/>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Ö.KT-02 / Ö-KT.02.1  / Ö-KT.02.2 / Ö-KT.02.3 / Ö-KT.02.4 /</w:t>
      </w:r>
    </w:p>
    <w:p w:rsidR="00D610E9" w:rsidRPr="003D7C1D" w:rsidRDefault="00D610E9" w:rsidP="00D610E9">
      <w:pPr>
        <w:pStyle w:val="AralkYok"/>
        <w:jc w:val="both"/>
        <w:rPr>
          <w:rFonts w:ascii="Times New Roman" w:hAnsi="Times New Roman"/>
          <w:b/>
        </w:rPr>
      </w:pPr>
      <w:r w:rsidRPr="003D7C1D">
        <w:rPr>
          <w:rFonts w:ascii="Times New Roman" w:hAnsi="Times New Roman"/>
          <w:b/>
        </w:rPr>
        <w:t>Ö-KT.02.5 / Ö-KT.02.6 / Ö-KT.02.7 / Ö-KT.02.8</w:t>
      </w:r>
    </w:p>
    <w:p w:rsidR="00D610E9" w:rsidRPr="003D7C1D" w:rsidRDefault="00D610E9" w:rsidP="00D610E9">
      <w:pPr>
        <w:pStyle w:val="AralkYok2"/>
        <w:rPr>
          <w:rFonts w:ascii="Times New Roman" w:hAnsi="Times New Roman"/>
          <w:b/>
        </w:rPr>
      </w:pPr>
      <w:r w:rsidRPr="003D7C1D">
        <w:rPr>
          <w:rFonts w:ascii="Times New Roman" w:hAnsi="Times New Roman"/>
          <w:b/>
        </w:rPr>
        <w:t>RADYATÖR DAĞITIM KOLLEKTÖRÜ SETİ,</w:t>
      </w:r>
    </w:p>
    <w:p w:rsidR="00D610E9" w:rsidRPr="003D7C1D" w:rsidRDefault="00D610E9" w:rsidP="00D610E9">
      <w:pPr>
        <w:spacing w:after="120"/>
        <w:jc w:val="both"/>
        <w:outlineLvl w:val="0"/>
        <w:rPr>
          <w:rFonts w:eastAsia="Calibri"/>
          <w:sz w:val="22"/>
          <w:szCs w:val="22"/>
          <w:lang w:eastAsia="en-US"/>
        </w:rPr>
      </w:pPr>
      <w:r w:rsidRPr="003D7C1D">
        <w:rPr>
          <w:rFonts w:eastAsia="Calibri"/>
          <w:sz w:val="22"/>
          <w:szCs w:val="22"/>
          <w:lang w:eastAsia="en-US"/>
        </w:rPr>
        <w:t>Kalorifer tesisatlarında radyatörle ısıtma sistemiyle uyumlu olarak kullanılacak dağıtım kollektörleri seti, projesinde belirtilen ağız sayılarında, kendinden debi ayar ve kesme valflarına sahip, 1/2’’dişli giriş ve çıkış ağızlarına, askı konsollarına, ayrıca pürjör, boşaltma ağzı, nipel rakor gibi radyatör  bağlantı seti elemanlarına, uzatma çubuğu, köşe düzeltici topuk, rozet gibi radyatör boru bağlantı parçalarına ve her türlü montaj elemanlarına sahip, pirinç malzemeden kromajlı, projesinde belirtildiği yerlerde 1” ve 11/4” çapında, monoblok tipte olacak,  boru giriş ve çıkışları için projede belirtilen sayıda 1/2’’ bağlantı rakorlarıyla temin edilecek ve kollektör dolabı içerisinde montajları yapılacaktır.</w:t>
      </w:r>
    </w:p>
    <w:p w:rsidR="00D610E9" w:rsidRPr="003D7C1D" w:rsidRDefault="00D610E9" w:rsidP="00D610E9">
      <w:pPr>
        <w:pStyle w:val="NoSpacing1"/>
        <w:jc w:val="both"/>
        <w:rPr>
          <w:rFonts w:ascii="Times New Roman" w:eastAsia="Calibri" w:hAnsi="Times New Roman"/>
        </w:rPr>
      </w:pPr>
      <w:r w:rsidRPr="003D7C1D">
        <w:rPr>
          <w:rFonts w:ascii="Times New Roman" w:eastAsia="Calibri" w:hAnsi="Times New Roman"/>
        </w:rPr>
        <w:t xml:space="preserve">Tekliflerde sistemde kullanılacak kollektör setlerinin ve aksesuarlarının marka tip ve diğer özellikleri belirtilecek, imalat sırasında söz konusu kolektör setlerinin katalog ve prospektüslerinin İdare onayını alacaklardır. </w:t>
      </w:r>
    </w:p>
    <w:p w:rsidR="00D610E9" w:rsidRPr="003D7C1D" w:rsidRDefault="00D610E9" w:rsidP="00D610E9">
      <w:pPr>
        <w:pStyle w:val="GvdeMetni"/>
        <w:spacing w:before="240" w:line="360" w:lineRule="auto"/>
        <w:outlineLvl w:val="0"/>
        <w:rPr>
          <w:b/>
          <w:szCs w:val="22"/>
          <w:u w:val="single"/>
        </w:rPr>
      </w:pPr>
      <w:r w:rsidRPr="003D7C1D">
        <w:rPr>
          <w:b/>
          <w:szCs w:val="22"/>
          <w:u w:val="single"/>
        </w:rPr>
        <w:t>4.3. MÜŞTEREK TESİSAT</w:t>
      </w:r>
    </w:p>
    <w:p w:rsidR="00A02D9C" w:rsidRPr="003D7C1D" w:rsidRDefault="00A02D9C" w:rsidP="00A02D9C">
      <w:pPr>
        <w:pStyle w:val="AralkYok"/>
        <w:rPr>
          <w:rFonts w:ascii="Times New Roman" w:hAnsi="Times New Roman"/>
          <w:b/>
        </w:rPr>
      </w:pPr>
      <w:r w:rsidRPr="003D7C1D">
        <w:rPr>
          <w:rFonts w:ascii="Times New Roman" w:hAnsi="Times New Roman"/>
          <w:b/>
        </w:rPr>
        <w:t>Ö-MT.01-A HAZIRLIK OKULU</w:t>
      </w:r>
    </w:p>
    <w:p w:rsidR="00A02D9C" w:rsidRPr="003D7C1D" w:rsidRDefault="00A02D9C" w:rsidP="00A02D9C">
      <w:pPr>
        <w:pStyle w:val="AralkYok"/>
        <w:rPr>
          <w:rFonts w:ascii="Times New Roman" w:hAnsi="Times New Roman"/>
          <w:b/>
        </w:rPr>
      </w:pPr>
      <w:r w:rsidRPr="003D7C1D">
        <w:rPr>
          <w:rFonts w:ascii="Times New Roman" w:hAnsi="Times New Roman"/>
          <w:b/>
        </w:rPr>
        <w:t>SİRKÜLASYON POMPASI 7,5 m3/h – 7,5 mSS – PN.10 (Radyatör Devresi 80/60</w:t>
      </w:r>
      <w:r w:rsidRPr="003D7C1D">
        <w:rPr>
          <w:rFonts w:ascii="Times New Roman" w:hAnsi="Times New Roman"/>
          <w:b/>
          <w:vertAlign w:val="superscript"/>
        </w:rPr>
        <w:t>o</w:t>
      </w:r>
      <w:r w:rsidRPr="003D7C1D">
        <w:rPr>
          <w:rFonts w:ascii="Times New Roman" w:hAnsi="Times New Roman"/>
          <w:b/>
        </w:rPr>
        <w:t>C)</w:t>
      </w:r>
    </w:p>
    <w:p w:rsidR="00A02D9C" w:rsidRPr="003D7C1D" w:rsidRDefault="00A02D9C" w:rsidP="00A02D9C">
      <w:pPr>
        <w:pStyle w:val="AralkYok"/>
        <w:jc w:val="both"/>
        <w:rPr>
          <w:rFonts w:ascii="Times New Roman" w:hAnsi="Times New Roman"/>
          <w:b/>
        </w:rPr>
      </w:pPr>
      <w:r w:rsidRPr="003D7C1D">
        <w:rPr>
          <w:rFonts w:ascii="Times New Roman" w:hAnsi="Times New Roman"/>
          <w:b/>
        </w:rPr>
        <w:t xml:space="preserve"> </w:t>
      </w:r>
    </w:p>
    <w:p w:rsidR="00A02D9C" w:rsidRPr="003D7C1D" w:rsidRDefault="00A02D9C" w:rsidP="00A02D9C">
      <w:pPr>
        <w:pStyle w:val="AralkYok"/>
        <w:jc w:val="both"/>
        <w:rPr>
          <w:rFonts w:ascii="Times New Roman" w:hAnsi="Times New Roman"/>
          <w:b/>
        </w:rPr>
      </w:pPr>
      <w:r w:rsidRPr="003D7C1D">
        <w:rPr>
          <w:rFonts w:ascii="Times New Roman" w:hAnsi="Times New Roman"/>
          <w:b/>
        </w:rPr>
        <w:t>Ö-MT.01-B HUKUK FAKÜLTESİ</w:t>
      </w:r>
    </w:p>
    <w:p w:rsidR="00A02D9C" w:rsidRPr="003D7C1D" w:rsidRDefault="00A02D9C" w:rsidP="00A02D9C">
      <w:pPr>
        <w:pStyle w:val="NoSpacing1"/>
        <w:rPr>
          <w:rFonts w:ascii="Times New Roman" w:hAnsi="Times New Roman"/>
          <w:b/>
        </w:rPr>
      </w:pPr>
      <w:r w:rsidRPr="003D7C1D">
        <w:rPr>
          <w:rFonts w:ascii="Times New Roman" w:hAnsi="Times New Roman"/>
          <w:b/>
        </w:rPr>
        <w:t>SİRKÜLASYON POMPASI 12,5 m3/h – 10,0 mSS – PN.10 (Radyatör Devresi 80/60</w:t>
      </w:r>
      <w:r w:rsidRPr="003D7C1D">
        <w:rPr>
          <w:rFonts w:ascii="Times New Roman" w:hAnsi="Times New Roman"/>
          <w:b/>
          <w:vertAlign w:val="superscript"/>
        </w:rPr>
        <w:t>o</w:t>
      </w:r>
      <w:r w:rsidRPr="003D7C1D">
        <w:rPr>
          <w:rFonts w:ascii="Times New Roman" w:hAnsi="Times New Roman"/>
          <w:b/>
        </w:rPr>
        <w:t>C)</w:t>
      </w:r>
    </w:p>
    <w:p w:rsidR="00A02D9C" w:rsidRPr="003D7C1D" w:rsidRDefault="00A02D9C" w:rsidP="00A02D9C">
      <w:pPr>
        <w:pStyle w:val="NoSpacing1"/>
        <w:rPr>
          <w:rFonts w:ascii="Times New Roman" w:hAnsi="Times New Roman"/>
          <w:b/>
        </w:rPr>
      </w:pPr>
      <w:r w:rsidRPr="003D7C1D">
        <w:rPr>
          <w:rFonts w:ascii="Times New Roman" w:hAnsi="Times New Roman"/>
          <w:b/>
        </w:rPr>
        <w:t>ÖMT.02-B</w:t>
      </w:r>
    </w:p>
    <w:p w:rsidR="00A02D9C" w:rsidRPr="003D7C1D" w:rsidRDefault="00A02D9C" w:rsidP="00A02D9C">
      <w:pPr>
        <w:pStyle w:val="NoSpacing1"/>
        <w:rPr>
          <w:rFonts w:ascii="Times New Roman" w:hAnsi="Times New Roman"/>
          <w:b/>
        </w:rPr>
      </w:pPr>
      <w:r w:rsidRPr="003D7C1D">
        <w:rPr>
          <w:rFonts w:ascii="Times New Roman" w:hAnsi="Times New Roman"/>
          <w:b/>
        </w:rPr>
        <w:t>SİRKÜLASYON POMPASI 10,0 m3/h – 12,5 mSS – PN.10 (Santral Devresi 80/60</w:t>
      </w:r>
      <w:r w:rsidRPr="003D7C1D">
        <w:rPr>
          <w:rFonts w:ascii="Times New Roman" w:hAnsi="Times New Roman"/>
          <w:b/>
          <w:vertAlign w:val="superscript"/>
        </w:rPr>
        <w:t>o</w:t>
      </w:r>
      <w:r w:rsidRPr="003D7C1D">
        <w:rPr>
          <w:rFonts w:ascii="Times New Roman" w:hAnsi="Times New Roman"/>
          <w:b/>
        </w:rPr>
        <w:t>C)</w:t>
      </w:r>
    </w:p>
    <w:p w:rsidR="00A02D9C" w:rsidRPr="003D7C1D" w:rsidRDefault="00A02D9C" w:rsidP="00D610E9">
      <w:pPr>
        <w:pStyle w:val="AralkYok"/>
        <w:jc w:val="both"/>
        <w:rPr>
          <w:rFonts w:ascii="Times New Roman" w:hAnsi="Times New Roman"/>
          <w:b/>
        </w:rPr>
      </w:pPr>
    </w:p>
    <w:p w:rsidR="00D610E9" w:rsidRPr="003D7C1D" w:rsidRDefault="00D610E9" w:rsidP="00D610E9">
      <w:pPr>
        <w:pStyle w:val="AralkYok"/>
        <w:jc w:val="both"/>
        <w:rPr>
          <w:rFonts w:ascii="Times New Roman" w:hAnsi="Times New Roman"/>
          <w:b/>
        </w:rPr>
      </w:pPr>
      <w:r w:rsidRPr="003D7C1D">
        <w:rPr>
          <w:rFonts w:ascii="Times New Roman" w:hAnsi="Times New Roman"/>
          <w:b/>
        </w:rPr>
        <w:t>Ö-MT.01</w:t>
      </w:r>
      <w:r w:rsidR="00A02D9C" w:rsidRPr="003D7C1D">
        <w:rPr>
          <w:rFonts w:ascii="Times New Roman" w:hAnsi="Times New Roman"/>
          <w:b/>
        </w:rPr>
        <w:t>-C MİMARLIK FAKÜLTESİ</w:t>
      </w:r>
    </w:p>
    <w:p w:rsidR="00A02D9C" w:rsidRPr="003D7C1D" w:rsidRDefault="00D610E9" w:rsidP="00A02D9C">
      <w:pPr>
        <w:pStyle w:val="NoSpacing1"/>
        <w:rPr>
          <w:rFonts w:ascii="Times New Roman" w:hAnsi="Times New Roman"/>
          <w:b/>
        </w:rPr>
      </w:pPr>
      <w:r w:rsidRPr="003D7C1D">
        <w:rPr>
          <w:rFonts w:ascii="Times New Roman" w:hAnsi="Times New Roman"/>
          <w:b/>
        </w:rPr>
        <w:t>SİRKÜLASYON POMPASI 17,5 m3/h – 10,0 mSS – PN.10 (Mimarlık Radyatör Devresi 80/60</w:t>
      </w:r>
      <w:r w:rsidRPr="003D7C1D">
        <w:rPr>
          <w:rFonts w:ascii="Times New Roman" w:hAnsi="Times New Roman"/>
          <w:b/>
          <w:vertAlign w:val="superscript"/>
        </w:rPr>
        <w:t>o</w:t>
      </w:r>
      <w:r w:rsidR="00A02D9C" w:rsidRPr="003D7C1D">
        <w:rPr>
          <w:rFonts w:ascii="Times New Roman" w:hAnsi="Times New Roman"/>
          <w:b/>
        </w:rPr>
        <w:t>C)</w:t>
      </w:r>
    </w:p>
    <w:p w:rsidR="00D610E9" w:rsidRPr="003D7C1D" w:rsidRDefault="00D610E9" w:rsidP="00A02D9C">
      <w:pPr>
        <w:pStyle w:val="NoSpacing1"/>
        <w:rPr>
          <w:rFonts w:ascii="Times New Roman" w:hAnsi="Times New Roman"/>
          <w:b/>
        </w:rPr>
      </w:pPr>
      <w:r w:rsidRPr="003D7C1D">
        <w:rPr>
          <w:rFonts w:ascii="Times New Roman" w:hAnsi="Times New Roman"/>
          <w:b/>
        </w:rPr>
        <w:t>Ö-MT.02</w:t>
      </w:r>
      <w:r w:rsidR="00A02D9C" w:rsidRPr="003D7C1D">
        <w:rPr>
          <w:rFonts w:ascii="Times New Roman" w:hAnsi="Times New Roman"/>
          <w:b/>
        </w:rPr>
        <w:t>-C</w:t>
      </w:r>
    </w:p>
    <w:p w:rsidR="00D610E9" w:rsidRPr="003D7C1D" w:rsidRDefault="00D610E9" w:rsidP="00D610E9">
      <w:pPr>
        <w:pStyle w:val="NoSpacing1"/>
        <w:rPr>
          <w:rFonts w:ascii="Times New Roman" w:hAnsi="Times New Roman"/>
          <w:b/>
        </w:rPr>
      </w:pPr>
      <w:r w:rsidRPr="003D7C1D">
        <w:rPr>
          <w:rFonts w:ascii="Times New Roman" w:hAnsi="Times New Roman"/>
          <w:b/>
        </w:rPr>
        <w:t>SİRKÜLASYON POMPASI 2,5 m3/h – 12,5 mSS – PN.10 (Mimarlık Santral Devresi 80/60</w:t>
      </w:r>
      <w:r w:rsidRPr="003D7C1D">
        <w:rPr>
          <w:rFonts w:ascii="Times New Roman" w:hAnsi="Times New Roman"/>
          <w:b/>
          <w:vertAlign w:val="superscript"/>
        </w:rPr>
        <w:t>o</w:t>
      </w:r>
      <w:r w:rsidRPr="003D7C1D">
        <w:rPr>
          <w:rFonts w:ascii="Times New Roman" w:hAnsi="Times New Roman"/>
          <w:b/>
        </w:rPr>
        <w:t>C)</w:t>
      </w:r>
    </w:p>
    <w:p w:rsidR="00A02D9C" w:rsidRPr="003D7C1D" w:rsidRDefault="00A02D9C" w:rsidP="00D610E9">
      <w:pPr>
        <w:pStyle w:val="NoSpacing1"/>
        <w:rPr>
          <w:rFonts w:ascii="Times New Roman" w:hAnsi="Times New Roman"/>
          <w:b/>
        </w:rPr>
      </w:pPr>
    </w:p>
    <w:p w:rsidR="00D610E9" w:rsidRPr="003D7C1D" w:rsidRDefault="00D610E9" w:rsidP="00D610E9">
      <w:pPr>
        <w:pStyle w:val="NoSpacing1"/>
        <w:rPr>
          <w:rFonts w:ascii="Times New Roman" w:hAnsi="Times New Roman"/>
          <w:b/>
        </w:rPr>
      </w:pPr>
      <w:r w:rsidRPr="003D7C1D">
        <w:rPr>
          <w:rFonts w:ascii="Times New Roman" w:hAnsi="Times New Roman"/>
          <w:b/>
        </w:rPr>
        <w:t>DÜZ BORU TİPİ, ISLAK ROTORLU, FREKANS KONVERTÖRLÜ (ΔP) KONTROLLÜ</w:t>
      </w:r>
    </w:p>
    <w:p w:rsidR="00D610E9" w:rsidRPr="003D7C1D" w:rsidRDefault="00D610E9" w:rsidP="00D610E9">
      <w:pPr>
        <w:suppressAutoHyphens/>
        <w:jc w:val="both"/>
        <w:rPr>
          <w:snapToGrid w:val="0"/>
          <w:sz w:val="22"/>
          <w:szCs w:val="22"/>
        </w:rPr>
      </w:pPr>
      <w:r w:rsidRPr="003D7C1D">
        <w:rPr>
          <w:snapToGrid w:val="0"/>
          <w:sz w:val="22"/>
          <w:szCs w:val="22"/>
        </w:rPr>
        <w:t xml:space="preserve">Sistemde tesisi öngörülen sirkülasyon pompaları projesinde belirtilen kapasitelerde, düz boruya takılan ıslak rotorlu olmak üzere minimum belirtilen kapasitelerde PN 10 kalitesinde olacak. Tüm pompa gruplarında, her bir pompa çıkışında “Wafer” tipi “PN10” çekvalf kullanılacaktır. </w:t>
      </w:r>
    </w:p>
    <w:p w:rsidR="00D610E9" w:rsidRPr="003D7C1D" w:rsidRDefault="00D610E9" w:rsidP="00D610E9">
      <w:pPr>
        <w:suppressAutoHyphens/>
        <w:spacing w:before="240"/>
        <w:jc w:val="both"/>
        <w:rPr>
          <w:snapToGrid w:val="0"/>
          <w:sz w:val="22"/>
          <w:szCs w:val="22"/>
        </w:rPr>
      </w:pPr>
      <w:r w:rsidRPr="003D7C1D">
        <w:rPr>
          <w:snapToGrid w:val="0"/>
          <w:sz w:val="22"/>
          <w:szCs w:val="22"/>
        </w:rPr>
        <w:lastRenderedPageBreak/>
        <w:t>Sistemde kullanılacak ıslak rotorlu sirkülasyon pompalarının gövdesi GG25 döküm, yatakları metal emdirilmiş karbon, çarkı paslanmaz çelik veya cam elyaf takviyeli polypropilen, pompa mili X 40 Cr 13 paslanmaz çelik veya AISI 316 paslanmaz çelik, motor koruma ve izolasyon sınıfı IP43/F veya IP44/F,  çalışma sıcaklığı  -10°C / +120°C aralığında olacaktır.</w:t>
      </w:r>
    </w:p>
    <w:p w:rsidR="00D610E9" w:rsidRPr="003D7C1D" w:rsidRDefault="00D610E9" w:rsidP="00D610E9">
      <w:pPr>
        <w:suppressAutoHyphens/>
        <w:spacing w:before="240"/>
        <w:jc w:val="both"/>
        <w:rPr>
          <w:snapToGrid w:val="0"/>
          <w:sz w:val="22"/>
          <w:szCs w:val="22"/>
        </w:rPr>
      </w:pPr>
      <w:r w:rsidRPr="003D7C1D">
        <w:rPr>
          <w:snapToGrid w:val="0"/>
          <w:sz w:val="22"/>
          <w:szCs w:val="22"/>
        </w:rPr>
        <w:t xml:space="preserve">Pompalara ait vana, armatür ve çekvalfler mekanik tesisat projesinde belirtilen çaplarda olacak, hiçbir şekilde yaylı çekvalf kullanılmayacak, vana ve armatür çapları küçültülemeyecek, gerekli hallerde makara ya da redüksiyon yapılarak pompa ağız çaplarının vana ve çekvalflerle uyumu ayrıca çekvalf klapelerinin tam olarak açılması sağlanacaktır. </w:t>
      </w:r>
    </w:p>
    <w:p w:rsidR="00D610E9" w:rsidRPr="003D7C1D" w:rsidRDefault="00D610E9" w:rsidP="00D610E9">
      <w:pPr>
        <w:suppressAutoHyphens/>
        <w:spacing w:before="240"/>
        <w:jc w:val="both"/>
        <w:rPr>
          <w:snapToGrid w:val="0"/>
          <w:sz w:val="22"/>
          <w:szCs w:val="22"/>
        </w:rPr>
      </w:pPr>
      <w:r w:rsidRPr="003D7C1D">
        <w:rPr>
          <w:snapToGrid w:val="0"/>
          <w:sz w:val="22"/>
          <w:szCs w:val="22"/>
        </w:rPr>
        <w:t xml:space="preserve">Pompalara ait frekans konvertörleri direkt olarak pompa üzerinde veya harici ünite olarak tesis edilebilecektir. Frekans konvertörlü pompalara ait elektrik motorları EFF-1 kalitesinde olacaktır. Sistemde kullanılacak tüm frekans konvertörlü pompalar “CE Belgeli” olacak, pompa imalatçı firmada “ISO 9001 Kalite Belgesi” aranacaktır. </w:t>
      </w:r>
    </w:p>
    <w:p w:rsidR="00D610E9" w:rsidRPr="003D7C1D" w:rsidRDefault="00D610E9" w:rsidP="00D610E9">
      <w:pPr>
        <w:suppressAutoHyphens/>
        <w:spacing w:before="240"/>
        <w:jc w:val="both"/>
        <w:rPr>
          <w:snapToGrid w:val="0"/>
          <w:sz w:val="22"/>
          <w:szCs w:val="22"/>
        </w:rPr>
      </w:pPr>
      <w:r w:rsidRPr="003D7C1D">
        <w:rPr>
          <w:snapToGrid w:val="0"/>
          <w:sz w:val="22"/>
          <w:szCs w:val="22"/>
        </w:rPr>
        <w:t>Firmalar tekliflerinde, sistemde kullanacakları frekans konvertörlü ıslak rotorlu sirkülasyon pompalarını marka, tip, kapasite ve diğer tüm özellikleriyle belirtecekler, uygulama sırasında sistemde kullanılacak tüm pompalara ait katalog ve prospektüsün, ayrıca debi/basınç abaklarının İdare onayını alacaklardır.</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Ö-MT.03</w:t>
      </w:r>
    </w:p>
    <w:p w:rsidR="00D610E9" w:rsidRPr="003D7C1D" w:rsidRDefault="00D610E9" w:rsidP="00D610E9">
      <w:pPr>
        <w:pStyle w:val="NoSpacing1"/>
        <w:rPr>
          <w:rFonts w:ascii="Times New Roman" w:hAnsi="Times New Roman"/>
          <w:b/>
        </w:rPr>
      </w:pPr>
      <w:r w:rsidRPr="003D7C1D">
        <w:rPr>
          <w:rFonts w:ascii="Times New Roman" w:hAnsi="Times New Roman"/>
          <w:b/>
        </w:rPr>
        <w:t>SİRKÜLASYON POMPASI 45,0 m3/h – 12,5 mSS – PN.10</w:t>
      </w:r>
    </w:p>
    <w:p w:rsidR="00D610E9" w:rsidRPr="003D7C1D" w:rsidRDefault="00D610E9" w:rsidP="00D610E9">
      <w:pPr>
        <w:pStyle w:val="NoSpacing1"/>
        <w:rPr>
          <w:rFonts w:ascii="Times New Roman" w:hAnsi="Times New Roman"/>
          <w:b/>
        </w:rPr>
      </w:pPr>
      <w:r w:rsidRPr="003D7C1D">
        <w:rPr>
          <w:rFonts w:ascii="Times New Roman" w:hAnsi="Times New Roman"/>
          <w:b/>
        </w:rPr>
        <w:t>(Isı Merk. İlave Pompa Mimarlık-Hukuk Isıtma Devresi 80/60</w:t>
      </w:r>
      <w:r w:rsidRPr="003D7C1D">
        <w:rPr>
          <w:rFonts w:ascii="Times New Roman" w:hAnsi="Times New Roman"/>
          <w:b/>
          <w:vertAlign w:val="superscript"/>
        </w:rPr>
        <w:t>o</w:t>
      </w:r>
      <w:r w:rsidRPr="003D7C1D">
        <w:rPr>
          <w:rFonts w:ascii="Times New Roman" w:hAnsi="Times New Roman"/>
          <w:b/>
        </w:rPr>
        <w:t>C)</w:t>
      </w:r>
    </w:p>
    <w:p w:rsidR="00D610E9" w:rsidRPr="003D7C1D" w:rsidRDefault="00D610E9" w:rsidP="00D610E9">
      <w:pPr>
        <w:pStyle w:val="NoSpacing1"/>
        <w:rPr>
          <w:rFonts w:ascii="Times New Roman" w:hAnsi="Times New Roman"/>
          <w:b/>
        </w:rPr>
      </w:pPr>
      <w:r w:rsidRPr="003D7C1D">
        <w:rPr>
          <w:rFonts w:ascii="Times New Roman" w:hAnsi="Times New Roman"/>
          <w:b/>
        </w:rPr>
        <w:t>IN-LINE, KURU ROTORLU, FREKANS KONVERTÖRLÜ</w:t>
      </w:r>
    </w:p>
    <w:p w:rsidR="00D610E9" w:rsidRPr="003D7C1D" w:rsidRDefault="00D610E9" w:rsidP="00D610E9">
      <w:pPr>
        <w:suppressAutoHyphens/>
        <w:jc w:val="both"/>
        <w:rPr>
          <w:snapToGrid w:val="0"/>
          <w:sz w:val="22"/>
          <w:szCs w:val="22"/>
        </w:rPr>
      </w:pPr>
      <w:r w:rsidRPr="003D7C1D">
        <w:rPr>
          <w:snapToGrid w:val="0"/>
          <w:sz w:val="22"/>
          <w:szCs w:val="22"/>
        </w:rPr>
        <w:t>Sistemde tesisi öngörülen in-line kuru rotorlu, frekans konvertörlü sirkülasyon pompaları projesinde belirtilen kapasitelerde, düz boruya takılan kuru rotorlu olmak üzere minimum “PN 10”  kalitesinde olacak,  tüm pompa gruplarında her bir pompa çıkış kollektöründe “Wafer-Disco” tipi, “PN 10” çekvalf kullanılacaktır. Her bir pompa emme ve basma kolektöründe birer adet manometre (ø100 mm-10 bar) ve çıkış kollektöründe madeni termometre (ø100 mm-120ºC)  montajı yapılacaktır.</w:t>
      </w:r>
    </w:p>
    <w:p w:rsidR="00D610E9" w:rsidRPr="003D7C1D" w:rsidRDefault="00D610E9" w:rsidP="00D610E9">
      <w:pPr>
        <w:suppressAutoHyphens/>
        <w:jc w:val="both"/>
        <w:rPr>
          <w:snapToGrid w:val="0"/>
          <w:sz w:val="22"/>
          <w:szCs w:val="22"/>
        </w:rPr>
      </w:pPr>
      <w:r w:rsidRPr="003D7C1D">
        <w:rPr>
          <w:snapToGrid w:val="0"/>
          <w:sz w:val="22"/>
          <w:szCs w:val="22"/>
        </w:rPr>
        <w:t xml:space="preserve">Pompalara ait vana, armatür ve çekvalfler mekanik tesisat projesinde belirtilen çaplarda olacak, vana ve armatür çapları küçültülemeyecek, gerekli hallerde makara ya da redüksiyon yapılarak pompa ağız çaplarının vana ve çekvalflerle uyumu ayrıca çekvalf klapelerinin tam olarak açılması sağlanacaktır. </w:t>
      </w:r>
    </w:p>
    <w:p w:rsidR="00D610E9" w:rsidRPr="003D7C1D" w:rsidRDefault="00D610E9" w:rsidP="00D610E9">
      <w:pPr>
        <w:suppressAutoHyphens/>
        <w:jc w:val="both"/>
        <w:rPr>
          <w:snapToGrid w:val="0"/>
          <w:sz w:val="22"/>
          <w:szCs w:val="22"/>
        </w:rPr>
      </w:pPr>
    </w:p>
    <w:p w:rsidR="00D610E9" w:rsidRPr="003D7C1D" w:rsidRDefault="00D610E9" w:rsidP="00D610E9">
      <w:pPr>
        <w:suppressAutoHyphens/>
        <w:jc w:val="both"/>
        <w:rPr>
          <w:snapToGrid w:val="0"/>
          <w:sz w:val="22"/>
          <w:szCs w:val="22"/>
        </w:rPr>
      </w:pPr>
      <w:r w:rsidRPr="003D7C1D">
        <w:rPr>
          <w:snapToGrid w:val="0"/>
          <w:sz w:val="22"/>
          <w:szCs w:val="22"/>
        </w:rPr>
        <w:t>Frekans konvertörlü pompalar istenilen basma yüksekliği üzerinden set edilebilecek, pompalar  (ΔT-T) veya (ΔP) kontrollü otomatik regülasyon düzeninde çalışacaktır. Ayrıca işletim / arıza sinyali ve diğer işletim bilgileri pompanın üzerindeki panodan okunabilecektir.</w:t>
      </w:r>
    </w:p>
    <w:p w:rsidR="00D610E9" w:rsidRPr="003D7C1D" w:rsidRDefault="00D610E9" w:rsidP="00D610E9">
      <w:pPr>
        <w:suppressAutoHyphens/>
        <w:jc w:val="both"/>
        <w:rPr>
          <w:snapToGrid w:val="0"/>
          <w:sz w:val="22"/>
          <w:szCs w:val="22"/>
        </w:rPr>
      </w:pPr>
    </w:p>
    <w:p w:rsidR="00D610E9" w:rsidRPr="003D7C1D" w:rsidRDefault="00D610E9" w:rsidP="00D610E9">
      <w:pPr>
        <w:suppressAutoHyphens/>
        <w:jc w:val="both"/>
        <w:rPr>
          <w:snapToGrid w:val="0"/>
          <w:sz w:val="22"/>
          <w:szCs w:val="22"/>
        </w:rPr>
      </w:pPr>
      <w:r w:rsidRPr="003D7C1D">
        <w:rPr>
          <w:snapToGrid w:val="0"/>
          <w:sz w:val="22"/>
          <w:szCs w:val="22"/>
        </w:rPr>
        <w:t>Sistemde kullanılacak In-line pompaları maksimum 1500 d/d olarak seçilecek, motor sargıları içten termistör korumalı olacak, elektrik motoru rijit kaplinle pompa miline akuple edilmiş ve dönen elemanları EN 2945 standardına uygun tam kapalı tip kaplin korumasıyla donatılmış olacaktır. Sızdırmazlık kendi kendini soğutabilen mekanik salmastra ile sağlanacak, pompa gövdesi GG 25 döküm, çarkı paslanmaz çelik veya GG 25 döküm, mili paslanmaz çelik, çalışma sıcaklığı -10 ºC / +120 ºC aralığında olacaktır.</w:t>
      </w:r>
    </w:p>
    <w:p w:rsidR="00D610E9" w:rsidRPr="003D7C1D" w:rsidRDefault="00D610E9" w:rsidP="00D610E9">
      <w:pPr>
        <w:suppressAutoHyphens/>
        <w:jc w:val="both"/>
        <w:rPr>
          <w:snapToGrid w:val="0"/>
          <w:sz w:val="22"/>
          <w:szCs w:val="22"/>
        </w:rPr>
      </w:pPr>
    </w:p>
    <w:p w:rsidR="00D610E9" w:rsidRPr="003D7C1D" w:rsidRDefault="00D610E9" w:rsidP="00D610E9">
      <w:pPr>
        <w:suppressAutoHyphens/>
        <w:jc w:val="both"/>
        <w:rPr>
          <w:snapToGrid w:val="0"/>
          <w:sz w:val="22"/>
          <w:szCs w:val="22"/>
        </w:rPr>
      </w:pPr>
      <w:r w:rsidRPr="003D7C1D">
        <w:rPr>
          <w:snapToGrid w:val="0"/>
          <w:sz w:val="22"/>
          <w:szCs w:val="22"/>
        </w:rPr>
        <w:t xml:space="preserve">Isıtma ve soğutma sistemlerinde iki yollu motorlu vana kullanılacağından aksi belirtilmedikçe frekans konvertörü “∆P” referanslı çalışacak, ayrıca söz konusu pompa grubu üzerinde projede belirtilen çaplarda “Aşırı Basınç Tahliye Vanası” montajı yapılacaktır. </w:t>
      </w:r>
    </w:p>
    <w:p w:rsidR="00D610E9" w:rsidRPr="003D7C1D" w:rsidRDefault="00D610E9" w:rsidP="00D610E9">
      <w:pPr>
        <w:suppressAutoHyphens/>
        <w:jc w:val="both"/>
        <w:rPr>
          <w:snapToGrid w:val="0"/>
          <w:sz w:val="22"/>
          <w:szCs w:val="22"/>
        </w:rPr>
      </w:pPr>
    </w:p>
    <w:p w:rsidR="00D610E9" w:rsidRPr="003D7C1D" w:rsidRDefault="00D610E9" w:rsidP="00D610E9">
      <w:pPr>
        <w:suppressAutoHyphens/>
        <w:jc w:val="both"/>
        <w:rPr>
          <w:snapToGrid w:val="0"/>
          <w:sz w:val="22"/>
          <w:szCs w:val="22"/>
        </w:rPr>
      </w:pPr>
      <w:r w:rsidRPr="003D7C1D">
        <w:rPr>
          <w:snapToGrid w:val="0"/>
          <w:sz w:val="22"/>
          <w:szCs w:val="22"/>
        </w:rPr>
        <w:t xml:space="preserve">Pompalara ait frekans konvertörleri direkt olarak pompa üzerinde veya harici ünite olarak tesis edilebilecektir. Frekans konvertörlü pompalara ait elektrik motorları EFF-1 kalitesinde olacaktır. Sistemde kullanılacak tüm frekans konvertörlü pompalar “CE Belgeli” olacak, pompa imalatçı firmada “ISO 9001/2000 Kalite Belgesi” aranacaktır. </w:t>
      </w:r>
    </w:p>
    <w:p w:rsidR="00D610E9" w:rsidRPr="003D7C1D" w:rsidRDefault="00D610E9" w:rsidP="00D610E9">
      <w:pPr>
        <w:suppressAutoHyphens/>
        <w:spacing w:before="240"/>
        <w:jc w:val="both"/>
        <w:rPr>
          <w:snapToGrid w:val="0"/>
          <w:sz w:val="22"/>
          <w:szCs w:val="22"/>
        </w:rPr>
      </w:pPr>
      <w:r w:rsidRPr="003D7C1D">
        <w:rPr>
          <w:snapToGrid w:val="0"/>
          <w:sz w:val="22"/>
          <w:szCs w:val="22"/>
        </w:rPr>
        <w:t xml:space="preserve">Firmalar tekliflerinde, sistemde kullanacakları tüm in-line sirkülasyon pompalarını ve frekans konvertörlerini marka, tip, kapasite ve diğer tüm özellikleriyle belirtecekler, uygulama sırasında </w:t>
      </w:r>
      <w:r w:rsidRPr="003D7C1D">
        <w:rPr>
          <w:snapToGrid w:val="0"/>
          <w:sz w:val="22"/>
          <w:szCs w:val="22"/>
        </w:rPr>
        <w:lastRenderedPageBreak/>
        <w:t>sistemde kullanılacak tüm pompalara ait katalog ve prospektüsün, ayrıca debi/basınç abaklarının İdare onayını alacaklardır.</w:t>
      </w:r>
    </w:p>
    <w:p w:rsidR="00D610E9" w:rsidRPr="003D7C1D" w:rsidRDefault="00D610E9" w:rsidP="00D610E9">
      <w:pPr>
        <w:pStyle w:val="GvdeMetni"/>
        <w:spacing w:line="360" w:lineRule="auto"/>
        <w:outlineLvl w:val="0"/>
        <w:rPr>
          <w:b/>
          <w:szCs w:val="22"/>
          <w:u w:val="single"/>
        </w:rPr>
      </w:pPr>
    </w:p>
    <w:p w:rsidR="00D610E9" w:rsidRPr="003D7C1D" w:rsidRDefault="00D610E9" w:rsidP="00D610E9">
      <w:pPr>
        <w:pStyle w:val="GvdeMetni"/>
        <w:spacing w:line="360" w:lineRule="auto"/>
        <w:outlineLvl w:val="0"/>
        <w:rPr>
          <w:b/>
          <w:szCs w:val="22"/>
          <w:u w:val="single"/>
        </w:rPr>
      </w:pPr>
      <w:r w:rsidRPr="003D7C1D">
        <w:rPr>
          <w:b/>
          <w:szCs w:val="22"/>
          <w:u w:val="single"/>
        </w:rPr>
        <w:t>4.4. HAVALANDIRMA VE KLİMA TESİSATI</w:t>
      </w:r>
    </w:p>
    <w:p w:rsidR="00D610E9" w:rsidRPr="003D7C1D" w:rsidRDefault="00D610E9" w:rsidP="00D610E9">
      <w:pPr>
        <w:pStyle w:val="NoSpacing1"/>
        <w:spacing w:line="360" w:lineRule="auto"/>
        <w:rPr>
          <w:rFonts w:ascii="Times New Roman" w:hAnsi="Times New Roman"/>
          <w:b/>
          <w:u w:val="single"/>
        </w:rPr>
      </w:pPr>
      <w:r w:rsidRPr="003D7C1D">
        <w:rPr>
          <w:rFonts w:ascii="Times New Roman" w:hAnsi="Times New Roman"/>
          <w:b/>
          <w:u w:val="single"/>
        </w:rPr>
        <w:t>KLİMA VE HAVALANDIRMA SANTRALLARI</w:t>
      </w:r>
    </w:p>
    <w:p w:rsidR="007B1719" w:rsidRPr="003D7C1D" w:rsidRDefault="007B1719" w:rsidP="00D610E9">
      <w:pPr>
        <w:pStyle w:val="AralkYok"/>
        <w:spacing w:before="240"/>
        <w:jc w:val="both"/>
        <w:rPr>
          <w:rFonts w:ascii="Times New Roman" w:hAnsi="Times New Roman"/>
          <w:b/>
        </w:rPr>
      </w:pPr>
      <w:r w:rsidRPr="003D7C1D">
        <w:rPr>
          <w:rFonts w:ascii="Times New Roman" w:hAnsi="Times New Roman"/>
          <w:b/>
        </w:rPr>
        <w:t>Ö-HKT.01-A HUKUK FAKÜLTESİ</w:t>
      </w:r>
    </w:p>
    <w:p w:rsidR="007B1719" w:rsidRPr="003D7C1D" w:rsidRDefault="007B1719" w:rsidP="007B1719">
      <w:pPr>
        <w:pStyle w:val="AralkYok"/>
        <w:spacing w:before="240"/>
        <w:jc w:val="both"/>
        <w:rPr>
          <w:rFonts w:ascii="Times New Roman" w:hAnsi="Times New Roman"/>
          <w:b/>
        </w:rPr>
      </w:pPr>
      <w:r w:rsidRPr="003D7C1D">
        <w:rPr>
          <w:rFonts w:ascii="Times New Roman" w:hAnsi="Times New Roman"/>
          <w:b/>
        </w:rPr>
        <w:t>Ö-HKT.01-A</w:t>
      </w:r>
    </w:p>
    <w:p w:rsidR="007B1719" w:rsidRPr="003D7C1D" w:rsidRDefault="007B1719" w:rsidP="007B1719">
      <w:pPr>
        <w:pStyle w:val="NoSpacing1"/>
        <w:rPr>
          <w:rFonts w:ascii="Times New Roman" w:hAnsi="Times New Roman"/>
          <w:b/>
          <w:u w:val="single"/>
        </w:rPr>
      </w:pPr>
      <w:r w:rsidRPr="003D7C1D">
        <w:rPr>
          <w:rFonts w:ascii="Times New Roman" w:hAnsi="Times New Roman"/>
          <w:b/>
          <w:u w:val="single"/>
        </w:rPr>
        <w:t>Bodrum Kat Fuaye  Klima Santralı</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12.600 m3/h - 50 mmSS (cihaz dışı)</w:t>
      </w:r>
    </w:p>
    <w:p w:rsidR="007B1719" w:rsidRPr="003D7C1D" w:rsidRDefault="007B1719" w:rsidP="007B171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12.600 m3/h - 60 mmSS (cihaz dışı)</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65.000 Kcal/h (80/60</w:t>
      </w:r>
      <w:r w:rsidRPr="003D7C1D">
        <w:rPr>
          <w:rFonts w:ascii="Times New Roman" w:hAnsi="Times New Roman"/>
          <w:b/>
          <w:vertAlign w:val="superscript"/>
        </w:rPr>
        <w:t>o</w:t>
      </w:r>
      <w:r w:rsidRPr="003D7C1D">
        <w:rPr>
          <w:rFonts w:ascii="Times New Roman" w:hAnsi="Times New Roman"/>
          <w:b/>
        </w:rPr>
        <w:t>C) Sıcak su</w:t>
      </w:r>
    </w:p>
    <w:p w:rsidR="007B1719" w:rsidRPr="003D7C1D" w:rsidRDefault="007B1719" w:rsidP="007B1719">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65,0 kW “DX” Bataryalı</w:t>
      </w:r>
    </w:p>
    <w:p w:rsidR="007B1719" w:rsidRPr="003D7C1D" w:rsidRDefault="007B1719" w:rsidP="007B1719">
      <w:pPr>
        <w:pStyle w:val="NoSpacing1"/>
        <w:rPr>
          <w:rFonts w:ascii="Times New Roman" w:hAnsi="Times New Roman"/>
          <w:b/>
        </w:rPr>
      </w:pPr>
      <w:r w:rsidRPr="003D7C1D">
        <w:rPr>
          <w:rFonts w:ascii="Times New Roman" w:hAnsi="Times New Roman"/>
          <w:b/>
        </w:rPr>
        <w:t>Susturucu</w:t>
      </w:r>
      <w:r w:rsidRPr="003D7C1D">
        <w:rPr>
          <w:rFonts w:ascii="Times New Roman" w:hAnsi="Times New Roman"/>
          <w:b/>
        </w:rPr>
        <w:tab/>
      </w:r>
      <w:r w:rsidRPr="003D7C1D">
        <w:rPr>
          <w:rFonts w:ascii="Times New Roman" w:hAnsi="Times New Roman"/>
          <w:b/>
        </w:rPr>
        <w:tab/>
        <w:t>: Aspiratör ve vantilatörde santral tip</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xml:space="preserve">: Reküperatörlü                                            </w:t>
      </w:r>
    </w:p>
    <w:p w:rsidR="007B1719" w:rsidRPr="003D7C1D" w:rsidRDefault="007B1719" w:rsidP="007B1719">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xml:space="preserve">: %35 (%0-%100 Değişken)                       </w:t>
      </w:r>
    </w:p>
    <w:p w:rsidR="007B1719" w:rsidRPr="003D7C1D" w:rsidRDefault="007B1719" w:rsidP="007B1719">
      <w:pPr>
        <w:pStyle w:val="AralkYok"/>
        <w:jc w:val="both"/>
        <w:rPr>
          <w:rFonts w:ascii="Times New Roman" w:hAnsi="Times New Roman"/>
          <w:b/>
        </w:rPr>
      </w:pPr>
      <w:r w:rsidRPr="003D7C1D">
        <w:rPr>
          <w:rFonts w:ascii="Times New Roman" w:hAnsi="Times New Roman"/>
          <w:b/>
        </w:rPr>
        <w:t xml:space="preserve"> Otomasyon</w:t>
      </w:r>
      <w:r w:rsidRPr="003D7C1D">
        <w:rPr>
          <w:rFonts w:ascii="Times New Roman" w:hAnsi="Times New Roman"/>
          <w:b/>
        </w:rPr>
        <w:tab/>
      </w:r>
      <w:r w:rsidRPr="003D7C1D">
        <w:rPr>
          <w:rFonts w:ascii="Times New Roman" w:hAnsi="Times New Roman"/>
          <w:b/>
        </w:rPr>
        <w:tab/>
        <w:t>: İç hava “Co2” kontrollü, karışım hava damperi kumandalı</w:t>
      </w:r>
    </w:p>
    <w:p w:rsidR="007B1719" w:rsidRPr="003D7C1D" w:rsidRDefault="007B1719" w:rsidP="007B1719">
      <w:pPr>
        <w:pStyle w:val="AralkYok"/>
        <w:spacing w:before="240"/>
        <w:jc w:val="both"/>
        <w:rPr>
          <w:rFonts w:ascii="Times New Roman" w:hAnsi="Times New Roman"/>
          <w:b/>
        </w:rPr>
      </w:pPr>
      <w:r w:rsidRPr="003D7C1D">
        <w:rPr>
          <w:rFonts w:ascii="Times New Roman" w:hAnsi="Times New Roman"/>
          <w:b/>
        </w:rPr>
        <w:t>Ö-HKT.01.1-A</w:t>
      </w:r>
    </w:p>
    <w:p w:rsidR="007B1719" w:rsidRPr="003D7C1D" w:rsidRDefault="007B1719" w:rsidP="007B1719">
      <w:pPr>
        <w:pStyle w:val="NoSpacing1"/>
        <w:rPr>
          <w:rFonts w:ascii="Times New Roman" w:hAnsi="Times New Roman"/>
          <w:b/>
          <w:u w:val="single"/>
        </w:rPr>
      </w:pPr>
      <w:r w:rsidRPr="003D7C1D">
        <w:rPr>
          <w:rFonts w:ascii="Times New Roman" w:hAnsi="Times New Roman"/>
          <w:b/>
          <w:u w:val="single"/>
        </w:rPr>
        <w:t>Bodrum Kat Derslikler   Primer  Havalandırma Santralı</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13.000 m3/h - 60 mmSS (cihaz dışı)</w:t>
      </w:r>
    </w:p>
    <w:p w:rsidR="007B1719" w:rsidRPr="003D7C1D" w:rsidRDefault="007B1719" w:rsidP="007B171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13.000 m3/h - 55 mmSS (cihaz dışı)</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105.000 Kcal/h (80/60</w:t>
      </w:r>
      <w:r w:rsidRPr="003D7C1D">
        <w:rPr>
          <w:rFonts w:ascii="Times New Roman" w:hAnsi="Times New Roman"/>
          <w:b/>
          <w:vertAlign w:val="superscript"/>
        </w:rPr>
        <w:t>o</w:t>
      </w:r>
      <w:r w:rsidRPr="003D7C1D">
        <w:rPr>
          <w:rFonts w:ascii="Times New Roman" w:hAnsi="Times New Roman"/>
          <w:b/>
        </w:rPr>
        <w:t>C) Sıcak su</w:t>
      </w:r>
    </w:p>
    <w:p w:rsidR="007B1719" w:rsidRPr="003D7C1D" w:rsidRDefault="007B1719" w:rsidP="007B1719">
      <w:pPr>
        <w:pStyle w:val="NoSpacing1"/>
        <w:rPr>
          <w:rFonts w:ascii="Times New Roman" w:hAnsi="Times New Roman"/>
          <w:b/>
        </w:rPr>
      </w:pPr>
      <w:r w:rsidRPr="003D7C1D">
        <w:rPr>
          <w:rFonts w:ascii="Times New Roman" w:hAnsi="Times New Roman"/>
          <w:b/>
        </w:rPr>
        <w:t>Susturucu</w:t>
      </w:r>
      <w:r w:rsidRPr="003D7C1D">
        <w:rPr>
          <w:rFonts w:ascii="Times New Roman" w:hAnsi="Times New Roman"/>
          <w:b/>
        </w:rPr>
        <w:tab/>
      </w:r>
      <w:r w:rsidRPr="003D7C1D">
        <w:rPr>
          <w:rFonts w:ascii="Times New Roman" w:hAnsi="Times New Roman"/>
          <w:b/>
        </w:rPr>
        <w:tab/>
        <w:t>: Aspiratör ve vantilatörde santral tip</w:t>
      </w:r>
    </w:p>
    <w:p w:rsidR="007B1719" w:rsidRPr="003D7C1D" w:rsidRDefault="007B1719" w:rsidP="007B1719">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xml:space="preserve">:  Reküperatörlü                                            </w:t>
      </w:r>
    </w:p>
    <w:p w:rsidR="007B1719" w:rsidRPr="003D7C1D" w:rsidRDefault="007B1719" w:rsidP="007B1719">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xml:space="preserve">:  %100                                                </w:t>
      </w:r>
    </w:p>
    <w:p w:rsidR="007B1719" w:rsidRPr="003D7C1D" w:rsidRDefault="007B1719" w:rsidP="007B1719">
      <w:pPr>
        <w:pStyle w:val="AralkYok"/>
        <w:spacing w:before="240"/>
        <w:jc w:val="both"/>
        <w:rPr>
          <w:rFonts w:ascii="Times New Roman" w:hAnsi="Times New Roman"/>
          <w:b/>
        </w:rPr>
      </w:pPr>
      <w:r w:rsidRPr="003D7C1D">
        <w:rPr>
          <w:rFonts w:ascii="Times New Roman" w:hAnsi="Times New Roman"/>
          <w:b/>
        </w:rPr>
        <w:t>Ö-HKT.01.2-A</w:t>
      </w:r>
    </w:p>
    <w:p w:rsidR="007B1719" w:rsidRPr="003D7C1D" w:rsidRDefault="007B1719" w:rsidP="007B1719">
      <w:pPr>
        <w:pStyle w:val="NoSpacing1"/>
        <w:rPr>
          <w:rFonts w:ascii="Times New Roman" w:hAnsi="Times New Roman"/>
          <w:b/>
          <w:u w:val="single"/>
        </w:rPr>
      </w:pPr>
      <w:r w:rsidRPr="003D7C1D">
        <w:rPr>
          <w:rFonts w:ascii="Times New Roman" w:hAnsi="Times New Roman"/>
          <w:b/>
          <w:u w:val="single"/>
        </w:rPr>
        <w:t>Hücreli Tip Otopark Aspiratörü</w:t>
      </w:r>
    </w:p>
    <w:p w:rsidR="007B1719" w:rsidRPr="003D7C1D" w:rsidRDefault="007B1719" w:rsidP="007B1719">
      <w:pPr>
        <w:pStyle w:val="NoSpacing1"/>
        <w:rPr>
          <w:rFonts w:ascii="Times New Roman" w:hAnsi="Times New Roman"/>
          <w:b/>
        </w:rPr>
      </w:pPr>
      <w:r w:rsidRPr="003D7C1D">
        <w:rPr>
          <w:rFonts w:ascii="Times New Roman" w:hAnsi="Times New Roman"/>
          <w:b/>
        </w:rPr>
        <w:t>7.500 m3/h – 50 mmSS (cihaz dışı)</w:t>
      </w:r>
    </w:p>
    <w:p w:rsidR="007B1719" w:rsidRPr="003D7C1D" w:rsidRDefault="007B1719" w:rsidP="00D610E9">
      <w:pPr>
        <w:pStyle w:val="AralkYok"/>
        <w:spacing w:before="240"/>
        <w:jc w:val="both"/>
        <w:rPr>
          <w:rFonts w:ascii="Times New Roman" w:hAnsi="Times New Roman"/>
          <w:b/>
        </w:rPr>
      </w:pP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Ö-HKT.01</w:t>
      </w:r>
      <w:r w:rsidR="007B1719" w:rsidRPr="003D7C1D">
        <w:rPr>
          <w:rFonts w:ascii="Times New Roman" w:hAnsi="Times New Roman"/>
          <w:b/>
        </w:rPr>
        <w:t>-B MİMARLIK FAKÜLTESİ</w:t>
      </w:r>
    </w:p>
    <w:p w:rsidR="00D610E9" w:rsidRPr="003D7C1D" w:rsidRDefault="00D610E9" w:rsidP="00D610E9">
      <w:pPr>
        <w:pStyle w:val="NoSpacing1"/>
        <w:rPr>
          <w:rFonts w:ascii="Times New Roman" w:hAnsi="Times New Roman"/>
          <w:b/>
          <w:u w:val="single"/>
        </w:rPr>
      </w:pPr>
      <w:r w:rsidRPr="003D7C1D">
        <w:rPr>
          <w:rFonts w:ascii="Times New Roman" w:hAnsi="Times New Roman"/>
          <w:b/>
          <w:u w:val="single"/>
        </w:rPr>
        <w:t>Amfi  Klima Santralı</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7.800 m3/h - 40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7.800 m3/h - 40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45.000 Kcal/h (80/60</w:t>
      </w:r>
      <w:r w:rsidRPr="003D7C1D">
        <w:rPr>
          <w:rFonts w:ascii="Times New Roman" w:hAnsi="Times New Roman"/>
          <w:b/>
          <w:vertAlign w:val="superscript"/>
        </w:rPr>
        <w:t>o</w:t>
      </w:r>
      <w:r w:rsidRPr="003D7C1D">
        <w:rPr>
          <w:rFonts w:ascii="Times New Roman" w:hAnsi="Times New Roman"/>
          <w:b/>
        </w:rPr>
        <w:t>C) Sıcak su</w:t>
      </w:r>
    </w:p>
    <w:p w:rsidR="00D610E9" w:rsidRPr="003D7C1D" w:rsidRDefault="00D610E9" w:rsidP="00D610E9">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45,0 kW “DX” Bataryalı</w:t>
      </w:r>
    </w:p>
    <w:p w:rsidR="00D610E9" w:rsidRPr="003D7C1D" w:rsidRDefault="00D610E9" w:rsidP="00D610E9">
      <w:pPr>
        <w:pStyle w:val="NoSpacing1"/>
        <w:rPr>
          <w:rFonts w:ascii="Times New Roman" w:hAnsi="Times New Roman"/>
          <w:b/>
        </w:rPr>
      </w:pPr>
      <w:r w:rsidRPr="003D7C1D">
        <w:rPr>
          <w:rFonts w:ascii="Times New Roman" w:hAnsi="Times New Roman"/>
          <w:b/>
        </w:rPr>
        <w:t>Susturucu</w:t>
      </w:r>
      <w:r w:rsidRPr="003D7C1D">
        <w:rPr>
          <w:rFonts w:ascii="Times New Roman" w:hAnsi="Times New Roman"/>
          <w:b/>
        </w:rPr>
        <w:tab/>
      </w:r>
      <w:r w:rsidRPr="003D7C1D">
        <w:rPr>
          <w:rFonts w:ascii="Times New Roman" w:hAnsi="Times New Roman"/>
          <w:b/>
        </w:rPr>
        <w:tab/>
        <w:t>: Aspiratör ve vantilatörde santral tip</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D610E9" w:rsidRPr="003D7C1D" w:rsidRDefault="00D610E9" w:rsidP="00D610E9">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%35 (%0 ….. %100 değişken)</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Ö-HKT.01.1</w:t>
      </w:r>
      <w:r w:rsidR="007B1719" w:rsidRPr="003D7C1D">
        <w:rPr>
          <w:rFonts w:ascii="Times New Roman" w:hAnsi="Times New Roman"/>
          <w:b/>
        </w:rPr>
        <w:t>-B</w:t>
      </w:r>
    </w:p>
    <w:p w:rsidR="00D610E9" w:rsidRPr="003D7C1D" w:rsidRDefault="00D610E9" w:rsidP="00D610E9">
      <w:pPr>
        <w:pStyle w:val="NoSpacing1"/>
        <w:rPr>
          <w:rFonts w:ascii="Times New Roman" w:hAnsi="Times New Roman"/>
          <w:b/>
          <w:u w:val="single"/>
        </w:rPr>
      </w:pPr>
      <w:r w:rsidRPr="003D7C1D">
        <w:rPr>
          <w:rFonts w:ascii="Times New Roman" w:hAnsi="Times New Roman"/>
          <w:b/>
          <w:u w:val="single"/>
        </w:rPr>
        <w:t>Bodrum Kat Primer Havalandırma Santralı</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6.000 m3/h - 60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6.000 m3/h - 45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45.000 Kcal/h (80/60</w:t>
      </w:r>
      <w:r w:rsidRPr="003D7C1D">
        <w:rPr>
          <w:rFonts w:ascii="Times New Roman" w:hAnsi="Times New Roman"/>
          <w:b/>
          <w:vertAlign w:val="superscript"/>
        </w:rPr>
        <w:t>o</w:t>
      </w:r>
      <w:r w:rsidRPr="003D7C1D">
        <w:rPr>
          <w:rFonts w:ascii="Times New Roman" w:hAnsi="Times New Roman"/>
          <w:b/>
        </w:rPr>
        <w:t>C) Sıcak su</w:t>
      </w:r>
    </w:p>
    <w:p w:rsidR="00D610E9" w:rsidRPr="003D7C1D" w:rsidRDefault="00D610E9" w:rsidP="00D610E9">
      <w:pPr>
        <w:pStyle w:val="NoSpacing1"/>
        <w:rPr>
          <w:rFonts w:ascii="Times New Roman" w:hAnsi="Times New Roman"/>
          <w:b/>
        </w:rPr>
      </w:pPr>
      <w:r w:rsidRPr="003D7C1D">
        <w:rPr>
          <w:rFonts w:ascii="Times New Roman" w:hAnsi="Times New Roman"/>
          <w:b/>
        </w:rPr>
        <w:t>Susturucu</w:t>
      </w:r>
      <w:r w:rsidRPr="003D7C1D">
        <w:rPr>
          <w:rFonts w:ascii="Times New Roman" w:hAnsi="Times New Roman"/>
          <w:b/>
        </w:rPr>
        <w:tab/>
      </w:r>
      <w:r w:rsidRPr="003D7C1D">
        <w:rPr>
          <w:rFonts w:ascii="Times New Roman" w:hAnsi="Times New Roman"/>
          <w:b/>
        </w:rPr>
        <w:tab/>
        <w:t>: Aspiratör ve vantilatörde santral tip</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D610E9" w:rsidRPr="003D7C1D" w:rsidRDefault="00D610E9" w:rsidP="00D610E9">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%100</w:t>
      </w:r>
    </w:p>
    <w:p w:rsidR="00D610E9" w:rsidRPr="003D7C1D" w:rsidRDefault="00D610E9" w:rsidP="00D610E9">
      <w:pPr>
        <w:pStyle w:val="AralkYok1"/>
        <w:spacing w:before="240" w:after="240"/>
        <w:jc w:val="both"/>
        <w:rPr>
          <w:rFonts w:ascii="Times New Roman" w:hAnsi="Times New Roman"/>
          <w:b/>
          <w:u w:val="single"/>
        </w:rPr>
      </w:pPr>
      <w:r w:rsidRPr="003D7C1D">
        <w:rPr>
          <w:rFonts w:ascii="Times New Roman" w:hAnsi="Times New Roman"/>
          <w:b/>
          <w:u w:val="single"/>
        </w:rPr>
        <w:lastRenderedPageBreak/>
        <w:t>NOT; BU TEKNİK ŞARTNAME TÜM KLİMA VE HAVALANDIRMA SANTRALLARI İÇİN GEÇERLİDİR.</w:t>
      </w:r>
    </w:p>
    <w:p w:rsidR="00D610E9" w:rsidRPr="003D7C1D" w:rsidRDefault="00D610E9" w:rsidP="00D610E9">
      <w:pPr>
        <w:jc w:val="both"/>
        <w:rPr>
          <w:sz w:val="22"/>
          <w:szCs w:val="22"/>
        </w:rPr>
      </w:pPr>
      <w:r w:rsidRPr="003D7C1D">
        <w:rPr>
          <w:snapToGrid w:val="0"/>
          <w:sz w:val="22"/>
          <w:szCs w:val="22"/>
        </w:rPr>
        <w:t>Firmalar tekliflerinde, sistemde kullanacakları tüm klima ve havalandırma santraları ile ısı geri kazanım cihazlarını marka, tip, kapasite ve diğer teknik özellikleriyle belirtecekler, uygulama sırasında söz konusu cihazlarla ilgili katalog ve prospektüslerin, fanların debi/basınç abaklarının İdare onayını alacaklardır.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b/>
          <w:u w:val="single"/>
        </w:rPr>
      </w:pPr>
      <w:r w:rsidRPr="003D7C1D">
        <w:rPr>
          <w:rFonts w:ascii="Times New Roman" w:hAnsi="Times New Roman"/>
          <w:b/>
          <w:u w:val="single"/>
        </w:rPr>
        <w:t>A- KLİMA VE HAVALANDIRMA SANTRALLARI</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 Cihazlar EUROVENT sertifikasına sahip olacaklardır.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 Oluşturulan santrallar, EUROVENT tarafından onaylanmış olan seçim programları kullanılarak seçilecektir.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3. Santral karkası, galvaniz veya alüminyumdan mamul ve toz boyalı çelik karkas ile köşe parçalarından oluşacaktır.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4. Tüm paneller, kapılar ve giriş panelleri çift cidarlı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5. Paneller santral karkasına dışarıdan sökülüp içerisine müdahale edilebilecek şekilde monte edilecek, böylece bakım kolaylıkla yapılabilecektir.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6. Panel dış sacı iç sac üzerine bükülerek oluşturulan kapı ve panel sebebiyle su ve buhar sızmasına karşı dayanıklı yapı oluşturacaktır. Bükümlü yapı aynı zamanda keskin kenar oluşumunu önleyerek montaj ve bakım esnasında yaralanma riskini azaltacaktır.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7. Santral tabanı tamamen düz olacaktır. Bu sayede santral içindeki pisliklerin kapılardan dışarı süpürülmesini engelleyecek çıkıntı olmayacaktır.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8. İç paneller galvanizli saçtan imal edilecektir.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9. Dış panel sacları galvanizli sac üzerine neme karşı önlem olması amacı ile polyester boya ile boyanacak ve koruyucu film ile kaplanacaktır.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10. Tüm paneller, kapılar çift cidarlı olacak, panel ve kapı kalınlığı minimum 50 mm olacak, iç ve dış panel sac kalınlıkları ise minimum 0,8 mm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 11. Kapı, panel ve batarya panelleri aynı kalınlıkta yapılarak teknik özellikler açısından homojen gövde performansı sağlanacaktır.</w:t>
      </w: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12. Santralın alt yüzeyi ile yerleştirildiği yüzeyin temasını engellemek ve gerekli gövde dayanımı için santralın altında  yeterli  yükseklikte  çelik kaide olacaktır.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13. Santral kaidesi taşımanın yapılacağı kenarlarda kapalı kesitte olacak, bu sayede taşıma ve sevkiyat sırasında kaidenin deforme olma riski en aza indirilecektir.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bookmarkStart w:id="179" w:name="_Hlk485742751"/>
      <w:r w:rsidRPr="003D7C1D">
        <w:rPr>
          <w:rFonts w:ascii="Times New Roman" w:hAnsi="Times New Roman"/>
        </w:rPr>
        <w:t xml:space="preserve">14. Kapı ve taban dahil panellerde minimum 50 mm kalınlığında 70 kg/m3 yoğunlukta kayayünü izolasyon malzemesi kullanılacaktır. </w:t>
      </w:r>
      <w:bookmarkEnd w:id="179"/>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15. Santral dış kasetinin konstrüksiyonu iç ve dış yüzeylerin tamamen girintisiz, çıkıntısız olmasını sağlayabilecek şekilde olacaktır. Böylece iç ve dış temizlik yapılırken toz-kir birikebilecek yerler en aza indirilmiş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16. Dış kasetin TS EN 1886’ya  göre özellikleri aşağıdaki gibi olacaktır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lastRenderedPageBreak/>
        <w:t>Cihaz panel kalınlığı</w:t>
      </w:r>
      <w:r w:rsidRPr="003D7C1D">
        <w:rPr>
          <w:rFonts w:ascii="Times New Roman" w:hAnsi="Times New Roman"/>
        </w:rPr>
        <w:tab/>
      </w:r>
      <w:r w:rsidRPr="003D7C1D">
        <w:rPr>
          <w:rFonts w:ascii="Times New Roman" w:hAnsi="Times New Roman"/>
        </w:rPr>
        <w:tab/>
        <w:t xml:space="preserve">Minimum 50 mm </w:t>
      </w:r>
      <w:r w:rsidRPr="003D7C1D">
        <w:rPr>
          <w:rFonts w:ascii="Times New Roman" w:hAnsi="Times New Roman"/>
        </w:rPr>
        <w:tab/>
      </w:r>
    </w:p>
    <w:p w:rsidR="00D610E9" w:rsidRPr="003D7C1D" w:rsidRDefault="00D610E9" w:rsidP="00D610E9">
      <w:pPr>
        <w:pStyle w:val="AralkYok1"/>
        <w:jc w:val="both"/>
        <w:rPr>
          <w:rFonts w:ascii="Times New Roman" w:hAnsi="Times New Roman"/>
        </w:rPr>
      </w:pPr>
      <w:r w:rsidRPr="003D7C1D">
        <w:rPr>
          <w:rFonts w:ascii="Times New Roman" w:hAnsi="Times New Roman"/>
        </w:rPr>
        <w:t>Gövde mekanik dayanımı</w:t>
      </w:r>
      <w:r w:rsidRPr="003D7C1D">
        <w:rPr>
          <w:rFonts w:ascii="Times New Roman" w:hAnsi="Times New Roman"/>
        </w:rPr>
        <w:tab/>
        <w:t>D1</w:t>
      </w:r>
      <w:r w:rsidRPr="003D7C1D">
        <w:rPr>
          <w:rFonts w:ascii="Times New Roman" w:hAnsi="Times New Roman"/>
        </w:rPr>
        <w:tab/>
      </w: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Gövde sızdırmazlık sınıfı </w:t>
      </w:r>
      <w:r w:rsidRPr="003D7C1D">
        <w:rPr>
          <w:rFonts w:ascii="Times New Roman" w:hAnsi="Times New Roman"/>
        </w:rPr>
        <w:tab/>
        <w:t xml:space="preserve">L2 </w:t>
      </w:r>
    </w:p>
    <w:p w:rsidR="00D610E9" w:rsidRPr="003D7C1D" w:rsidRDefault="00D610E9" w:rsidP="00D610E9">
      <w:pPr>
        <w:pStyle w:val="AralkYok1"/>
        <w:jc w:val="both"/>
        <w:rPr>
          <w:rFonts w:ascii="Times New Roman" w:hAnsi="Times New Roman"/>
        </w:rPr>
      </w:pPr>
      <w:r w:rsidRPr="003D7C1D">
        <w:rPr>
          <w:rFonts w:ascii="Times New Roman" w:hAnsi="Times New Roman"/>
        </w:rPr>
        <w:t>Isı iletim katsayısı</w:t>
      </w:r>
      <w:r w:rsidRPr="003D7C1D">
        <w:rPr>
          <w:rFonts w:ascii="Times New Roman" w:hAnsi="Times New Roman"/>
        </w:rPr>
        <w:tab/>
      </w:r>
      <w:r w:rsidRPr="003D7C1D">
        <w:rPr>
          <w:rFonts w:ascii="Times New Roman" w:hAnsi="Times New Roman"/>
        </w:rPr>
        <w:tab/>
        <w:t>T2</w:t>
      </w:r>
    </w:p>
    <w:p w:rsidR="00D610E9" w:rsidRPr="003D7C1D" w:rsidRDefault="00D610E9" w:rsidP="00D610E9">
      <w:pPr>
        <w:pStyle w:val="AralkYok1"/>
        <w:jc w:val="both"/>
        <w:rPr>
          <w:rFonts w:ascii="Times New Roman" w:hAnsi="Times New Roman"/>
        </w:rPr>
      </w:pPr>
      <w:r w:rsidRPr="003D7C1D">
        <w:rPr>
          <w:rFonts w:ascii="Times New Roman" w:hAnsi="Times New Roman"/>
        </w:rPr>
        <w:t>Isıl köprüleme değeri</w:t>
      </w:r>
      <w:r w:rsidRPr="003D7C1D">
        <w:rPr>
          <w:rFonts w:ascii="Times New Roman" w:hAnsi="Times New Roman"/>
        </w:rPr>
        <w:tab/>
      </w:r>
      <w:r w:rsidRPr="003D7C1D">
        <w:rPr>
          <w:rFonts w:ascii="Times New Roman" w:hAnsi="Times New Roman"/>
        </w:rPr>
        <w:tab/>
        <w:t xml:space="preserve">TB2 veya TB3 </w:t>
      </w:r>
    </w:p>
    <w:p w:rsidR="00D610E9" w:rsidRPr="003D7C1D" w:rsidRDefault="00D610E9" w:rsidP="00D610E9">
      <w:pPr>
        <w:pStyle w:val="AralkYok1"/>
        <w:jc w:val="both"/>
        <w:rPr>
          <w:rFonts w:ascii="Times New Roman" w:hAnsi="Times New Roman"/>
        </w:rPr>
      </w:pPr>
      <w:r w:rsidRPr="003D7C1D">
        <w:rPr>
          <w:rFonts w:ascii="Times New Roman" w:hAnsi="Times New Roman"/>
        </w:rPr>
        <w:t>Filtre Bypass sınıfı</w:t>
      </w:r>
      <w:r w:rsidRPr="003D7C1D">
        <w:rPr>
          <w:rFonts w:ascii="Times New Roman" w:hAnsi="Times New Roman"/>
        </w:rPr>
        <w:tab/>
      </w:r>
      <w:r w:rsidRPr="003D7C1D">
        <w:rPr>
          <w:rFonts w:ascii="Times New Roman" w:hAnsi="Times New Roman"/>
        </w:rPr>
        <w:tab/>
        <w:t>F9</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17. Kontrol damperleri çerçeveleri alüminyum veya galvaniz saçtan olacaktır.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18. Damper kanatları alüminyum veya galvaniz saçtan,  çift cidarlı olarak imal edilecek ve aerodinamik tasarımda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19. Kanatlar çerçeveye nylon yataklar ile monte edilecektir.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20. Damper kanatçıklarının uçlarında ve çerçevelerinde conta kullanılacaktır.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21. Damper kanat milleri, bir müşterek tahrik sistemi ile birbirine bağlantılı olacak ve kanatların farklı hareketini önleyecektir.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22. Damperler servomotor bağlantısı veya elle çalıştırmaya uygun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23. Torba filtrelerde, filtre cepleri fiber malzeme olacaktır.</w:t>
      </w: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24. Standart cihazlarda en az G4 panel filtre kullanılacaktır.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25. Filtre etrafından hava by-passı galvaniz çelikten parçalar ile önlenecektir. Filtreler kendilerini tutacak olan parça/profillere filtre sınıfına uygun contalar ve sıkıştırma mekanizmaları ile monte edilecektir.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26. Filtre verimleri EN779 sayılı standarda göre belirtilmiş olup filtrelerin verimlerinin bu standarda göre uygunluk sertifikaları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27. Projesinde susturuculu olarak belirlenen klima santrallarında susturucu kulisleri dikdörtgenler prizması şeklinde olacak ve ISO 7235 sayılı standarda göre tasarımlanacak ve imal edileceklerdir.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28. Ses yutucu bölümleri inorganik, DÎN 4102 Class A-1 alev yayılma şartlarını sağlayacak şekilde yanmaz mineral-yünü olacak ve yüzeyi ise, neme ve aşınmaya dayanıklı bir madde ile kaplanacaktır. Bu sayede kaset aralarından hava akış hızı 20m/s olduğunda bile aşınma olmayacaktır.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29. Klima santralı projede gücü sağlayacak şekilde, ısıtmada 80/60</w:t>
      </w:r>
      <w:r w:rsidRPr="003D7C1D">
        <w:rPr>
          <w:rFonts w:ascii="Times New Roman" w:hAnsi="Times New Roman"/>
          <w:vertAlign w:val="superscript"/>
        </w:rPr>
        <w:t>o</w:t>
      </w:r>
      <w:r w:rsidRPr="003D7C1D">
        <w:rPr>
          <w:rFonts w:ascii="Times New Roman" w:hAnsi="Times New Roman"/>
        </w:rPr>
        <w:t>C rejiminde sıcak sulu bataryalı olacak, batarya alın alanındaki hava hızı ısıtıcı bataryalarda 3,5 m/sn’yi geçmeyecek, Isıtıcı bataryalarda ASTM B 68M ve EN12735'de verilen özelliklerde 16 mm dış çapında bakır boru kullanılacak, bakır borular TS EN 573-3 EN AW 8006 özellikli alüminyumdan imal edilmiş kanatçıklara mekanik olarak genişletilerek kendi kendine aralıklarını ayarlayabilen kanat yakalarına sıkı geçmiş olarak imal edilecektir. Kollektörler çelikten imal edilecek ve borulara kaynatılacaktır. Isıtıcı bataryaların klima santraline montajı batarya etrafından hava by-pass'ı olmayacak şekilde yapılacaktır.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Soğutucu bataryalar “DX” bataryalı olacak, cihaz “VRF” sistemi dış ünitesine projesindeki şekilde entegre edilecektir. “DX” bataryalı klima santralında üfleme sıcaklık kontrolu yapılacak, üfleme kanalı üzerinde tesis edilecek sıcaklık sensörü ile üfleme sıcaklığı kullanıcı tarafından ayarlanabilecek, batarya ısıl kapasitesi oransal olarak kontrol edilebilecektir.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 xml:space="preserve">30. Fanlar çift girişli santrifüj tip olacak, fan komplesi; fan, motor, kayış-kasnak, esnek fan basma bağlantısı, fan kaidesi ve titreşim takozlarından oluşacaktır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lastRenderedPageBreak/>
        <w:t>31. Fan rotoru VDI 2060'e ve ISO 1940/1'e G6.3 sınıfında statik ve dinamik olarak balans edilmiş olacaktır.</w:t>
      </w:r>
    </w:p>
    <w:p w:rsidR="00D610E9" w:rsidRPr="003D7C1D" w:rsidRDefault="00D610E9" w:rsidP="00D610E9">
      <w:pPr>
        <w:pStyle w:val="AralkYok1"/>
        <w:jc w:val="both"/>
        <w:rPr>
          <w:rFonts w:ascii="Times New Roman" w:hAnsi="Times New Roman"/>
          <w:strike/>
        </w:rPr>
      </w:pPr>
    </w:p>
    <w:p w:rsidR="00D610E9" w:rsidRPr="003D7C1D" w:rsidRDefault="00D610E9" w:rsidP="00D610E9">
      <w:pPr>
        <w:pStyle w:val="AralkYok1"/>
        <w:jc w:val="both"/>
        <w:rPr>
          <w:rFonts w:ascii="Times New Roman" w:hAnsi="Times New Roman"/>
        </w:rPr>
      </w:pPr>
      <w:r w:rsidRPr="003D7C1D">
        <w:rPr>
          <w:rFonts w:ascii="Times New Roman" w:hAnsi="Times New Roman"/>
        </w:rPr>
        <w:t>32. Fan V kayışları ile tahrik edilecek ve bilyalı yataklı olacaktır. Bilyalı yataklar fan için izin verilen sınır çalışma koşullarında L10h 25.000 saat çalışma ömrüne sahip olacaktır.</w:t>
      </w:r>
      <w:r w:rsidRPr="003D7C1D">
        <w:rPr>
          <w:rFonts w:ascii="Times New Roman" w:hAnsi="Times New Roman"/>
          <w:highlight w:val="cyan"/>
        </w:rPr>
        <w:t xml:space="preserve"> </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33. Standart fan motorları 380V/3P/50Hz ile çalışacak tipte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34. Motor, tamamen kapalı olacaktır. Koruma derecesi: IP55, İşletme türü: S1 (sürekli çalışma), Yalıtım sınıfı: F (105 K) ve Isı artış sınıfı: B (80 K)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35. Motor, tamamen kapalı, IP55, Class F izolasyon ve Class B (80 C) sıcaklık yükselmesi değerlerinde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36. Motorlar çekilen güce göre, direkt veya yıldız-üçgen kalkış özelliğinde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37. Fan ve motoru, kızakları ile birlikte çelik bir kaide üzerine monte edilmiş olacaktır. Titreşim takozları klima santralinin altındaki takviyeli profil üzerine monte edilmiş olacaktır.</w:t>
      </w:r>
    </w:p>
    <w:p w:rsidR="00D610E9" w:rsidRPr="003D7C1D" w:rsidRDefault="00D610E9" w:rsidP="00D610E9">
      <w:pPr>
        <w:pStyle w:val="AralkYok1"/>
        <w:jc w:val="both"/>
        <w:rPr>
          <w:rFonts w:ascii="Times New Roman" w:hAnsi="Times New Roman"/>
        </w:rPr>
      </w:pPr>
    </w:p>
    <w:p w:rsidR="00D610E9" w:rsidRPr="003D7C1D" w:rsidRDefault="00D610E9" w:rsidP="00D610E9">
      <w:pPr>
        <w:pStyle w:val="AralkYok1"/>
        <w:jc w:val="both"/>
        <w:rPr>
          <w:rFonts w:ascii="Times New Roman" w:hAnsi="Times New Roman"/>
        </w:rPr>
      </w:pPr>
      <w:r w:rsidRPr="003D7C1D">
        <w:rPr>
          <w:rFonts w:ascii="Times New Roman" w:hAnsi="Times New Roman"/>
        </w:rPr>
        <w:t>38. Fan çıkış ağzı, fan hücresi dış kasetine yanmaz ve çalışma koşulları için yeterli uzunlukta esnek bir bağlantı ile bağlanacaktır. Fan emişlerinde mutlaka hava akış yönünde yuvarlatılmış emiş ringi bulunacaktır.</w:t>
      </w:r>
    </w:p>
    <w:p w:rsidR="00D610E9" w:rsidRPr="003D7C1D" w:rsidRDefault="00D610E9" w:rsidP="00D610E9">
      <w:pPr>
        <w:pStyle w:val="AralkYok1"/>
        <w:spacing w:before="240"/>
        <w:jc w:val="both"/>
        <w:rPr>
          <w:rFonts w:ascii="Times New Roman" w:hAnsi="Times New Roman"/>
          <w:b/>
          <w:u w:val="single"/>
        </w:rPr>
      </w:pPr>
      <w:r w:rsidRPr="003D7C1D">
        <w:rPr>
          <w:rFonts w:ascii="Times New Roman" w:hAnsi="Times New Roman"/>
          <w:b/>
          <w:u w:val="single"/>
        </w:rPr>
        <w:t>B- PLAKALI ISI GERİ KAZANIM EŞANJÖRLERİ  (RECUPERATÖR)</w:t>
      </w:r>
    </w:p>
    <w:p w:rsidR="00D610E9" w:rsidRPr="003D7C1D" w:rsidRDefault="00D610E9" w:rsidP="00D610E9">
      <w:pPr>
        <w:pStyle w:val="AralkYok1"/>
        <w:jc w:val="both"/>
        <w:rPr>
          <w:rFonts w:ascii="Times New Roman" w:hAnsi="Times New Roman"/>
        </w:rPr>
      </w:pPr>
      <w:r w:rsidRPr="003D7C1D">
        <w:rPr>
          <w:rFonts w:ascii="Times New Roman" w:hAnsi="Times New Roman"/>
        </w:rPr>
        <w:t>Eşanjörlerin plakaları, ısıl iletkenliği yüksek ve kolay işlenebilen alüminyumdan üretilmiş olacak, plaka yüzeyleri toz-su-buz-partikül ve benzer nesnelerin yerleşmesine izin vermeyecek şekilde düz, kanat açıklığını sağlayacak ve hava akımını türbülanslandıracak formda olacaktır. Plaka demetini taşıyan çerçeve özel alüminyum profiller veya galvanizli saçtan yapılacak, plaka yüzeyleri drenaj sularının kolay akmasına olanak sağlayacak ve plaka yüzeyinde su birikmeyecektir.  Plakalar birbirlerine plaka uçlarından kenetlenerek bağlanmış olacak,  kenet şekli ve plaka malzemesi kalınlığı, sızdırmazlığı sağlayacak  şekilde, kanat deformasyonuna izin vermeyecek kalınlıkta ve sertlikte seçilecektir.</w:t>
      </w:r>
    </w:p>
    <w:p w:rsidR="00D610E9" w:rsidRPr="003D7C1D" w:rsidRDefault="00D610E9" w:rsidP="00D610E9">
      <w:pPr>
        <w:pStyle w:val="AralkYok1"/>
        <w:spacing w:before="240"/>
        <w:jc w:val="both"/>
        <w:rPr>
          <w:rFonts w:ascii="Times New Roman" w:hAnsi="Times New Roman"/>
        </w:rPr>
      </w:pPr>
      <w:r w:rsidRPr="003D7C1D">
        <w:rPr>
          <w:rFonts w:ascii="Times New Roman" w:hAnsi="Times New Roman"/>
        </w:rPr>
        <w:t xml:space="preserve">Eşanjör, iki hava akımı arasındaki basınç farkı 1000 Pascal dahi olsa, deforme olmayacak  ve sızdırma yapmayacaktır. Isı geri kazanım eşanjörlerinde, sızdırmazlık  %0,25 değerinin altında olacak,  eşanjör basınç kayıpları (hava için) maksimum 150 Pa olacaktır. </w:t>
      </w:r>
    </w:p>
    <w:p w:rsidR="00D610E9" w:rsidRPr="003D7C1D" w:rsidRDefault="00D610E9" w:rsidP="00D610E9">
      <w:pPr>
        <w:pStyle w:val="AralkYok1"/>
        <w:spacing w:before="240"/>
        <w:jc w:val="both"/>
        <w:rPr>
          <w:rFonts w:ascii="Times New Roman" w:hAnsi="Times New Roman"/>
        </w:rPr>
      </w:pPr>
      <w:r w:rsidRPr="003D7C1D">
        <w:rPr>
          <w:rFonts w:ascii="Times New Roman" w:hAnsi="Times New Roman"/>
        </w:rPr>
        <w:t>Plaka demeti ile çerçeve arasındaki sızdırmazlık için uygun evsafta silikon dolgu malzemesi kullanılacak, plaka demeti by-pass geçiş bölümü ile birlikte bir çerçeve altında entegre edilmiş olacak, by-pass bölümünde ve plaka demeti önünde 100 mm hatveli debi kontrol damperleri bulunacak, tek noktadan ve tek kol ile kumanda alan damperler birbirlerine zıt hareket edecektir.  Damper ayarları, by-pass damperi tam kapalı iken, yüzey damperi tam açık olacak şekilde yapılmış olacaktır.</w:t>
      </w:r>
    </w:p>
    <w:p w:rsidR="00D610E9" w:rsidRPr="003D7C1D" w:rsidRDefault="00D610E9" w:rsidP="00D610E9">
      <w:pPr>
        <w:pStyle w:val="AralkYok1"/>
        <w:spacing w:before="240"/>
        <w:jc w:val="both"/>
        <w:rPr>
          <w:rFonts w:ascii="Times New Roman" w:hAnsi="Times New Roman"/>
          <w:lang w:val="en-US" w:eastAsia="tr-TR"/>
        </w:rPr>
      </w:pPr>
      <w:r w:rsidRPr="003D7C1D">
        <w:rPr>
          <w:rFonts w:ascii="Times New Roman" w:hAnsi="Times New Roman"/>
          <w:lang w:val="en-US" w:eastAsia="tr-TR"/>
        </w:rPr>
        <w:t>Isı geri kazanım eşanjörlerinin verim hesaplamalarında EN 308 standartına göre dış hava  5°C ve %72RH / iç hava 25°C ve %28RH şartları esas alınacak, söz konusu  şartlarda ve taze hava tarafında termodinamik verim, eşit hava debisinde  % 50’ den yüksek olacaktır.</w:t>
      </w:r>
    </w:p>
    <w:p w:rsidR="00D610E9" w:rsidRPr="003D7C1D" w:rsidRDefault="00D610E9" w:rsidP="00D610E9">
      <w:pPr>
        <w:pStyle w:val="AralkYok1"/>
        <w:spacing w:before="240"/>
        <w:jc w:val="both"/>
        <w:rPr>
          <w:rFonts w:ascii="Times New Roman" w:hAnsi="Times New Roman"/>
          <w:lang w:val="en-US" w:eastAsia="tr-TR"/>
        </w:rPr>
      </w:pPr>
      <w:r w:rsidRPr="003D7C1D">
        <w:rPr>
          <w:rFonts w:ascii="Times New Roman" w:hAnsi="Times New Roman"/>
          <w:lang w:val="en-US" w:eastAsia="tr-TR"/>
        </w:rPr>
        <w:t>Isı geri kazanım eşanjörünün altında eşanjörün tamamını kapsayacak şekilde 304 kalite paslanmaz çelik sacdan mamul yoğuşma tavası bulunacak ve bu yoğuşma tavasının drenaj borusu çıkışında özel vakum kırıcı topu bulunan bir sifon takılı olacaktır. Yoğuşma suyunun tavada birikmemesi için, yoğuşma tavası, drenaj çıkışı doğrultusunda eğimli olacaktır. Yoğuşma tavası periyodik temizlemeye uygun olacak şekilde tasarlanacaktır.</w:t>
      </w:r>
    </w:p>
    <w:p w:rsidR="00D610E9" w:rsidRPr="003D7C1D" w:rsidRDefault="00D610E9" w:rsidP="00D610E9">
      <w:pPr>
        <w:pStyle w:val="AralkYok1"/>
        <w:spacing w:before="240"/>
        <w:jc w:val="both"/>
        <w:rPr>
          <w:rFonts w:ascii="Times New Roman" w:hAnsi="Times New Roman"/>
        </w:rPr>
      </w:pPr>
      <w:r w:rsidRPr="003D7C1D">
        <w:rPr>
          <w:rFonts w:ascii="Times New Roman" w:hAnsi="Times New Roman"/>
        </w:rPr>
        <w:lastRenderedPageBreak/>
        <w:t>Eşanjörler basınçlı hava ve sıcak su ile yıkanabilir özellik ve dayanıklılıkta olacak, standart modellerde çalışma sıcaklığı aralığı –30 C ile +90 C arasında olacaktır. Hava basınç kaybı-verimlilik ve ısı geri kazanım kapasitesi açısından optimum çözüm sunabilecektir.</w:t>
      </w:r>
    </w:p>
    <w:p w:rsidR="00D610E9" w:rsidRPr="003D7C1D" w:rsidRDefault="00D610E9" w:rsidP="00D610E9">
      <w:pPr>
        <w:spacing w:before="240"/>
        <w:jc w:val="both"/>
        <w:outlineLvl w:val="0"/>
        <w:rPr>
          <w:sz w:val="22"/>
          <w:szCs w:val="22"/>
        </w:rPr>
      </w:pPr>
      <w:r w:rsidRPr="003D7C1D">
        <w:rPr>
          <w:sz w:val="22"/>
          <w:szCs w:val="22"/>
        </w:rPr>
        <w:t xml:space="preserve">Firmalar tekliflerinde sistemde kullanacakları cihazların marka, tip ve tüm teknik özellikleri ile belirtecekler, uygulama sırasında söz konusu cihazların katalog ve prospektüslerinin İdare onayını alacaklardır. </w:t>
      </w:r>
    </w:p>
    <w:p w:rsidR="00D610E9" w:rsidRPr="003D7C1D" w:rsidRDefault="00D610E9" w:rsidP="00D610E9">
      <w:pPr>
        <w:pStyle w:val="AralkYok"/>
        <w:jc w:val="both"/>
        <w:rPr>
          <w:rFonts w:ascii="Times New Roman" w:hAnsi="Times New Roman"/>
          <w:b/>
        </w:rPr>
      </w:pPr>
    </w:p>
    <w:p w:rsidR="00922E0A" w:rsidRPr="003D7C1D" w:rsidRDefault="00922E0A" w:rsidP="00D610E9">
      <w:pPr>
        <w:pStyle w:val="AralkYok"/>
        <w:jc w:val="both"/>
        <w:rPr>
          <w:rFonts w:ascii="Times New Roman" w:hAnsi="Times New Roman"/>
          <w:b/>
        </w:rPr>
      </w:pPr>
      <w:r w:rsidRPr="003D7C1D">
        <w:rPr>
          <w:rFonts w:ascii="Times New Roman" w:hAnsi="Times New Roman"/>
          <w:b/>
        </w:rPr>
        <w:t>HUKUK FAKÜLTESİ ve AMFİLER</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(Z08-Z09 no'lu Hacimler)</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55,0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60,0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İç hava “Co2” kontrollü, Shot-Off damper kumandalı</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Ö-HKT.02.1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(Z03-107 no'lu Hacimler)</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10.000 m3/h - 55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55,0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60,0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İç hava “Co2” kontrollü, Shot-Off damper kumandalı</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Ö-HKT.02.2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(Z04-Z05 no'lu Hacimler)</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12.000 m3/h - 50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12.000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70,0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70,0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;ç havav “Co2” kontrollü, Shot-Off damper kumandalı</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Ö-HKT.02.3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(210 nu’lu Hacim) ve (211 no'lu Hacim)</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8.000 m3/h - 30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8.000 m3/h - 35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45,0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48,0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İç hava “Co2” kontrollü</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Ö-HKT.02.4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(105-109 no'lu Hacimler)</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60,0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lastRenderedPageBreak/>
        <w:t>Soğutucu</w:t>
      </w:r>
      <w:r w:rsidRPr="003D7C1D">
        <w:rPr>
          <w:rFonts w:ascii="Times New Roman" w:hAnsi="Times New Roman"/>
          <w:b/>
        </w:rPr>
        <w:tab/>
      </w:r>
      <w:r w:rsidRPr="003D7C1D">
        <w:rPr>
          <w:rFonts w:ascii="Times New Roman" w:hAnsi="Times New Roman"/>
          <w:b/>
        </w:rPr>
        <w:tab/>
        <w:t>: 60,0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İç hava “Co2” kontrollü, Shot-Off damper kumandalı</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Ö-HKT.02.5 HUKUK FAK.ve AMFİLER</w:t>
      </w:r>
    </w:p>
    <w:p w:rsidR="00922E0A" w:rsidRPr="003D7C1D" w:rsidRDefault="00922E0A" w:rsidP="00922E0A">
      <w:pPr>
        <w:pStyle w:val="NoSpacing1"/>
        <w:rPr>
          <w:rFonts w:ascii="Times New Roman" w:hAnsi="Times New Roman"/>
          <w:b/>
          <w:u w:val="single"/>
        </w:rPr>
      </w:pPr>
      <w:r w:rsidRPr="003D7C1D">
        <w:rPr>
          <w:rFonts w:ascii="Times New Roman" w:hAnsi="Times New Roman"/>
          <w:b/>
          <w:u w:val="single"/>
        </w:rPr>
        <w:t>Roof-Top Klima Cihazı (Z03-107 no'lu Hacimler)</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10.000 m3/h - 45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10.000 m3/h - 40 mmSS (cihaz dışı) Çift devirli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Isıtıcı </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65,0 kW Doğalgazlı</w:t>
      </w:r>
    </w:p>
    <w:p w:rsidR="00922E0A" w:rsidRPr="003D7C1D" w:rsidRDefault="00922E0A" w:rsidP="00922E0A">
      <w:pPr>
        <w:pStyle w:val="NoSpacing1"/>
        <w:rPr>
          <w:rFonts w:ascii="Times New Roman" w:hAnsi="Times New Roman"/>
          <w:b/>
        </w:rPr>
      </w:pPr>
      <w:r w:rsidRPr="003D7C1D">
        <w:rPr>
          <w:rFonts w:ascii="Times New Roman" w:hAnsi="Times New Roman"/>
          <w:b/>
        </w:rPr>
        <w:t>Soğutucu</w:t>
      </w:r>
      <w:r w:rsidRPr="003D7C1D">
        <w:rPr>
          <w:rFonts w:ascii="Times New Roman" w:hAnsi="Times New Roman"/>
          <w:b/>
        </w:rPr>
        <w:tab/>
      </w:r>
      <w:r w:rsidRPr="003D7C1D">
        <w:rPr>
          <w:rFonts w:ascii="Times New Roman" w:hAnsi="Times New Roman"/>
          <w:b/>
        </w:rPr>
        <w:tab/>
        <w:t>: 70,0 kW “DX” Bataryalı</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Isı geri kazanım </w:t>
      </w:r>
      <w:r w:rsidRPr="003D7C1D">
        <w:rPr>
          <w:rFonts w:ascii="Times New Roman" w:hAnsi="Times New Roman"/>
          <w:b/>
        </w:rPr>
        <w:tab/>
        <w:t>: Reküperatörlü</w:t>
      </w:r>
    </w:p>
    <w:p w:rsidR="00922E0A" w:rsidRPr="003D7C1D" w:rsidRDefault="00922E0A" w:rsidP="00922E0A">
      <w:pPr>
        <w:pStyle w:val="AralkYok"/>
        <w:jc w:val="both"/>
        <w:rPr>
          <w:rFonts w:ascii="Times New Roman" w:hAnsi="Times New Roman"/>
          <w:b/>
        </w:rPr>
      </w:pPr>
      <w:r w:rsidRPr="003D7C1D">
        <w:rPr>
          <w:rFonts w:ascii="Times New Roman" w:hAnsi="Times New Roman"/>
          <w:b/>
        </w:rPr>
        <w:t>Taze hava</w:t>
      </w:r>
      <w:r w:rsidRPr="003D7C1D">
        <w:rPr>
          <w:rFonts w:ascii="Times New Roman" w:hAnsi="Times New Roman"/>
          <w:b/>
        </w:rPr>
        <w:tab/>
      </w:r>
      <w:r w:rsidRPr="003D7C1D">
        <w:rPr>
          <w:rFonts w:ascii="Times New Roman" w:hAnsi="Times New Roman"/>
          <w:b/>
        </w:rPr>
        <w:tab/>
        <w:t>: %50 (%0 ….. %100 değişken)</w:t>
      </w:r>
    </w:p>
    <w:p w:rsidR="00922E0A" w:rsidRPr="003D7C1D" w:rsidRDefault="00922E0A" w:rsidP="00922E0A">
      <w:pPr>
        <w:pStyle w:val="AralkYok"/>
        <w:jc w:val="both"/>
        <w:rPr>
          <w:rFonts w:ascii="Times New Roman" w:hAnsi="Times New Roman"/>
          <w:b/>
        </w:rPr>
      </w:pPr>
      <w:r w:rsidRPr="003D7C1D">
        <w:rPr>
          <w:rFonts w:ascii="Times New Roman" w:hAnsi="Times New Roman"/>
          <w:b/>
        </w:rPr>
        <w:t>Otomasyon</w:t>
      </w:r>
      <w:r w:rsidRPr="003D7C1D">
        <w:rPr>
          <w:rFonts w:ascii="Times New Roman" w:hAnsi="Times New Roman"/>
          <w:b/>
        </w:rPr>
        <w:tab/>
      </w:r>
      <w:r w:rsidRPr="003D7C1D">
        <w:rPr>
          <w:rFonts w:ascii="Times New Roman" w:hAnsi="Times New Roman"/>
          <w:b/>
        </w:rPr>
        <w:tab/>
        <w:t>: İç hava “Co2” kontrollü, Shot-Off damper kumandalı</w:t>
      </w:r>
    </w:p>
    <w:p w:rsidR="00922E0A" w:rsidRPr="003D7C1D" w:rsidRDefault="00922E0A" w:rsidP="00922E0A">
      <w:pPr>
        <w:pStyle w:val="AralkYok"/>
        <w:jc w:val="both"/>
        <w:rPr>
          <w:rFonts w:ascii="Times New Roman" w:hAnsi="Times New Roman"/>
          <w:b/>
        </w:rPr>
      </w:pPr>
    </w:p>
    <w:p w:rsidR="00922E0A" w:rsidRPr="003D7C1D" w:rsidRDefault="00922E0A" w:rsidP="00922E0A">
      <w:pPr>
        <w:pStyle w:val="AralkYok"/>
        <w:jc w:val="both"/>
        <w:rPr>
          <w:rFonts w:ascii="Times New Roman" w:hAnsi="Times New Roman"/>
          <w:b/>
          <w:u w:val="single"/>
        </w:rPr>
      </w:pPr>
      <w:r w:rsidRPr="003D7C1D">
        <w:rPr>
          <w:rFonts w:ascii="Times New Roman" w:hAnsi="Times New Roman"/>
          <w:b/>
          <w:u w:val="single"/>
        </w:rPr>
        <w:t>NOT: BU TEKNİK ŞARTNAME TÜM  DOĞALGAZLI  ROOF-TOP KLİMA CİHAZLARI İÇİN GEÇERLİDİR.</w:t>
      </w:r>
    </w:p>
    <w:p w:rsidR="00922E0A" w:rsidRPr="003D7C1D" w:rsidRDefault="00922E0A" w:rsidP="00922E0A">
      <w:pPr>
        <w:spacing w:before="240"/>
        <w:jc w:val="both"/>
        <w:outlineLvl w:val="0"/>
        <w:rPr>
          <w:sz w:val="22"/>
          <w:szCs w:val="22"/>
        </w:rPr>
      </w:pPr>
      <w:r w:rsidRPr="003D7C1D">
        <w:rPr>
          <w:sz w:val="22"/>
          <w:szCs w:val="22"/>
        </w:rPr>
        <w:t xml:space="preserve">Firmalar tekliflerinde sistemde kullanacakları Doğalgazlı Roof-Top Klima cihazlarını marka, tip ve tüm teknik özellikleri ile belirtecekler, uygulama sırasında söz konusu Roof-Top Klima cihazlarınınj katalog ve prospektüslerinin İdare onayını alacaklardır. </w:t>
      </w:r>
    </w:p>
    <w:p w:rsidR="00922E0A" w:rsidRPr="003D7C1D" w:rsidRDefault="00922E0A" w:rsidP="00922E0A">
      <w:pPr>
        <w:pStyle w:val="AralkYok"/>
        <w:jc w:val="both"/>
        <w:rPr>
          <w:rFonts w:ascii="Times New Roman" w:hAnsi="Times New Roman"/>
          <w:b/>
          <w:u w:val="single"/>
        </w:rPr>
      </w:pPr>
    </w:p>
    <w:p w:rsidR="00922E0A" w:rsidRPr="003D7C1D" w:rsidRDefault="00922E0A" w:rsidP="00922E0A">
      <w:pPr>
        <w:pStyle w:val="AralkYok"/>
        <w:jc w:val="both"/>
        <w:rPr>
          <w:rFonts w:ascii="Times New Roman" w:hAnsi="Times New Roman"/>
          <w:b/>
          <w:u w:val="single"/>
        </w:rPr>
      </w:pPr>
      <w:r w:rsidRPr="003D7C1D">
        <w:rPr>
          <w:rFonts w:ascii="Times New Roman" w:hAnsi="Times New Roman"/>
          <w:b/>
          <w:u w:val="single"/>
        </w:rPr>
        <w:t>DOĞALGAZLI  ROOF-TOP KLİMA CİHAZLARI</w:t>
      </w:r>
    </w:p>
    <w:p w:rsidR="00922E0A" w:rsidRPr="003D7C1D" w:rsidRDefault="00922E0A" w:rsidP="00922E0A">
      <w:pPr>
        <w:keepNext/>
        <w:keepLines/>
        <w:numPr>
          <w:ilvl w:val="0"/>
          <w:numId w:val="38"/>
        </w:numPr>
        <w:spacing w:before="240"/>
        <w:jc w:val="both"/>
        <w:rPr>
          <w:sz w:val="22"/>
          <w:szCs w:val="22"/>
        </w:rPr>
      </w:pPr>
      <w:r w:rsidRPr="003D7C1D">
        <w:rPr>
          <w:sz w:val="22"/>
          <w:szCs w:val="22"/>
        </w:rPr>
        <w:t>Roof-Top Cihazlarının  dış kasası dış ortamda çalışmaya uygun imal edilmiş ve thermosetting polyester ile boyanmış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Cihazın iç yüzeyi esnek ateşe dayanıklı, minimum 65 kg/m³ yoğunlukta en az 25 mm kalınlığında cam elyafı veya taş yünü ile izole edilecek ve üzeri temizlenebilir anti bakteriyel malzeme olan alüminyum folyo ile kaplı olacaktır.  İzolasyon malzemesi dış hava şartlarında galvaniz sac panelden ayrılmayacak özellikte yapıştırılmış olacak,  su ve su buharından etkilenmeyecek özellikte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Roof-Top cihazları, mahal havasını, yaz aylarında üzerindeki DX batarya ile soğutacak, kış aylarında ise cihaz içindeki brülör ve yanma hücresi ile ısıtacak, mahalin ihtiyaç duyduğu taze hava ihtiyacını karşılayacak ve tüm ısıtma, soğutma, havalandırma işlemlerini komple tek ünite içerisinde yapabilen dış ortama koyulup, kanallarla mahal içinde havanın şartlandırılmasını sağlayacak şekilde paket klima cihazı özelliğinde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Roof-Top cihazı taze hava ve dönüş havası damperleri üzerinde bulunan duyar elemanlardan aldığı bilgilere göre çalışan ekonomizer kontrollü olacak ve cihaz üzerindeki  panel  taze hava oranını dış hava şartlarına göre otomatik olarak (%100‘e kadar) cihazın en ekonomik şekilde çalışması prensibine göre ayarlayabilecektir. Ekonomizer damperleri hava sızdırmaz tipte, servomotor kontrollü olacak servomotorlar elektrik kesilmelerinde veya cihaz kapatıldığında damperlerin kapatılması için yay geri dönüşlü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Roof-Top  Cihazlar dönüş havası hattı üzerinde bulunan CO</w:t>
      </w:r>
      <w:r w:rsidRPr="003D7C1D">
        <w:rPr>
          <w:sz w:val="22"/>
          <w:szCs w:val="22"/>
          <w:vertAlign w:val="subscript"/>
        </w:rPr>
        <w:t xml:space="preserve">2 </w:t>
      </w:r>
      <w:r w:rsidRPr="003D7C1D">
        <w:rPr>
          <w:sz w:val="22"/>
          <w:szCs w:val="22"/>
        </w:rPr>
        <w:t>hava kalite sensörü sayesinde taze hava oranını  oransal olarak ayarlayabilecektir.</w:t>
      </w:r>
    </w:p>
    <w:p w:rsidR="00922E0A" w:rsidRPr="003D7C1D" w:rsidRDefault="00922E0A" w:rsidP="00922E0A">
      <w:pPr>
        <w:numPr>
          <w:ilvl w:val="0"/>
          <w:numId w:val="38"/>
        </w:numPr>
        <w:spacing w:before="240"/>
        <w:jc w:val="both"/>
        <w:rPr>
          <w:bCs/>
          <w:sz w:val="22"/>
          <w:szCs w:val="22"/>
          <w:lang w:val="en-US"/>
        </w:rPr>
      </w:pPr>
      <w:r w:rsidRPr="003D7C1D">
        <w:rPr>
          <w:bCs/>
          <w:sz w:val="22"/>
          <w:szCs w:val="22"/>
        </w:rPr>
        <w:t>Cihazda otomatik kalibrasyonlu gerçek miktarda taze hava alım imkanı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İlk kalkışta demeraj akımını daha az çekmesi için cihazlarda soft starter (yumuşak kalkış) özelliği bulunacaktır.</w:t>
      </w:r>
    </w:p>
    <w:p w:rsidR="00922E0A" w:rsidRPr="003D7C1D" w:rsidRDefault="00922E0A" w:rsidP="00922E0A">
      <w:pPr>
        <w:pStyle w:val="a0"/>
        <w:numPr>
          <w:ilvl w:val="0"/>
          <w:numId w:val="38"/>
        </w:numPr>
        <w:spacing w:before="240"/>
        <w:jc w:val="both"/>
        <w:rPr>
          <w:sz w:val="22"/>
          <w:szCs w:val="22"/>
        </w:rPr>
      </w:pPr>
      <w:r w:rsidRPr="003D7C1D">
        <w:rPr>
          <w:sz w:val="22"/>
          <w:szCs w:val="22"/>
        </w:rPr>
        <w:lastRenderedPageBreak/>
        <w:t>Cihazlarda vantilatör ve aspiratör fanları EC Kontrollü değişken devirli radyal tip olacak, istenilen hava debisi set edilebilecek ve cihaz hava debisi ölçümünü ve ayarını kendisi yapabilecektir. Cihazlar havasını şartlandırdıkları mahallerdeki shut-off  damperlerden kumandalı olarak, tek mahal için %50 kapasitede, çift mahal için  %100 kapasitede çalışacaktır.</w:t>
      </w:r>
    </w:p>
    <w:p w:rsidR="00922E0A" w:rsidRPr="003D7C1D" w:rsidRDefault="00922E0A" w:rsidP="00922E0A">
      <w:pPr>
        <w:keepNext/>
        <w:keepLines/>
        <w:ind w:left="360"/>
        <w:jc w:val="both"/>
        <w:rPr>
          <w:sz w:val="22"/>
          <w:szCs w:val="22"/>
        </w:rPr>
      </w:pPr>
    </w:p>
    <w:p w:rsidR="00922E0A" w:rsidRPr="003D7C1D" w:rsidRDefault="00922E0A" w:rsidP="00922E0A">
      <w:pPr>
        <w:keepNext/>
        <w:keepLines/>
        <w:numPr>
          <w:ilvl w:val="0"/>
          <w:numId w:val="38"/>
        </w:numPr>
        <w:jc w:val="both"/>
        <w:rPr>
          <w:sz w:val="22"/>
          <w:szCs w:val="22"/>
        </w:rPr>
      </w:pPr>
      <w:r w:rsidRPr="003D7C1D">
        <w:rPr>
          <w:sz w:val="22"/>
          <w:szCs w:val="22"/>
        </w:rPr>
        <w:t xml:space="preserve">Cihazlarda EC Kontrollü değişken devirli radyal aspiratörler, yandan kanal bağlantısı yapılabilen, çatı kaidesi görevi de gören bir roof-curb içine monte edilmiş olacaktır.  </w:t>
      </w:r>
    </w:p>
    <w:p w:rsidR="00922E0A" w:rsidRPr="003D7C1D" w:rsidRDefault="00922E0A" w:rsidP="00922E0A">
      <w:pPr>
        <w:keepNext/>
        <w:keepLines/>
        <w:ind w:left="360"/>
        <w:jc w:val="both"/>
        <w:rPr>
          <w:sz w:val="22"/>
          <w:szCs w:val="22"/>
        </w:rPr>
      </w:pPr>
    </w:p>
    <w:p w:rsidR="00922E0A" w:rsidRPr="003D7C1D" w:rsidRDefault="00922E0A" w:rsidP="00922E0A">
      <w:pPr>
        <w:keepNext/>
        <w:keepLines/>
        <w:numPr>
          <w:ilvl w:val="0"/>
          <w:numId w:val="38"/>
        </w:numPr>
        <w:jc w:val="both"/>
        <w:rPr>
          <w:b/>
          <w:sz w:val="22"/>
          <w:szCs w:val="22"/>
        </w:rPr>
      </w:pPr>
      <w:r w:rsidRPr="003D7C1D">
        <w:rPr>
          <w:sz w:val="22"/>
          <w:szCs w:val="22"/>
        </w:rPr>
        <w:t xml:space="preserve"> Roof-top cihazlar, dış hava desteklediği sürece %100 free-cooling yapılabilecek özellikte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Roof-Top cihazlar projedeki soğutma ve ısıtma yüklerini kendi ana kompresörleri, brülörleri ve ısı geri kazanım ünitesinden elde ettiği soğutma ve ısıtma kapasiteleri ile sağlayabilecek, cihazlarda dönüş havasından  üfleme havasına  tam sızdırmaz  ısı transferi sağlayan en az %50 verimli havadan havaya plakalı ısı geri kazanım eşanjörü bulunacaktır. Isı geri kazanım cihazının Eurovent sertifikası kapasite doğruluğunun belgelenmesi açısından ihale dökümanlarıyla birlikte  idareye teslim edilecektir. </w:t>
      </w:r>
    </w:p>
    <w:p w:rsidR="00922E0A" w:rsidRPr="003D7C1D" w:rsidRDefault="00922E0A" w:rsidP="00922E0A">
      <w:pPr>
        <w:pStyle w:val="a0"/>
        <w:numPr>
          <w:ilvl w:val="0"/>
          <w:numId w:val="38"/>
        </w:numPr>
        <w:spacing w:before="240"/>
        <w:jc w:val="both"/>
        <w:rPr>
          <w:sz w:val="22"/>
          <w:szCs w:val="22"/>
        </w:rPr>
      </w:pPr>
      <w:r w:rsidRPr="003D7C1D">
        <w:rPr>
          <w:sz w:val="22"/>
          <w:szCs w:val="22"/>
        </w:rPr>
        <w:t>Cihazlar ERP 2018 Eco Design koşullarına uygun olarak imal edilecek,   CE etiketlemesine sahip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Cihazlar en az 2 kompresörlü olacak, kompresör sayısı cihaz kataloğunda veya seçim çıktısında gösterilecek, cihazlar dış hava sıcaklığı uygun olduğu sürece free-cooling  yapabilecektir.</w:t>
      </w:r>
    </w:p>
    <w:p w:rsidR="00922E0A" w:rsidRPr="003D7C1D" w:rsidRDefault="00922E0A" w:rsidP="00922E0A">
      <w:pPr>
        <w:pStyle w:val="a0"/>
        <w:numPr>
          <w:ilvl w:val="0"/>
          <w:numId w:val="38"/>
        </w:numPr>
        <w:spacing w:before="240"/>
        <w:jc w:val="both"/>
        <w:rPr>
          <w:sz w:val="22"/>
          <w:szCs w:val="22"/>
        </w:rPr>
      </w:pPr>
      <w:r w:rsidRPr="003D7C1D">
        <w:rPr>
          <w:sz w:val="22"/>
          <w:szCs w:val="22"/>
        </w:rPr>
        <w:t>Teklif edilen cihazların kapasite doğruluğunun belgelenmesi açısından Eurovent sertifikasına sahip olduğu idareye teslim edilecektir.  Teklif edilen modeller Eurovent web sitesinde yer alacaktır.</w:t>
      </w:r>
    </w:p>
    <w:p w:rsidR="00922E0A" w:rsidRPr="003D7C1D" w:rsidRDefault="00922E0A" w:rsidP="00922E0A">
      <w:pPr>
        <w:pStyle w:val="a0"/>
        <w:keepNext/>
        <w:keepLines/>
        <w:numPr>
          <w:ilvl w:val="0"/>
          <w:numId w:val="38"/>
        </w:numPr>
        <w:spacing w:before="240"/>
        <w:jc w:val="both"/>
        <w:rPr>
          <w:sz w:val="22"/>
          <w:szCs w:val="22"/>
        </w:rPr>
      </w:pPr>
      <w:r w:rsidRPr="003D7C1D">
        <w:rPr>
          <w:sz w:val="22"/>
          <w:szCs w:val="22"/>
        </w:rPr>
        <w:t xml:space="preserve"> Kondenser fanları akuple elektrik motoru ile çalışan aksiyel tip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Cihazların  üzerinde  G4/EU4 sınıfı yıkanabilir tip filtreler bulunacaktır.</w:t>
      </w:r>
    </w:p>
    <w:p w:rsidR="00922E0A" w:rsidRPr="003D7C1D" w:rsidRDefault="00922E0A" w:rsidP="00922E0A">
      <w:pPr>
        <w:pStyle w:val="a0"/>
        <w:tabs>
          <w:tab w:val="left" w:pos="708"/>
        </w:tabs>
        <w:jc w:val="both"/>
        <w:rPr>
          <w:sz w:val="22"/>
          <w:szCs w:val="22"/>
          <w:lang w:val="en-US"/>
        </w:rPr>
      </w:pPr>
    </w:p>
    <w:p w:rsidR="00922E0A" w:rsidRPr="003D7C1D" w:rsidRDefault="00922E0A" w:rsidP="00922E0A">
      <w:pPr>
        <w:pStyle w:val="a0"/>
        <w:numPr>
          <w:ilvl w:val="0"/>
          <w:numId w:val="38"/>
        </w:numPr>
        <w:jc w:val="both"/>
        <w:rPr>
          <w:sz w:val="22"/>
          <w:szCs w:val="22"/>
        </w:rPr>
      </w:pPr>
      <w:r w:rsidRPr="003D7C1D">
        <w:rPr>
          <w:sz w:val="22"/>
          <w:szCs w:val="22"/>
        </w:rPr>
        <w:t xml:space="preserve">Cihazın bakım ve onarımı için, ithalatçı / imalatçı firma tarafından kurulmuş veya yetkilendirilmiş Ankara’da hizmet verebilen servis departmanı olacaktır. Cihazların garanti kapsamındaki bakım ve arızaları bu departman tarafından takip edilecektir. </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Cihazların içinde bulunan brülör ve yanma hücrelerinin gerekli testleri yapılmış olarak şantiyede cihaza hiç bir müdahale gerektirmeyecek  şekilde montajı yapılmış olacak, yanma hücresi ve doğal gaz brülörü için gerekli gaz kesme düzeneği  gibi  güvenlik önlemleri  imalatçı tarafından alınmış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Cihaza tüm kablo giriş çıkışları IP 65 standardında plastikten, sızdırmaz rakorlu parçaları fabrikada  monte edilmiş olacak, hiç bir şekilde cihaz üzerine sonradan delik delinmeyecek, otomatik kontrol kablo girişi içinde gerekli rezervasyon bırakılmış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Cihazlarda elektronik expansion valf bulunacaktır.</w:t>
      </w:r>
    </w:p>
    <w:p w:rsidR="00922E0A" w:rsidRPr="003D7C1D" w:rsidRDefault="00922E0A" w:rsidP="00922E0A">
      <w:pPr>
        <w:pStyle w:val="a0"/>
        <w:numPr>
          <w:ilvl w:val="0"/>
          <w:numId w:val="38"/>
        </w:numPr>
        <w:spacing w:before="240"/>
        <w:jc w:val="both"/>
        <w:rPr>
          <w:sz w:val="22"/>
          <w:szCs w:val="22"/>
        </w:rPr>
      </w:pPr>
      <w:r w:rsidRPr="003D7C1D">
        <w:rPr>
          <w:sz w:val="22"/>
          <w:szCs w:val="22"/>
        </w:rPr>
        <w:t>Cihaz üzerinde filtre kirlilik göstergesi bulunacaktır.</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Cihaz microprosesör kontrollü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Evaparatör ve kondenser serpantinleri  bakır boru,  alüminyum kanatlı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Cihazların alt kısmında yoğuşmaya karşı ısı yalıtımı uygulanmış, sifonlu drenaj çıkışı olan ve çıkarılıp temizlenebilen paslanmaz çelikten veya alüminyum mamül yoğuşma tavası bulunacakttır.</w:t>
      </w:r>
    </w:p>
    <w:p w:rsidR="00922E0A" w:rsidRPr="003D7C1D" w:rsidRDefault="00922E0A" w:rsidP="00922E0A">
      <w:pPr>
        <w:pStyle w:val="a0"/>
        <w:numPr>
          <w:ilvl w:val="0"/>
          <w:numId w:val="38"/>
        </w:numPr>
        <w:spacing w:before="240"/>
        <w:jc w:val="both"/>
        <w:rPr>
          <w:sz w:val="22"/>
          <w:szCs w:val="22"/>
        </w:rPr>
      </w:pPr>
      <w:r w:rsidRPr="003D7C1D">
        <w:rPr>
          <w:sz w:val="22"/>
          <w:szCs w:val="22"/>
        </w:rPr>
        <w:lastRenderedPageBreak/>
        <w:t>Cihazın birleşim kısımları sızdırmaz olacak, korozyona ve dış hava şartlarına dayanıklı paslanmaz çelik perçin ve cıvata – somun bağlantıları ile birleştirilmiş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Cihazlarda kullanılan vantilatör ve aspiratörler motorlarının koruma sınıfı Class F–IP55 olacaktır. Söz konusu vantilatör ve aspiratörler kızaklı bir mesnet ve titreşim izolatörleri üzerine monte edilmiş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Cihazların filter drieri, alçak ve yüksek basınç switchli en az 2 adet bağımsız soğutucu  devresi olacaktır. </w:t>
      </w:r>
    </w:p>
    <w:p w:rsidR="00922E0A" w:rsidRPr="003D7C1D" w:rsidRDefault="00922E0A" w:rsidP="00922E0A">
      <w:pPr>
        <w:pStyle w:val="a0"/>
        <w:numPr>
          <w:ilvl w:val="0"/>
          <w:numId w:val="38"/>
        </w:numPr>
        <w:spacing w:before="240"/>
        <w:jc w:val="both"/>
        <w:rPr>
          <w:sz w:val="22"/>
          <w:szCs w:val="22"/>
          <w:lang w:val="en-US"/>
        </w:rPr>
      </w:pPr>
      <w:r w:rsidRPr="003D7C1D">
        <w:rPr>
          <w:sz w:val="22"/>
          <w:szCs w:val="22"/>
        </w:rPr>
        <w:t>Cihazlarda soğutucu gaz olarak ozon tabakasına zarar vermeyen,  termodinamik verimi yüksek R410A gazı veya  yeni nesil gazlar kullanılacaktır.</w:t>
      </w:r>
    </w:p>
    <w:p w:rsidR="00922E0A" w:rsidRPr="003D7C1D" w:rsidRDefault="00922E0A" w:rsidP="00922E0A">
      <w:pPr>
        <w:pStyle w:val="a0"/>
        <w:numPr>
          <w:ilvl w:val="0"/>
          <w:numId w:val="38"/>
        </w:numPr>
        <w:spacing w:before="240"/>
        <w:jc w:val="both"/>
        <w:rPr>
          <w:sz w:val="22"/>
          <w:szCs w:val="22"/>
        </w:rPr>
      </w:pPr>
      <w:r w:rsidRPr="003D7C1D">
        <w:rPr>
          <w:sz w:val="22"/>
          <w:szCs w:val="22"/>
        </w:rPr>
        <w:t>Cihazların vinç ile kaldırılabilmesi için gerekli taşıma kulakları olacaktır. Bu kulakların yerleri cihazın kaldırılması sırasında kullanılacak halatların cihaza zarar vermeyecek şekilde bağlanmasına müsait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Cihaz Eurovent, CE sertifikalarına sahip olacaktır. </w:t>
      </w:r>
    </w:p>
    <w:p w:rsidR="00922E0A" w:rsidRPr="003D7C1D" w:rsidRDefault="00922E0A" w:rsidP="00922E0A">
      <w:pPr>
        <w:pStyle w:val="a0"/>
        <w:numPr>
          <w:ilvl w:val="0"/>
          <w:numId w:val="38"/>
        </w:numPr>
        <w:spacing w:before="240"/>
        <w:jc w:val="both"/>
        <w:rPr>
          <w:sz w:val="22"/>
          <w:szCs w:val="22"/>
        </w:rPr>
      </w:pPr>
      <w:r w:rsidRPr="003D7C1D">
        <w:rPr>
          <w:sz w:val="22"/>
          <w:szCs w:val="22"/>
        </w:rPr>
        <w:t>Cihaza dışarıdan takılabilir kablolu kontrol paneli ile set değerleri izlenebilir, ayarlanabilir ve haftalık program yapılabilme özelliğine sahip olacaktır. Cihaz kontrol paneli merkezi otomasyon sistemi ile haberleşebilecektir.</w:t>
      </w:r>
    </w:p>
    <w:p w:rsidR="00922E0A" w:rsidRPr="003D7C1D" w:rsidRDefault="00922E0A" w:rsidP="00922E0A">
      <w:pPr>
        <w:pStyle w:val="a0"/>
        <w:numPr>
          <w:ilvl w:val="0"/>
          <w:numId w:val="38"/>
        </w:numPr>
        <w:spacing w:before="240"/>
        <w:jc w:val="both"/>
        <w:rPr>
          <w:sz w:val="22"/>
          <w:szCs w:val="22"/>
        </w:rPr>
      </w:pPr>
      <w:r w:rsidRPr="003D7C1D">
        <w:rPr>
          <w:sz w:val="22"/>
          <w:szCs w:val="22"/>
        </w:rPr>
        <w:t>Elektrik bağlantı kabloları renkli ve numaralandırılmış olacaktır.</w:t>
      </w:r>
    </w:p>
    <w:p w:rsidR="00922E0A" w:rsidRPr="003D7C1D" w:rsidRDefault="00922E0A" w:rsidP="00922E0A">
      <w:pPr>
        <w:pStyle w:val="a0"/>
        <w:numPr>
          <w:ilvl w:val="0"/>
          <w:numId w:val="38"/>
        </w:numPr>
        <w:spacing w:before="240"/>
        <w:jc w:val="both"/>
        <w:rPr>
          <w:sz w:val="22"/>
          <w:szCs w:val="22"/>
        </w:rPr>
      </w:pPr>
      <w:r w:rsidRPr="003D7C1D">
        <w:rPr>
          <w:sz w:val="22"/>
          <w:szCs w:val="22"/>
        </w:rPr>
        <w:t xml:space="preserve"> Cihaz üzerinde elektrik ana bağlantı kesme şalteri bulunacaktır.</w:t>
      </w:r>
    </w:p>
    <w:p w:rsidR="00922E0A" w:rsidRPr="003D7C1D" w:rsidRDefault="00922E0A" w:rsidP="00922E0A">
      <w:pPr>
        <w:pStyle w:val="a0"/>
        <w:numPr>
          <w:ilvl w:val="0"/>
          <w:numId w:val="38"/>
        </w:numPr>
        <w:spacing w:before="240"/>
        <w:jc w:val="both"/>
        <w:rPr>
          <w:sz w:val="22"/>
          <w:szCs w:val="22"/>
        </w:rPr>
      </w:pPr>
      <w:r w:rsidRPr="003D7C1D">
        <w:rPr>
          <w:rFonts w:eastAsia="Calibri"/>
          <w:sz w:val="22"/>
          <w:szCs w:val="22"/>
        </w:rPr>
        <w:t xml:space="preserve">Doğalgaz yakıtlı çatı tipi paket klima cihazlarında yanma hücresi ve bacagazı ile temaslı ısı transfer yüzeyleri minimum </w:t>
      </w:r>
      <w:r w:rsidRPr="003D7C1D">
        <w:rPr>
          <w:sz w:val="22"/>
          <w:szCs w:val="22"/>
          <w:shd w:val="clear" w:color="auto" w:fill="FFFFFF"/>
        </w:rPr>
        <w:t>AISI 430 veya  AISI 441</w:t>
      </w:r>
      <w:r w:rsidRPr="003D7C1D">
        <w:rPr>
          <w:rFonts w:eastAsia="Calibri"/>
          <w:sz w:val="22"/>
          <w:szCs w:val="22"/>
        </w:rPr>
        <w:t xml:space="preserve"> kalitesinde paslanmaz çelik malzemeden imal edilmiş olacaktır.</w:t>
      </w:r>
    </w:p>
    <w:p w:rsidR="00922E0A" w:rsidRPr="003D7C1D" w:rsidRDefault="00922E0A" w:rsidP="00922E0A">
      <w:pPr>
        <w:pStyle w:val="a0"/>
        <w:numPr>
          <w:ilvl w:val="0"/>
          <w:numId w:val="38"/>
        </w:numPr>
        <w:spacing w:before="240"/>
        <w:jc w:val="both"/>
        <w:rPr>
          <w:sz w:val="22"/>
          <w:szCs w:val="22"/>
        </w:rPr>
      </w:pPr>
      <w:r w:rsidRPr="003D7C1D">
        <w:rPr>
          <w:rFonts w:eastAsia="Calibri"/>
          <w:sz w:val="22"/>
          <w:szCs w:val="22"/>
        </w:rPr>
        <w:t xml:space="preserve">Roof-Top klima cihazlarında  minimum soğutma etkinlik katsayısı EER=2,60 ısıtma verimi doğalgaz alt ısıl değerine göre minimum %90 olacaktır.     </w:t>
      </w:r>
    </w:p>
    <w:p w:rsidR="00922E0A" w:rsidRPr="003D7C1D" w:rsidRDefault="00922E0A" w:rsidP="00922E0A">
      <w:pPr>
        <w:spacing w:before="240"/>
        <w:jc w:val="both"/>
        <w:outlineLvl w:val="0"/>
        <w:rPr>
          <w:sz w:val="22"/>
          <w:szCs w:val="22"/>
        </w:rPr>
      </w:pPr>
      <w:r w:rsidRPr="003D7C1D">
        <w:rPr>
          <w:b/>
          <w:sz w:val="22"/>
          <w:szCs w:val="22"/>
        </w:rPr>
        <w:t>HUKUK FAK.ve AMFİLER</w:t>
      </w:r>
    </w:p>
    <w:p w:rsidR="00922E0A" w:rsidRPr="003D7C1D" w:rsidRDefault="00922E0A" w:rsidP="00922E0A">
      <w:pPr>
        <w:pStyle w:val="AralkYok"/>
        <w:jc w:val="both"/>
        <w:rPr>
          <w:rFonts w:ascii="Times New Roman" w:hAnsi="Times New Roman"/>
          <w:b/>
        </w:rPr>
      </w:pPr>
      <w:r w:rsidRPr="003D7C1D">
        <w:rPr>
          <w:rFonts w:ascii="Times New Roman" w:hAnsi="Times New Roman"/>
          <w:b/>
        </w:rPr>
        <w:t>Ö-HKT.03 TAVAN TİPİ ISI GERİ KAZANIMLI HAVALANDIRMA (VAM) CİHAZI</w:t>
      </w:r>
    </w:p>
    <w:p w:rsidR="00922E0A" w:rsidRPr="003D7C1D" w:rsidRDefault="00922E0A" w:rsidP="00922E0A">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1.000 m3/h - 15 mmSS (cihaz dışı)</w:t>
      </w:r>
    </w:p>
    <w:p w:rsidR="00922E0A" w:rsidRPr="003D7C1D" w:rsidRDefault="00922E0A" w:rsidP="00922E0A">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1.000 m3/h - 15 mmSS (cihaz dışı)</w:t>
      </w:r>
    </w:p>
    <w:p w:rsidR="00922E0A" w:rsidRPr="003D7C1D" w:rsidRDefault="00922E0A" w:rsidP="00922E0A">
      <w:pPr>
        <w:pStyle w:val="NoSpacing1"/>
        <w:rPr>
          <w:rFonts w:ascii="Times New Roman" w:hAnsi="Times New Roman"/>
          <w:b/>
        </w:rPr>
      </w:pPr>
      <w:r w:rsidRPr="003D7C1D">
        <w:rPr>
          <w:rFonts w:ascii="Times New Roman" w:hAnsi="Times New Roman"/>
          <w:b/>
        </w:rPr>
        <w:t>Isıtıcı ve Soğutucu için "DX" Tek Bataryalı</w:t>
      </w:r>
    </w:p>
    <w:p w:rsidR="00922E0A" w:rsidRPr="003D7C1D" w:rsidRDefault="00922E0A" w:rsidP="00922E0A">
      <w:pPr>
        <w:pStyle w:val="NoSpacing1"/>
        <w:rPr>
          <w:rFonts w:ascii="Times New Roman" w:hAnsi="Times New Roman"/>
          <w:b/>
        </w:rPr>
      </w:pPr>
      <w:r w:rsidRPr="003D7C1D">
        <w:rPr>
          <w:rFonts w:ascii="Times New Roman" w:hAnsi="Times New Roman"/>
          <w:b/>
        </w:rPr>
        <w:t>Isıtma</w:t>
      </w:r>
      <w:r w:rsidRPr="003D7C1D">
        <w:rPr>
          <w:rFonts w:ascii="Times New Roman" w:hAnsi="Times New Roman"/>
          <w:b/>
        </w:rPr>
        <w:tab/>
      </w:r>
      <w:r w:rsidRPr="003D7C1D">
        <w:rPr>
          <w:rFonts w:ascii="Times New Roman" w:hAnsi="Times New Roman"/>
          <w:b/>
        </w:rPr>
        <w:tab/>
      </w:r>
      <w:r w:rsidRPr="003D7C1D">
        <w:rPr>
          <w:rFonts w:ascii="Times New Roman" w:hAnsi="Times New Roman"/>
          <w:b/>
        </w:rPr>
        <w:tab/>
        <w:t>: 5.000 Kcal/h</w:t>
      </w:r>
    </w:p>
    <w:p w:rsidR="00922E0A" w:rsidRPr="003D7C1D" w:rsidRDefault="00922E0A" w:rsidP="00922E0A">
      <w:pPr>
        <w:pStyle w:val="NoSpacing1"/>
        <w:rPr>
          <w:rFonts w:ascii="Times New Roman" w:hAnsi="Times New Roman"/>
          <w:b/>
        </w:rPr>
      </w:pPr>
      <w:r w:rsidRPr="003D7C1D">
        <w:rPr>
          <w:rFonts w:ascii="Times New Roman" w:hAnsi="Times New Roman"/>
          <w:b/>
        </w:rPr>
        <w:t>Soğutma</w:t>
      </w:r>
      <w:r w:rsidRPr="003D7C1D">
        <w:rPr>
          <w:rFonts w:ascii="Times New Roman" w:hAnsi="Times New Roman"/>
          <w:b/>
        </w:rPr>
        <w:tab/>
      </w:r>
      <w:r w:rsidRPr="003D7C1D">
        <w:rPr>
          <w:rFonts w:ascii="Times New Roman" w:hAnsi="Times New Roman"/>
          <w:b/>
        </w:rPr>
        <w:tab/>
        <w:t>: 7.500 Kcal/h</w:t>
      </w:r>
    </w:p>
    <w:p w:rsidR="00922E0A" w:rsidRPr="003D7C1D" w:rsidRDefault="00922E0A" w:rsidP="00922E0A">
      <w:pPr>
        <w:pStyle w:val="a0"/>
        <w:jc w:val="both"/>
        <w:rPr>
          <w:sz w:val="22"/>
          <w:szCs w:val="22"/>
        </w:rPr>
      </w:pPr>
      <w:r w:rsidRPr="003D7C1D">
        <w:rPr>
          <w:sz w:val="22"/>
          <w:szCs w:val="22"/>
        </w:rPr>
        <w:t>Kullanılacak tavan tipi ısı geri kazanımlı havalandırma cihazı, hız anahtarlı, G3 filtreli, kompakt yapıda, cihaz dışı fan basınçları aspiratörde ve vantilatörde minimum 150 Pa olacaktır. Cihaz projesinde belirtilen şekilde, Dx bataryalı olarak temin ve tesis edilecektir, ısı geri kazanımlı havalandırma cihazında üfleme sıcaklık kontrolü yapılacak, üfleme kanalı üzerinde tesis edilecek sıcaklık sensörü ile üfleme sıcaklığı kullanıcı tarafından ayarlanabilecek, DX bataryası ve dış hava sıcaklığına göre kademeler otomatik olarak çalışacaktır. Herhangi bir arızadan dolayı hava akışı kesildiğinde, DX bataryası otomatik olarak devre dışı kalacaktır.</w:t>
      </w:r>
    </w:p>
    <w:p w:rsidR="00922E0A" w:rsidRPr="003D7C1D" w:rsidRDefault="00922E0A" w:rsidP="00922E0A">
      <w:pPr>
        <w:pStyle w:val="a0"/>
        <w:spacing w:before="240"/>
        <w:jc w:val="both"/>
        <w:rPr>
          <w:sz w:val="22"/>
          <w:szCs w:val="22"/>
        </w:rPr>
      </w:pPr>
      <w:r w:rsidRPr="003D7C1D">
        <w:rPr>
          <w:sz w:val="22"/>
          <w:szCs w:val="22"/>
        </w:rPr>
        <w:t>Firmalar tekliflerinde, yapıda kullanacakları Isı geri kazanımlı havalandırma cihazını marka, tip, kapasite ve diğer teknik özellikleri ile belirtecekler, uygulama sırasında söz konusu Isı geri kazanımlı havalandırma cihazının katalog ve prospektüslerinin İdare onayını alacaklardır.</w:t>
      </w:r>
    </w:p>
    <w:p w:rsidR="00922E0A" w:rsidRDefault="00922E0A" w:rsidP="00922E0A">
      <w:pPr>
        <w:pStyle w:val="AralkYok"/>
        <w:spacing w:before="240"/>
        <w:jc w:val="both"/>
        <w:rPr>
          <w:rFonts w:ascii="Times New Roman" w:hAnsi="Times New Roman"/>
          <w:b/>
        </w:rPr>
      </w:pPr>
    </w:p>
    <w:p w:rsidR="008B691F" w:rsidRPr="003D7C1D" w:rsidRDefault="008B691F" w:rsidP="00922E0A">
      <w:pPr>
        <w:pStyle w:val="AralkYok"/>
        <w:spacing w:before="240"/>
        <w:jc w:val="both"/>
        <w:rPr>
          <w:rFonts w:ascii="Times New Roman" w:hAnsi="Times New Roman"/>
          <w:b/>
        </w:rPr>
      </w:pP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lastRenderedPageBreak/>
        <w:t>HUKUK FAK.ve AMFİLER</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Ö-HKT.05 / Ö-HKT.05.1 / Ö-HKT.05.2 / Ö-HKT.05.3/ Ö-HKT.05.4</w:t>
      </w:r>
    </w:p>
    <w:p w:rsidR="00922E0A" w:rsidRPr="003D7C1D" w:rsidRDefault="00922E0A" w:rsidP="00922E0A">
      <w:pPr>
        <w:pStyle w:val="AralkYok"/>
        <w:jc w:val="both"/>
        <w:rPr>
          <w:rFonts w:ascii="Times New Roman" w:hAnsi="Times New Roman"/>
          <w:b/>
        </w:rPr>
      </w:pPr>
      <w:r w:rsidRPr="003D7C1D">
        <w:rPr>
          <w:rFonts w:ascii="Times New Roman" w:hAnsi="Times New Roman"/>
          <w:b/>
        </w:rPr>
        <w:t>Ö-HKT.05.5 / Ö-HKT.05.6 / Ö-HKT.05.7</w:t>
      </w:r>
    </w:p>
    <w:p w:rsidR="00922E0A" w:rsidRPr="003D7C1D" w:rsidRDefault="00922E0A" w:rsidP="00922E0A">
      <w:pPr>
        <w:pStyle w:val="NoSpacing1"/>
        <w:rPr>
          <w:rFonts w:ascii="Times New Roman" w:hAnsi="Times New Roman"/>
          <w:b/>
        </w:rPr>
      </w:pPr>
      <w:r w:rsidRPr="003D7C1D">
        <w:rPr>
          <w:rFonts w:ascii="Times New Roman" w:hAnsi="Times New Roman"/>
          <w:b/>
        </w:rPr>
        <w:t>SHOT-OFF HAVA DAMPERİ</w:t>
      </w:r>
    </w:p>
    <w:p w:rsidR="00922E0A" w:rsidRPr="003D7C1D" w:rsidRDefault="00922E0A" w:rsidP="00922E0A">
      <w:pPr>
        <w:jc w:val="both"/>
        <w:rPr>
          <w:snapToGrid w:val="0"/>
          <w:sz w:val="22"/>
          <w:szCs w:val="22"/>
        </w:rPr>
      </w:pPr>
      <w:r w:rsidRPr="003D7C1D">
        <w:rPr>
          <w:snapToGrid w:val="0"/>
          <w:sz w:val="22"/>
          <w:szCs w:val="22"/>
        </w:rPr>
        <w:t xml:space="preserve">Duruşma salonlarının kullanılmadığı zamanlarda, hava akışlarını kesmek ve ihtiyaç duyulduğunda  açmak için projede belirtilen yerlerde ve ebatlarda, üfleyici ve emici kanallar üzerinde tesis edilecek olan motorlu shot-off damperler, servomotor kumandalı olacak ve mahalden kumandalı şalterle çalıştırılacak, ayrıca santral fanlarının değişken debili çalışmasını sağlamak üzere santral fan motorlarının frekans konvertörlerine sinyal gönderecektir.    </w:t>
      </w:r>
    </w:p>
    <w:p w:rsidR="00922E0A" w:rsidRPr="003D7C1D" w:rsidRDefault="00922E0A" w:rsidP="00922E0A">
      <w:pPr>
        <w:jc w:val="both"/>
        <w:rPr>
          <w:snapToGrid w:val="0"/>
          <w:sz w:val="22"/>
          <w:szCs w:val="22"/>
        </w:rPr>
      </w:pPr>
    </w:p>
    <w:p w:rsidR="00922E0A" w:rsidRPr="003D7C1D" w:rsidRDefault="00922E0A" w:rsidP="00922E0A">
      <w:pPr>
        <w:jc w:val="both"/>
        <w:rPr>
          <w:snapToGrid w:val="0"/>
          <w:sz w:val="22"/>
          <w:szCs w:val="22"/>
        </w:rPr>
      </w:pPr>
      <w:r w:rsidRPr="003D7C1D">
        <w:rPr>
          <w:snapToGrid w:val="0"/>
          <w:sz w:val="22"/>
          <w:szCs w:val="22"/>
        </w:rPr>
        <w:t>Sistemde kullanılacak shot-off damperler fabrikasyon olacak, söz konusu damper ve servomotorlar’da “CE Belgesi” üretici firmada “İSO 9001–2000 Kalite Belgesi” aranacaktır.</w:t>
      </w:r>
    </w:p>
    <w:p w:rsidR="00922E0A" w:rsidRPr="003D7C1D" w:rsidRDefault="00922E0A" w:rsidP="00922E0A">
      <w:pPr>
        <w:jc w:val="both"/>
        <w:rPr>
          <w:snapToGrid w:val="0"/>
          <w:sz w:val="22"/>
          <w:szCs w:val="22"/>
        </w:rPr>
      </w:pPr>
    </w:p>
    <w:p w:rsidR="00922E0A" w:rsidRPr="003D7C1D" w:rsidRDefault="00922E0A" w:rsidP="00922E0A">
      <w:pPr>
        <w:jc w:val="both"/>
        <w:rPr>
          <w:snapToGrid w:val="0"/>
          <w:sz w:val="22"/>
          <w:szCs w:val="22"/>
        </w:rPr>
      </w:pPr>
      <w:r w:rsidRPr="003D7C1D">
        <w:rPr>
          <w:snapToGrid w:val="0"/>
          <w:sz w:val="22"/>
          <w:szCs w:val="22"/>
        </w:rPr>
        <w:t xml:space="preserve">Firmalar tekliflerinde sistemde kullanılacak shot-off damperlerin marka, tip ve tüm teknik özelliklerini belirtecekler, uygulama sırasında söz konusu damperler ile ilgili olarak katalog ve prospektüslerin İdare onayını alacaklardır. </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Ö-HKT.06 HUKUK FAK.ve AMFİLER</w:t>
      </w:r>
    </w:p>
    <w:p w:rsidR="00922E0A" w:rsidRPr="003D7C1D" w:rsidRDefault="00922E0A" w:rsidP="00922E0A">
      <w:pPr>
        <w:pStyle w:val="AralkYok"/>
        <w:jc w:val="both"/>
        <w:rPr>
          <w:rFonts w:ascii="Times New Roman" w:hAnsi="Times New Roman"/>
          <w:b/>
        </w:rPr>
      </w:pPr>
      <w:r w:rsidRPr="003D7C1D">
        <w:rPr>
          <w:rFonts w:ascii="Times New Roman" w:hAnsi="Times New Roman"/>
          <w:b/>
        </w:rPr>
        <w:t>PETEK KANATLI MENFEZ,  60 x 60 cm</w:t>
      </w:r>
    </w:p>
    <w:p w:rsidR="00922E0A" w:rsidRPr="003D7C1D" w:rsidRDefault="00922E0A" w:rsidP="00922E0A">
      <w:pPr>
        <w:pStyle w:val="AralkYok"/>
        <w:jc w:val="both"/>
        <w:rPr>
          <w:rFonts w:ascii="Times New Roman" w:hAnsi="Times New Roman"/>
          <w:b/>
        </w:rPr>
      </w:pPr>
      <w:r w:rsidRPr="003D7C1D">
        <w:rPr>
          <w:rFonts w:ascii="Times New Roman" w:hAnsi="Times New Roman"/>
        </w:rPr>
        <w:t>Projede gösterilen yerlerde, alüminyumdan mamül, gizli tavan tipi Fan-Coil cihazlarına hem müdahale edilebilmesi, hem de taze hava emişi için kullanılacak olan petek kanatlı menfez asma tava tipinde, açılıp kapatılabilmesi için menteşeli olacaktır.</w:t>
      </w:r>
    </w:p>
    <w:p w:rsidR="00922E0A" w:rsidRPr="003D7C1D" w:rsidRDefault="00922E0A" w:rsidP="00922E0A">
      <w:pPr>
        <w:spacing w:before="240" w:after="40"/>
        <w:jc w:val="both"/>
        <w:rPr>
          <w:sz w:val="22"/>
          <w:szCs w:val="22"/>
        </w:rPr>
      </w:pPr>
      <w:r w:rsidRPr="003D7C1D">
        <w:rPr>
          <w:sz w:val="22"/>
          <w:szCs w:val="22"/>
        </w:rPr>
        <w:t xml:space="preserve">Firmalar tekliflerinde sistemde kullanacakları petek kanatlı menfezleri marka, tip ve tüm teknik özellikleri ile belirtecekler, uygulama sırasında söz konusu menfezlerin katalog ve prospektüslerinin İdare onayını alacaklardır. </w:t>
      </w:r>
    </w:p>
    <w:p w:rsidR="00922E0A" w:rsidRPr="003D7C1D" w:rsidRDefault="00922E0A" w:rsidP="00922E0A">
      <w:pPr>
        <w:pStyle w:val="AralkYok"/>
        <w:spacing w:before="240"/>
        <w:jc w:val="both"/>
        <w:rPr>
          <w:rFonts w:ascii="Times New Roman" w:hAnsi="Times New Roman"/>
          <w:b/>
        </w:rPr>
      </w:pPr>
      <w:r w:rsidRPr="003D7C1D">
        <w:rPr>
          <w:rFonts w:ascii="Times New Roman" w:hAnsi="Times New Roman"/>
          <w:b/>
        </w:rPr>
        <w:t>Ö-HKT.07 / Ö-HKT.07.1 HUKUK FAK.ve AMFİLER</w:t>
      </w:r>
    </w:p>
    <w:p w:rsidR="00922E0A" w:rsidRPr="003D7C1D" w:rsidRDefault="00922E0A" w:rsidP="00922E0A">
      <w:pPr>
        <w:pStyle w:val="AralkYok"/>
        <w:rPr>
          <w:rFonts w:ascii="Times New Roman" w:hAnsi="Times New Roman"/>
          <w:b/>
        </w:rPr>
      </w:pPr>
      <w:r w:rsidRPr="003D7C1D">
        <w:rPr>
          <w:rFonts w:ascii="Times New Roman" w:hAnsi="Times New Roman"/>
          <w:b/>
        </w:rPr>
        <w:t>INVERTÖR KONVERTÖRLÜ SPLİT KLİMA CİHAZI</w:t>
      </w:r>
    </w:p>
    <w:p w:rsidR="00922E0A" w:rsidRPr="003D7C1D" w:rsidRDefault="00922E0A" w:rsidP="00922E0A">
      <w:pPr>
        <w:widowControl w:val="0"/>
        <w:autoSpaceDE w:val="0"/>
        <w:autoSpaceDN w:val="0"/>
        <w:adjustRightInd w:val="0"/>
        <w:spacing w:after="60"/>
        <w:jc w:val="both"/>
        <w:rPr>
          <w:sz w:val="22"/>
          <w:szCs w:val="22"/>
        </w:rPr>
      </w:pPr>
      <w:r w:rsidRPr="003D7C1D">
        <w:rPr>
          <w:sz w:val="22"/>
          <w:szCs w:val="22"/>
        </w:rPr>
        <w:t>Split klimalar projesinde belirtilen yer kapasitelerde, DC Inverter kompresör teknolojisine sahip olacak, kondenser fan motorları, dış hava sıcaklığına, kompresör devrine ve soğutucu akışkan sıcaklığına bağlı devir ayarlı DC kontrollü çalışacaktır.</w:t>
      </w:r>
    </w:p>
    <w:p w:rsidR="00922E0A" w:rsidRPr="003D7C1D" w:rsidRDefault="00922E0A" w:rsidP="00922E0A">
      <w:pPr>
        <w:widowControl w:val="0"/>
        <w:autoSpaceDE w:val="0"/>
        <w:autoSpaceDN w:val="0"/>
        <w:adjustRightInd w:val="0"/>
        <w:jc w:val="both"/>
        <w:rPr>
          <w:sz w:val="22"/>
          <w:szCs w:val="22"/>
        </w:rPr>
      </w:pPr>
      <w:r w:rsidRPr="003D7C1D">
        <w:rPr>
          <w:sz w:val="22"/>
          <w:szCs w:val="22"/>
        </w:rPr>
        <w:t xml:space="preserve">Oda sıcaklık kontrolü gelişmiş elektronik kontroller sayesinde </w:t>
      </w:r>
      <w:r w:rsidRPr="003D7C1D">
        <w:rPr>
          <w:sz w:val="22"/>
          <w:szCs w:val="22"/>
        </w:rPr>
        <w:sym w:font="Symbol" w:char="F0B1"/>
      </w:r>
      <w:r w:rsidRPr="003D7C1D">
        <w:rPr>
          <w:sz w:val="22"/>
          <w:szCs w:val="22"/>
        </w:rPr>
        <w:t>2,0</w:t>
      </w:r>
      <w:r w:rsidRPr="003D7C1D">
        <w:rPr>
          <w:sz w:val="22"/>
          <w:szCs w:val="22"/>
        </w:rPr>
        <w:sym w:font="Symbol" w:char="F0B0"/>
      </w:r>
      <w:r w:rsidRPr="003D7C1D">
        <w:rPr>
          <w:sz w:val="22"/>
          <w:szCs w:val="22"/>
        </w:rPr>
        <w:t>C hassasiyetle yapılabilecektir.</w:t>
      </w:r>
    </w:p>
    <w:p w:rsidR="00922E0A" w:rsidRPr="003D7C1D" w:rsidRDefault="00922E0A" w:rsidP="00922E0A">
      <w:pPr>
        <w:widowControl w:val="0"/>
        <w:autoSpaceDE w:val="0"/>
        <w:autoSpaceDN w:val="0"/>
        <w:adjustRightInd w:val="0"/>
        <w:spacing w:after="60"/>
        <w:jc w:val="both"/>
        <w:rPr>
          <w:sz w:val="22"/>
          <w:szCs w:val="22"/>
        </w:rPr>
      </w:pPr>
      <w:r w:rsidRPr="003D7C1D">
        <w:rPr>
          <w:sz w:val="22"/>
          <w:szCs w:val="22"/>
        </w:rPr>
        <w:t>Minimum EER değeri 2,8; Minimum COP değeri 3,0 olacaktır.</w:t>
      </w:r>
    </w:p>
    <w:p w:rsidR="00922E0A" w:rsidRPr="003D7C1D" w:rsidRDefault="00922E0A" w:rsidP="00922E0A">
      <w:pPr>
        <w:spacing w:after="60"/>
        <w:jc w:val="both"/>
        <w:rPr>
          <w:sz w:val="22"/>
          <w:szCs w:val="22"/>
        </w:rPr>
      </w:pPr>
      <w:r w:rsidRPr="003D7C1D">
        <w:rPr>
          <w:sz w:val="22"/>
          <w:szCs w:val="22"/>
        </w:rPr>
        <w:t>Filtre teknolojisine sahip olacak bu sayede ortamdaki kötü kokuyu giderebilecek ve ortamdaki tozu toplayabilme özelliklerine sahip olacaktır.</w:t>
      </w:r>
    </w:p>
    <w:p w:rsidR="00922E0A" w:rsidRPr="003D7C1D" w:rsidRDefault="00922E0A" w:rsidP="00922E0A">
      <w:pPr>
        <w:spacing w:after="60"/>
        <w:jc w:val="both"/>
        <w:rPr>
          <w:sz w:val="22"/>
          <w:szCs w:val="22"/>
        </w:rPr>
      </w:pPr>
      <w:r w:rsidRPr="003D7C1D">
        <w:rPr>
          <w:sz w:val="22"/>
          <w:szCs w:val="22"/>
        </w:rPr>
        <w:t>İç üniteler projesinde gösterildiği gibi, kasetli duvar tipi ve dört yöne üflemeli tavan tipi, 3 ayrı fan devrine sahip olacak, İç ünite otomatik salınım ile 3 boyutlu hava akışı ve homojen sıcaklık dağılımı sağlayacaktır.</w:t>
      </w:r>
    </w:p>
    <w:p w:rsidR="00922E0A" w:rsidRPr="003D7C1D" w:rsidRDefault="00922E0A" w:rsidP="00922E0A">
      <w:pPr>
        <w:spacing w:after="60"/>
        <w:jc w:val="both"/>
        <w:rPr>
          <w:sz w:val="22"/>
          <w:szCs w:val="22"/>
        </w:rPr>
      </w:pPr>
      <w:r w:rsidRPr="003D7C1D">
        <w:rPr>
          <w:sz w:val="22"/>
          <w:szCs w:val="22"/>
        </w:rPr>
        <w:t>Soğutucu akışkan R-410A gazlı olacaktır.</w:t>
      </w:r>
    </w:p>
    <w:p w:rsidR="00922E0A" w:rsidRPr="003D7C1D" w:rsidRDefault="00922E0A" w:rsidP="00922E0A">
      <w:pPr>
        <w:spacing w:after="60"/>
        <w:jc w:val="both"/>
        <w:rPr>
          <w:sz w:val="22"/>
          <w:szCs w:val="22"/>
        </w:rPr>
      </w:pPr>
      <w:r w:rsidRPr="003D7C1D">
        <w:rPr>
          <w:sz w:val="22"/>
          <w:szCs w:val="22"/>
        </w:rPr>
        <w:t>Split klimada yüksek basınç koruması bulunacaktır. Böylece kirli filtre, kirli iç ünite bataryası gibi durumlarda yüksek basınçtan ötürü sistemin zarar görmesi engellenecektir.</w:t>
      </w:r>
    </w:p>
    <w:p w:rsidR="00922E0A" w:rsidRPr="003D7C1D" w:rsidRDefault="00922E0A" w:rsidP="00922E0A">
      <w:pPr>
        <w:spacing w:after="60"/>
        <w:jc w:val="both"/>
        <w:rPr>
          <w:sz w:val="22"/>
          <w:szCs w:val="22"/>
        </w:rPr>
      </w:pPr>
      <w:r w:rsidRPr="003D7C1D">
        <w:rPr>
          <w:sz w:val="22"/>
          <w:szCs w:val="22"/>
        </w:rPr>
        <w:t>Elektrik kesintisi durumunda ayarlanan sıcaklık değerinde otomatik yeniden çalışma özelliği bulunacaktır.</w:t>
      </w:r>
    </w:p>
    <w:p w:rsidR="00922E0A" w:rsidRPr="003D7C1D" w:rsidRDefault="00922E0A" w:rsidP="00922E0A">
      <w:pPr>
        <w:spacing w:after="60"/>
        <w:jc w:val="both"/>
        <w:rPr>
          <w:sz w:val="22"/>
          <w:szCs w:val="22"/>
        </w:rPr>
      </w:pPr>
      <w:r w:rsidRPr="003D7C1D">
        <w:rPr>
          <w:sz w:val="22"/>
          <w:szCs w:val="22"/>
        </w:rPr>
        <w:t>Kumanda üzerindeki tek tuş ile dış ünite ses seviyesi sınırlama özelliği olacaktır.</w:t>
      </w:r>
    </w:p>
    <w:p w:rsidR="00922E0A" w:rsidRPr="003D7C1D" w:rsidRDefault="00922E0A" w:rsidP="00922E0A">
      <w:pPr>
        <w:spacing w:after="60"/>
        <w:jc w:val="both"/>
        <w:rPr>
          <w:sz w:val="22"/>
          <w:szCs w:val="22"/>
        </w:rPr>
      </w:pPr>
      <w:r w:rsidRPr="003D7C1D">
        <w:rPr>
          <w:sz w:val="22"/>
          <w:szCs w:val="22"/>
        </w:rPr>
        <w:t>Split klima soğutmada +10/+45°С ve ısıtmada -10/+20°С değerleri arasında çalışabilecektir.</w:t>
      </w:r>
    </w:p>
    <w:p w:rsidR="00922E0A" w:rsidRPr="003D7C1D" w:rsidRDefault="00922E0A" w:rsidP="00922E0A">
      <w:pPr>
        <w:spacing w:after="120"/>
        <w:jc w:val="both"/>
        <w:rPr>
          <w:sz w:val="22"/>
          <w:szCs w:val="22"/>
        </w:rPr>
      </w:pPr>
      <w:r w:rsidRPr="003D7C1D">
        <w:rPr>
          <w:sz w:val="22"/>
          <w:szCs w:val="22"/>
        </w:rPr>
        <w:t xml:space="preserve">Bakır borulama uzunluğu 15 m’den az olmayacak,   10,00 m kot farkında çalışabilecektir. </w:t>
      </w:r>
    </w:p>
    <w:p w:rsidR="00922E0A" w:rsidRPr="003D7C1D" w:rsidRDefault="00922E0A" w:rsidP="00922E0A">
      <w:pPr>
        <w:spacing w:after="120"/>
        <w:jc w:val="both"/>
        <w:rPr>
          <w:sz w:val="22"/>
          <w:szCs w:val="22"/>
        </w:rPr>
      </w:pPr>
      <w:r w:rsidRPr="003D7C1D">
        <w:rPr>
          <w:sz w:val="22"/>
          <w:szCs w:val="22"/>
        </w:rPr>
        <w:t>Split klimalar, 1 ad. İç ünite + 1 ad. Dış ünite, uzaktan kumanda cihazı ve tüm bağlantı parçaları, borulaması ile komple bir paket halinde temin ve tesis edilecektir.</w:t>
      </w:r>
    </w:p>
    <w:p w:rsidR="00922E0A" w:rsidRPr="003D7C1D" w:rsidRDefault="00922E0A" w:rsidP="00922E0A">
      <w:pPr>
        <w:pStyle w:val="AralkYok"/>
        <w:jc w:val="both"/>
        <w:rPr>
          <w:rFonts w:ascii="Times New Roman" w:hAnsi="Times New Roman"/>
        </w:rPr>
      </w:pPr>
      <w:r w:rsidRPr="003D7C1D">
        <w:rPr>
          <w:rFonts w:ascii="Times New Roman" w:hAnsi="Times New Roman"/>
        </w:rPr>
        <w:lastRenderedPageBreak/>
        <w:t>Firmalar tekliflerinde sistemde kullanacakları split klimaları marka, tip ve tüm teknik özellikleri ile belirtecekler, uygulama sırasında söz konusu split klimaların katalog ve prospektüslerinin İdare onayını alacaklardır.</w:t>
      </w:r>
    </w:p>
    <w:p w:rsidR="00922E0A" w:rsidRPr="003D7C1D" w:rsidRDefault="00922E0A" w:rsidP="00922E0A">
      <w:pPr>
        <w:pStyle w:val="AralkYok"/>
        <w:jc w:val="both"/>
        <w:rPr>
          <w:rFonts w:ascii="Times New Roman" w:hAnsi="Times New Roman"/>
          <w:b/>
        </w:rPr>
      </w:pPr>
      <w:r w:rsidRPr="003D7C1D">
        <w:rPr>
          <w:rFonts w:ascii="Times New Roman" w:hAnsi="Times New Roman"/>
          <w:b/>
        </w:rPr>
        <w:t>HUKUK FAK.ve AMFİLER</w:t>
      </w:r>
    </w:p>
    <w:p w:rsidR="00D610E9" w:rsidRPr="003D7C1D" w:rsidRDefault="00D610E9" w:rsidP="00D610E9">
      <w:pPr>
        <w:pStyle w:val="AralkYok"/>
        <w:jc w:val="both"/>
        <w:rPr>
          <w:rFonts w:ascii="Times New Roman" w:hAnsi="Times New Roman"/>
          <w:b/>
        </w:rPr>
      </w:pPr>
      <w:r w:rsidRPr="003D7C1D">
        <w:rPr>
          <w:rFonts w:ascii="Times New Roman" w:hAnsi="Times New Roman"/>
          <w:b/>
        </w:rPr>
        <w:t>Ö-HKT.02 OTOPARK KANAL TİPİ ASPİRATÖRÜ</w:t>
      </w:r>
      <w:r w:rsidR="00922E0A" w:rsidRPr="003D7C1D">
        <w:rPr>
          <w:rFonts w:ascii="Times New Roman" w:hAnsi="Times New Roman"/>
          <w:b/>
        </w:rPr>
        <w:t xml:space="preserve"> HUKUK </w:t>
      </w:r>
    </w:p>
    <w:p w:rsidR="00D610E9" w:rsidRPr="003D7C1D" w:rsidRDefault="00D610E9" w:rsidP="00D610E9">
      <w:pPr>
        <w:pStyle w:val="AralkYok"/>
        <w:jc w:val="both"/>
        <w:rPr>
          <w:rFonts w:ascii="Times New Roman" w:hAnsi="Times New Roman"/>
          <w:b/>
        </w:rPr>
      </w:pPr>
      <w:r w:rsidRPr="003D7C1D">
        <w:rPr>
          <w:rFonts w:ascii="Times New Roman" w:hAnsi="Times New Roman"/>
          <w:b/>
        </w:rPr>
        <w:t>3.500 m3/h - 30 mmSS (cihaz dışı)</w:t>
      </w:r>
    </w:p>
    <w:p w:rsidR="00D610E9" w:rsidRPr="003D7C1D" w:rsidRDefault="00D610E9" w:rsidP="00D610E9">
      <w:pPr>
        <w:pStyle w:val="NoSpacing1"/>
        <w:jc w:val="both"/>
        <w:rPr>
          <w:rFonts w:ascii="Times New Roman" w:eastAsia="SimSun" w:hAnsi="Times New Roman"/>
          <w:lang w:eastAsia="tr-TR"/>
        </w:rPr>
      </w:pPr>
      <w:r w:rsidRPr="003D7C1D">
        <w:rPr>
          <w:rFonts w:ascii="Times New Roman" w:eastAsia="SimSun" w:hAnsi="Times New Roman"/>
          <w:lang w:eastAsia="tr-TR"/>
        </w:rPr>
        <w:t>Tesis edilecek olan kanal tipi aspiratör, kolay monte edilebilen, düşük ses seviyeli, statik ve dinamik balanslı olacaktır. Aspiratör asma tavan içinde veya doğrudan boşluğa veya bir kanal sistemine monte edilebilecek, galvaniz saçtan mamül olacaktır. Kullanım sıcaklığı kanal tipi fanlar için maksimum 80</w:t>
      </w:r>
      <w:r w:rsidRPr="003D7C1D">
        <w:rPr>
          <w:rFonts w:ascii="Times New Roman" w:eastAsia="SimSun" w:hAnsi="Times New Roman"/>
          <w:vertAlign w:val="superscript"/>
          <w:lang w:eastAsia="tr-TR"/>
        </w:rPr>
        <w:t>o</w:t>
      </w:r>
      <w:r w:rsidRPr="003D7C1D">
        <w:rPr>
          <w:rFonts w:ascii="Times New Roman" w:eastAsia="SimSun" w:hAnsi="Times New Roman"/>
          <w:lang w:eastAsia="tr-TR"/>
        </w:rPr>
        <w:t>C sıcaklık değerini sağlayacaktır. Fanlar 3 veya 1 fazlı asenkron motora sahip olacak, hız regülâtörüyle kullanılabilecek, düşük ses seviyesine sahip, galvaniz çelik saçtan mamül geriye eğimli kanatlı pervaneye sahip olacak, bağlantı koruma sınıfı IP 55, Sınıf F olacaktır.</w:t>
      </w:r>
      <w:r w:rsidRPr="003D7C1D">
        <w:rPr>
          <w:rFonts w:ascii="Times New Roman" w:hAnsi="Times New Roman"/>
        </w:rPr>
        <w:t xml:space="preserve"> Kanal tipi aspiratörlerin çalışma ve arıza bilgileri ile açma-kapama kumandası otomasyon sistemine bağlanabilecektir.</w:t>
      </w:r>
    </w:p>
    <w:p w:rsidR="00D610E9" w:rsidRPr="003D7C1D" w:rsidRDefault="00D610E9" w:rsidP="00D610E9">
      <w:pPr>
        <w:pStyle w:val="NoSpacing1"/>
        <w:spacing w:before="240"/>
        <w:jc w:val="both"/>
        <w:rPr>
          <w:rFonts w:ascii="Times New Roman" w:eastAsia="SimSun" w:hAnsi="Times New Roman"/>
          <w:lang w:eastAsia="tr-TR"/>
        </w:rPr>
      </w:pPr>
      <w:r w:rsidRPr="003D7C1D">
        <w:rPr>
          <w:rFonts w:ascii="Times New Roman" w:eastAsia="SimSun" w:hAnsi="Times New Roman"/>
          <w:lang w:eastAsia="tr-TR"/>
        </w:rPr>
        <w:t xml:space="preserve">Firmalar tekliflerinde sistemde kullanacakları kanal tipi aspiratörü marka, tip ve tüm teknik özellikleri ile belirtecekler, uygulama sırasında söz konusu kanal tipi aspiratörün katalog ve prospektüslerinin İdare onayını alacaklardır. </w:t>
      </w:r>
    </w:p>
    <w:p w:rsidR="00D610E9" w:rsidRPr="003D7C1D" w:rsidRDefault="00922E0A" w:rsidP="00D610E9">
      <w:pPr>
        <w:pStyle w:val="AralkYok"/>
        <w:jc w:val="both"/>
        <w:rPr>
          <w:rFonts w:ascii="Times New Roman" w:hAnsi="Times New Roman"/>
          <w:b/>
        </w:rPr>
      </w:pPr>
      <w:r w:rsidRPr="003D7C1D">
        <w:rPr>
          <w:rFonts w:ascii="Times New Roman" w:hAnsi="Times New Roman"/>
          <w:b/>
        </w:rPr>
        <w:t>HUKUK FAK.ve AMFİLER</w:t>
      </w:r>
    </w:p>
    <w:p w:rsidR="00D610E9" w:rsidRPr="003D7C1D" w:rsidRDefault="00D610E9" w:rsidP="00D610E9">
      <w:pPr>
        <w:pStyle w:val="AralkYok"/>
        <w:jc w:val="both"/>
        <w:rPr>
          <w:rFonts w:ascii="Times New Roman" w:hAnsi="Times New Roman"/>
          <w:b/>
        </w:rPr>
      </w:pPr>
      <w:r w:rsidRPr="003D7C1D">
        <w:rPr>
          <w:rFonts w:ascii="Times New Roman" w:hAnsi="Times New Roman"/>
          <w:b/>
        </w:rPr>
        <w:t>Ö-HKT.03 TAVAN TİPİ ISI GERİ KAZANIMLI HAVALANDIRMA (VAM) CİHAZI</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xml:space="preserve"> : 600 m3/h - 20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xml:space="preserve"> : 600 m3/h - 20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Soğutucu "DX" Batarya : 5,0 kW</w:t>
      </w:r>
    </w:p>
    <w:p w:rsidR="00922E0A" w:rsidRPr="003D7C1D" w:rsidRDefault="00922E0A" w:rsidP="00D610E9">
      <w:pPr>
        <w:pStyle w:val="AralkYok"/>
        <w:spacing w:before="240"/>
        <w:jc w:val="both"/>
        <w:rPr>
          <w:rFonts w:ascii="Times New Roman" w:hAnsi="Times New Roman"/>
          <w:b/>
        </w:rPr>
      </w:pPr>
      <w:r w:rsidRPr="003D7C1D">
        <w:rPr>
          <w:rFonts w:ascii="Times New Roman" w:hAnsi="Times New Roman"/>
          <w:b/>
        </w:rPr>
        <w:t>HUKUK FAK.ve AMFİLER</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Ö-HKT.03.1 TAVAN TİPİ ISI GERİ KAZANIMLI HAVALANDIRMA (VAM) CİHAZI</w:t>
      </w:r>
    </w:p>
    <w:p w:rsidR="00D610E9" w:rsidRPr="003D7C1D" w:rsidRDefault="00D610E9" w:rsidP="00D610E9">
      <w:pPr>
        <w:pStyle w:val="NoSpacing1"/>
        <w:rPr>
          <w:rFonts w:ascii="Times New Roman" w:hAnsi="Times New Roman"/>
          <w:b/>
        </w:rPr>
      </w:pPr>
      <w:r w:rsidRPr="003D7C1D">
        <w:rPr>
          <w:rFonts w:ascii="Times New Roman" w:hAnsi="Times New Roman"/>
          <w:b/>
        </w:rPr>
        <w:t xml:space="preserve">Aspiratör  </w:t>
      </w:r>
      <w:r w:rsidRPr="003D7C1D">
        <w:rPr>
          <w:rFonts w:ascii="Times New Roman" w:hAnsi="Times New Roman"/>
          <w:b/>
        </w:rPr>
        <w:tab/>
      </w:r>
      <w:r w:rsidRPr="003D7C1D">
        <w:rPr>
          <w:rFonts w:ascii="Times New Roman" w:hAnsi="Times New Roman"/>
          <w:b/>
        </w:rPr>
        <w:tab/>
        <w:t xml:space="preserve"> : 1.400 m3/h - 20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Vantilatör</w:t>
      </w:r>
      <w:r w:rsidRPr="003D7C1D">
        <w:rPr>
          <w:rFonts w:ascii="Times New Roman" w:hAnsi="Times New Roman"/>
          <w:b/>
        </w:rPr>
        <w:tab/>
      </w:r>
      <w:r w:rsidRPr="003D7C1D">
        <w:rPr>
          <w:rFonts w:ascii="Times New Roman" w:hAnsi="Times New Roman"/>
          <w:b/>
        </w:rPr>
        <w:tab/>
        <w:t xml:space="preserve"> : 1.400 m3/h - 20 mmSS (cihaz dışı)</w:t>
      </w:r>
    </w:p>
    <w:p w:rsidR="00D610E9" w:rsidRPr="003D7C1D" w:rsidRDefault="00D610E9" w:rsidP="00D610E9">
      <w:pPr>
        <w:pStyle w:val="NoSpacing1"/>
        <w:rPr>
          <w:rFonts w:ascii="Times New Roman" w:hAnsi="Times New Roman"/>
          <w:b/>
        </w:rPr>
      </w:pPr>
      <w:r w:rsidRPr="003D7C1D">
        <w:rPr>
          <w:rFonts w:ascii="Times New Roman" w:hAnsi="Times New Roman"/>
          <w:b/>
        </w:rPr>
        <w:t>Soğutucu "DX" Batarya : 12,0 kW</w:t>
      </w:r>
    </w:p>
    <w:p w:rsidR="00D610E9" w:rsidRPr="003D7C1D" w:rsidRDefault="00D610E9" w:rsidP="00D610E9">
      <w:pPr>
        <w:pStyle w:val="a"/>
        <w:jc w:val="both"/>
        <w:rPr>
          <w:rFonts w:ascii="Times New Roman" w:hAnsi="Times New Roman" w:cs="Times New Roman"/>
          <w:sz w:val="22"/>
          <w:szCs w:val="22"/>
        </w:rPr>
      </w:pPr>
      <w:r w:rsidRPr="003D7C1D">
        <w:rPr>
          <w:rFonts w:ascii="Times New Roman" w:hAnsi="Times New Roman" w:cs="Times New Roman"/>
          <w:sz w:val="22"/>
          <w:szCs w:val="22"/>
        </w:rPr>
        <w:t>Kullanılacak tavan tipi ısı geri kazanımlı havalandırma cihazı, hız anahtarlı, G3 filtreli, kompakt yapıda, cihaz dışı fan basınçları aspiratörde ve vantilatörde minimum 200 Pa olacaktır. Cihaz projesinde belirtilen şekilde, Dx bataryalı olarak temin ve tesis edilecektir, ısı geri kazanımlı havalandırma cihazında üfleme sıcaklık kontrolü yapılacak, üfleme kanalı üzerinde tesis edilecek sıcaklık sensörü ile üfleme sıcaklığı kullanıcı tarafından ayarlanabilecek, DX bataryası ve dış hava sıcaklığına göre kademeler otomatik olarak çalışacaktır. Herhangi bir arızadan dolayı hava akışı kesildiğinde, DX bataryası otomatik olarak devre dışı kalacaktır.</w:t>
      </w:r>
    </w:p>
    <w:p w:rsidR="00D610E9" w:rsidRPr="003D7C1D" w:rsidRDefault="00D610E9" w:rsidP="00D610E9">
      <w:pPr>
        <w:pStyle w:val="a"/>
        <w:spacing w:before="240"/>
        <w:jc w:val="both"/>
        <w:rPr>
          <w:rFonts w:ascii="Times New Roman" w:hAnsi="Times New Roman" w:cs="Times New Roman"/>
          <w:sz w:val="22"/>
          <w:szCs w:val="22"/>
        </w:rPr>
      </w:pPr>
      <w:r w:rsidRPr="003D7C1D">
        <w:rPr>
          <w:rFonts w:ascii="Times New Roman" w:hAnsi="Times New Roman" w:cs="Times New Roman"/>
          <w:sz w:val="22"/>
          <w:szCs w:val="22"/>
        </w:rPr>
        <w:t>Firmalar tekliflerinde, yapıda kullanacakları Isı geri kazanımlı havalandırma cihazını marka, tip, kapasite ve diğer teknik özellikleri ile belirtecekler, uygulama sırasında söz konusu Isı geri kazanımlı havalandırma cihazının katalog ve prospektüslerinin İdare onayını alacaklardır.</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Ö-HKT.04</w:t>
      </w:r>
      <w:r w:rsidR="00922E0A" w:rsidRPr="003D7C1D">
        <w:rPr>
          <w:rFonts w:ascii="Times New Roman" w:hAnsi="Times New Roman"/>
          <w:b/>
        </w:rPr>
        <w:t xml:space="preserve"> HUKUK FAK.ve AMFİLER</w:t>
      </w:r>
    </w:p>
    <w:p w:rsidR="00D610E9" w:rsidRPr="003D7C1D" w:rsidRDefault="00D610E9" w:rsidP="00D610E9">
      <w:pPr>
        <w:pStyle w:val="AralkYok"/>
        <w:rPr>
          <w:rFonts w:ascii="Times New Roman" w:hAnsi="Times New Roman"/>
          <w:b/>
        </w:rPr>
      </w:pPr>
      <w:r w:rsidRPr="003D7C1D">
        <w:rPr>
          <w:rFonts w:ascii="Times New Roman" w:hAnsi="Times New Roman"/>
          <w:b/>
        </w:rPr>
        <w:t>INVERTÖR KONVERTÖRLÜ SPLİT KLİMA CİHAZI</w:t>
      </w:r>
    </w:p>
    <w:p w:rsidR="00D610E9" w:rsidRPr="003D7C1D" w:rsidRDefault="00D610E9" w:rsidP="00D610E9">
      <w:pPr>
        <w:widowControl w:val="0"/>
        <w:autoSpaceDE w:val="0"/>
        <w:autoSpaceDN w:val="0"/>
        <w:adjustRightInd w:val="0"/>
        <w:spacing w:after="60"/>
        <w:jc w:val="both"/>
        <w:rPr>
          <w:sz w:val="22"/>
          <w:szCs w:val="22"/>
        </w:rPr>
      </w:pPr>
      <w:r w:rsidRPr="003D7C1D">
        <w:rPr>
          <w:sz w:val="22"/>
          <w:szCs w:val="22"/>
        </w:rPr>
        <w:t>Split klimalar projesinde belirtilen yer kapasitelerde, DC Inverter kompresör teknolojisine sahip olacak, kondenser fan motorları, dış hava sıcaklığına, kompresör devrine ve soğutucu akışkan sıcaklığına bağlı devir ayarlı DC kontrollü çalışacaktır.</w:t>
      </w:r>
    </w:p>
    <w:p w:rsidR="00D610E9" w:rsidRPr="003D7C1D" w:rsidRDefault="00D610E9" w:rsidP="00D610E9">
      <w:pPr>
        <w:widowControl w:val="0"/>
        <w:autoSpaceDE w:val="0"/>
        <w:autoSpaceDN w:val="0"/>
        <w:adjustRightInd w:val="0"/>
        <w:jc w:val="both"/>
        <w:rPr>
          <w:sz w:val="22"/>
          <w:szCs w:val="22"/>
        </w:rPr>
      </w:pPr>
      <w:r w:rsidRPr="003D7C1D">
        <w:rPr>
          <w:sz w:val="22"/>
          <w:szCs w:val="22"/>
        </w:rPr>
        <w:t xml:space="preserve">Oda sıcaklık kontrolü gelişmiş elektronik kontroller sayesinde </w:t>
      </w:r>
      <w:r w:rsidRPr="003D7C1D">
        <w:rPr>
          <w:sz w:val="22"/>
          <w:szCs w:val="22"/>
        </w:rPr>
        <w:sym w:font="Symbol" w:char="F0B1"/>
      </w:r>
      <w:r w:rsidRPr="003D7C1D">
        <w:rPr>
          <w:sz w:val="22"/>
          <w:szCs w:val="22"/>
        </w:rPr>
        <w:t>2,0</w:t>
      </w:r>
      <w:r w:rsidRPr="003D7C1D">
        <w:rPr>
          <w:sz w:val="22"/>
          <w:szCs w:val="22"/>
        </w:rPr>
        <w:sym w:font="Symbol" w:char="F0B0"/>
      </w:r>
      <w:r w:rsidRPr="003D7C1D">
        <w:rPr>
          <w:sz w:val="22"/>
          <w:szCs w:val="22"/>
        </w:rPr>
        <w:t>C hassasiyetle yapılabilecektir.</w:t>
      </w:r>
    </w:p>
    <w:p w:rsidR="00D610E9" w:rsidRPr="003D7C1D" w:rsidRDefault="00D610E9" w:rsidP="00D610E9">
      <w:pPr>
        <w:widowControl w:val="0"/>
        <w:autoSpaceDE w:val="0"/>
        <w:autoSpaceDN w:val="0"/>
        <w:adjustRightInd w:val="0"/>
        <w:spacing w:after="60"/>
        <w:jc w:val="both"/>
        <w:rPr>
          <w:sz w:val="22"/>
          <w:szCs w:val="22"/>
        </w:rPr>
      </w:pPr>
      <w:r w:rsidRPr="003D7C1D">
        <w:rPr>
          <w:sz w:val="22"/>
          <w:szCs w:val="22"/>
        </w:rPr>
        <w:t>Minimum EER değeri 2,8; Minimum COP değeri 3,0 olacaktır.</w:t>
      </w:r>
    </w:p>
    <w:p w:rsidR="00D610E9" w:rsidRPr="003D7C1D" w:rsidRDefault="00D610E9" w:rsidP="00D610E9">
      <w:pPr>
        <w:spacing w:after="60"/>
        <w:jc w:val="both"/>
        <w:rPr>
          <w:sz w:val="22"/>
          <w:szCs w:val="22"/>
        </w:rPr>
      </w:pPr>
      <w:r w:rsidRPr="003D7C1D">
        <w:rPr>
          <w:sz w:val="22"/>
          <w:szCs w:val="22"/>
        </w:rPr>
        <w:t>Filtre teknolojisine sahip olacak bu sayede ortamdaki kötü kokuyu giderebilecek ve ortamdaki tozu toplayabilme özelliklerine sahip olacaktır.</w:t>
      </w:r>
    </w:p>
    <w:p w:rsidR="00D610E9" w:rsidRPr="003D7C1D" w:rsidRDefault="00D610E9" w:rsidP="00D610E9">
      <w:pPr>
        <w:spacing w:after="60"/>
        <w:jc w:val="both"/>
        <w:rPr>
          <w:sz w:val="22"/>
          <w:szCs w:val="22"/>
        </w:rPr>
      </w:pPr>
      <w:r w:rsidRPr="003D7C1D">
        <w:rPr>
          <w:sz w:val="22"/>
          <w:szCs w:val="22"/>
        </w:rPr>
        <w:t>İç üniteler projesinde gösterildiği gibi, kasetli duvar tipi ve dört yöne üflemeli tavan tipi, 3 ayrı fan devrine sahip olacak, İç ünite otomatik salınım ile 3 boyutlu hava akışı ve homojen sıcaklık dağılımı sağlayacaktır.</w:t>
      </w:r>
    </w:p>
    <w:p w:rsidR="00D610E9" w:rsidRPr="003D7C1D" w:rsidRDefault="00D610E9" w:rsidP="00D610E9">
      <w:pPr>
        <w:spacing w:after="60"/>
        <w:jc w:val="both"/>
        <w:rPr>
          <w:sz w:val="22"/>
          <w:szCs w:val="22"/>
        </w:rPr>
      </w:pPr>
      <w:r w:rsidRPr="003D7C1D">
        <w:rPr>
          <w:sz w:val="22"/>
          <w:szCs w:val="22"/>
        </w:rPr>
        <w:t>Soğutucu akışkan R-410A gazlı olacaktır.</w:t>
      </w:r>
    </w:p>
    <w:p w:rsidR="00D610E9" w:rsidRPr="003D7C1D" w:rsidRDefault="00D610E9" w:rsidP="00D610E9">
      <w:pPr>
        <w:spacing w:after="60"/>
        <w:jc w:val="both"/>
        <w:rPr>
          <w:sz w:val="22"/>
          <w:szCs w:val="22"/>
        </w:rPr>
      </w:pPr>
      <w:r w:rsidRPr="003D7C1D">
        <w:rPr>
          <w:sz w:val="22"/>
          <w:szCs w:val="22"/>
        </w:rPr>
        <w:lastRenderedPageBreak/>
        <w:t>Split klimada yüksek basınç koruması bulunacaktır. Böylece kirli filtre, kirli iç ünite bataryası gibi durumlarda yüksek basınçtan ötürü sistemin zarar görmesi engellenecektir.</w:t>
      </w:r>
    </w:p>
    <w:p w:rsidR="00D610E9" w:rsidRPr="003D7C1D" w:rsidRDefault="00D610E9" w:rsidP="00D610E9">
      <w:pPr>
        <w:spacing w:after="60"/>
        <w:jc w:val="both"/>
        <w:rPr>
          <w:sz w:val="22"/>
          <w:szCs w:val="22"/>
        </w:rPr>
      </w:pPr>
      <w:r w:rsidRPr="003D7C1D">
        <w:rPr>
          <w:sz w:val="22"/>
          <w:szCs w:val="22"/>
        </w:rPr>
        <w:t>Elektrik kesintisi durumunda ayarlanan sıcaklık değerinde otomatik yeniden çalışma özelliği bulunacaktır.</w:t>
      </w:r>
    </w:p>
    <w:p w:rsidR="00D610E9" w:rsidRPr="003D7C1D" w:rsidRDefault="00D610E9" w:rsidP="00D610E9">
      <w:pPr>
        <w:spacing w:after="60"/>
        <w:jc w:val="both"/>
        <w:rPr>
          <w:sz w:val="22"/>
          <w:szCs w:val="22"/>
        </w:rPr>
      </w:pPr>
      <w:r w:rsidRPr="003D7C1D">
        <w:rPr>
          <w:sz w:val="22"/>
          <w:szCs w:val="22"/>
        </w:rPr>
        <w:t>Kumanda üzerindeki tek tuş ile dış ünite ses seviyesi sınırlama özelliği olacaktır.</w:t>
      </w:r>
    </w:p>
    <w:p w:rsidR="00D610E9" w:rsidRPr="003D7C1D" w:rsidRDefault="00D610E9" w:rsidP="00D610E9">
      <w:pPr>
        <w:spacing w:after="60"/>
        <w:jc w:val="both"/>
        <w:rPr>
          <w:sz w:val="22"/>
          <w:szCs w:val="22"/>
        </w:rPr>
      </w:pPr>
      <w:r w:rsidRPr="003D7C1D">
        <w:rPr>
          <w:sz w:val="22"/>
          <w:szCs w:val="22"/>
        </w:rPr>
        <w:t>Split klima soğutmada +10/+45°С ve ısıtmada -10/+20°С değerleri arasında çalışabilecektir.</w:t>
      </w:r>
    </w:p>
    <w:p w:rsidR="00D610E9" w:rsidRPr="003D7C1D" w:rsidRDefault="00D610E9" w:rsidP="00D610E9">
      <w:pPr>
        <w:spacing w:after="120"/>
        <w:jc w:val="both"/>
        <w:rPr>
          <w:sz w:val="22"/>
          <w:szCs w:val="22"/>
        </w:rPr>
      </w:pPr>
      <w:r w:rsidRPr="003D7C1D">
        <w:rPr>
          <w:sz w:val="22"/>
          <w:szCs w:val="22"/>
        </w:rPr>
        <w:t xml:space="preserve">Bakır borulama uzunluğu 15 m’den az olmayacak,   10,00 m kot farkında çalışabilecektir. </w:t>
      </w:r>
    </w:p>
    <w:p w:rsidR="00D610E9" w:rsidRPr="003D7C1D" w:rsidRDefault="00D610E9" w:rsidP="00D610E9">
      <w:pPr>
        <w:spacing w:after="120"/>
        <w:jc w:val="both"/>
        <w:rPr>
          <w:sz w:val="22"/>
          <w:szCs w:val="22"/>
        </w:rPr>
      </w:pPr>
      <w:r w:rsidRPr="003D7C1D">
        <w:rPr>
          <w:sz w:val="22"/>
          <w:szCs w:val="22"/>
        </w:rPr>
        <w:t>Split klimalar, 1 ad. İç ünite + 1 ad. Dış ünite, uzaktan kumanda cihazı ve tüm bağlantı parçaları, borulaması ile komple bir paket halinde temin ve tesis edilecektir.</w:t>
      </w:r>
    </w:p>
    <w:p w:rsidR="00D610E9" w:rsidRPr="003D7C1D" w:rsidRDefault="00D610E9" w:rsidP="00D610E9">
      <w:pPr>
        <w:jc w:val="both"/>
        <w:outlineLvl w:val="0"/>
        <w:rPr>
          <w:sz w:val="22"/>
          <w:szCs w:val="22"/>
        </w:rPr>
      </w:pPr>
      <w:r w:rsidRPr="003D7C1D">
        <w:rPr>
          <w:sz w:val="22"/>
          <w:szCs w:val="22"/>
        </w:rPr>
        <w:t xml:space="preserve">Firmalar tekliflerinde sistemde kullanacakları split klimaları marka, tip ve tüm teknik özellikleri ile belirtecekler, uygulama sırasında söz konusu split klimaların katalog ve prospektüslerinin İdare onayını alacaklardır. </w:t>
      </w:r>
    </w:p>
    <w:p w:rsidR="00D610E9" w:rsidRPr="003D7C1D" w:rsidRDefault="00D610E9" w:rsidP="00D610E9">
      <w:pPr>
        <w:pStyle w:val="GvdeMetni"/>
        <w:spacing w:line="360" w:lineRule="auto"/>
        <w:outlineLvl w:val="0"/>
        <w:rPr>
          <w:b/>
          <w:szCs w:val="22"/>
          <w:u w:val="single"/>
        </w:rPr>
      </w:pPr>
    </w:p>
    <w:p w:rsidR="00D610E9" w:rsidRPr="003D7C1D" w:rsidRDefault="00D610E9" w:rsidP="00D610E9">
      <w:pPr>
        <w:pStyle w:val="GvdeMetni"/>
        <w:spacing w:line="360" w:lineRule="auto"/>
        <w:outlineLvl w:val="0"/>
        <w:rPr>
          <w:b/>
          <w:szCs w:val="22"/>
          <w:u w:val="single"/>
        </w:rPr>
      </w:pPr>
      <w:r w:rsidRPr="003D7C1D">
        <w:rPr>
          <w:b/>
          <w:szCs w:val="22"/>
          <w:u w:val="single"/>
        </w:rPr>
        <w:t>4.5. OTOMATİK KONTROL TESİSATI</w:t>
      </w:r>
    </w:p>
    <w:p w:rsidR="00D610E9" w:rsidRPr="003D7C1D" w:rsidRDefault="00D610E9" w:rsidP="00D610E9">
      <w:pPr>
        <w:pStyle w:val="AralkYok"/>
        <w:jc w:val="both"/>
        <w:rPr>
          <w:rFonts w:ascii="Times New Roman" w:hAnsi="Times New Roman"/>
          <w:b/>
        </w:rPr>
      </w:pPr>
      <w:r w:rsidRPr="003D7C1D">
        <w:rPr>
          <w:rFonts w:ascii="Times New Roman" w:hAnsi="Times New Roman"/>
          <w:b/>
        </w:rPr>
        <w:t>Ö-OKT.01 / Ö-OKT.02</w:t>
      </w:r>
    </w:p>
    <w:p w:rsidR="00D610E9" w:rsidRPr="003D7C1D" w:rsidRDefault="00D610E9" w:rsidP="00D610E9">
      <w:pPr>
        <w:rPr>
          <w:b/>
          <w:sz w:val="22"/>
          <w:szCs w:val="22"/>
          <w:u w:val="single"/>
        </w:rPr>
      </w:pPr>
      <w:r w:rsidRPr="003D7C1D">
        <w:rPr>
          <w:b/>
          <w:sz w:val="22"/>
          <w:szCs w:val="22"/>
          <w:u w:val="single"/>
        </w:rPr>
        <w:t>OTOMATİK KONTROL SİSTEMİNİN MERKEZİ OTOMASYON SİSTEMİNE OTOMASYON SİSTEMİNE ENTEGRASYONU :</w:t>
      </w:r>
    </w:p>
    <w:p w:rsidR="00D610E9" w:rsidRPr="003D7C1D" w:rsidRDefault="0095037F" w:rsidP="00D610E9">
      <w:pPr>
        <w:pStyle w:val="DzMetin"/>
        <w:jc w:val="both"/>
        <w:rPr>
          <w:rFonts w:ascii="Times New Roman" w:hAnsi="Times New Roman"/>
          <w:sz w:val="22"/>
          <w:szCs w:val="22"/>
        </w:rPr>
      </w:pPr>
      <w:r w:rsidRPr="003D7C1D">
        <w:rPr>
          <w:rFonts w:ascii="Times New Roman" w:hAnsi="Times New Roman"/>
          <w:sz w:val="22"/>
          <w:szCs w:val="22"/>
        </w:rPr>
        <w:t>Hazırlık Okulu-Hukuk Fakültesi-</w:t>
      </w:r>
      <w:r w:rsidR="00D610E9" w:rsidRPr="003D7C1D">
        <w:rPr>
          <w:rFonts w:ascii="Times New Roman" w:hAnsi="Times New Roman"/>
          <w:sz w:val="22"/>
          <w:szCs w:val="22"/>
        </w:rPr>
        <w:t xml:space="preserve">Mimarlık Fakültesi teknik merkezinde, ısıtma sisteminin kampüs merkezi ısıtma sistemine entegrasyonunu sağlayan denge borusu üzerindeki iki yollu motorlu vana kontrol paneli ile bina ısıtma zonlarını kontrol eden üç yollu motorlu vanalara ait kontrol panelleri yanında tüm klima ve havalandırma santrallarının kontrol panelleri kampüs ısı merkezi otomasyon sistemi ile haberleşecak,  denge borusu hat giriş ve çıkış sıcaklık ve basınç değerleri merkezi otomasyon sisteminden izlenecek, tüm sekonder devre pompalarının kontrolü merkezi otomasyon sistemine entegre edilecektir. </w:t>
      </w:r>
    </w:p>
    <w:p w:rsidR="00D610E9" w:rsidRPr="003D7C1D" w:rsidRDefault="00D610E9" w:rsidP="00D610E9">
      <w:pPr>
        <w:pStyle w:val="DzMetin"/>
        <w:jc w:val="both"/>
        <w:rPr>
          <w:rFonts w:ascii="Times New Roman" w:hAnsi="Times New Roman"/>
          <w:sz w:val="22"/>
          <w:szCs w:val="22"/>
        </w:rPr>
      </w:pPr>
    </w:p>
    <w:p w:rsidR="00D610E9" w:rsidRPr="003D7C1D" w:rsidRDefault="00D610E9" w:rsidP="00D610E9">
      <w:pPr>
        <w:pStyle w:val="DzMetin"/>
        <w:jc w:val="both"/>
        <w:rPr>
          <w:rFonts w:ascii="Times New Roman" w:hAnsi="Times New Roman"/>
          <w:i/>
          <w:sz w:val="22"/>
          <w:szCs w:val="22"/>
        </w:rPr>
      </w:pPr>
      <w:r w:rsidRPr="003D7C1D">
        <w:rPr>
          <w:rFonts w:ascii="Times New Roman" w:hAnsi="Times New Roman"/>
          <w:i/>
          <w:sz w:val="22"/>
          <w:szCs w:val="22"/>
        </w:rPr>
        <w:t>Isı merkezinde yeni yapılacak imalatlarla ilgili olarak  otomatik kontrol tesisatı ile ısı merkezine  yeni eklenen pompalar ve  kampüste yeni yapılacak binaların otomatik kontrol tesisatının merkezi otomasyon sistemine entegrasyonu sırasında ısı merkezinde mevcut bulunan bilgisayar değiştirilecek, sisteme  yazıcı eklenecektir.</w:t>
      </w:r>
    </w:p>
    <w:p w:rsidR="00D610E9" w:rsidRPr="003D7C1D" w:rsidRDefault="00D610E9" w:rsidP="00D610E9">
      <w:pPr>
        <w:pStyle w:val="DzMetin"/>
        <w:jc w:val="both"/>
        <w:rPr>
          <w:rFonts w:ascii="Times New Roman" w:hAnsi="Times New Roman"/>
          <w:sz w:val="22"/>
          <w:szCs w:val="22"/>
        </w:rPr>
      </w:pPr>
    </w:p>
    <w:p w:rsidR="00D610E9" w:rsidRPr="003D7C1D" w:rsidRDefault="00922E0A" w:rsidP="00D610E9">
      <w:pPr>
        <w:ind w:right="-385"/>
        <w:jc w:val="both"/>
        <w:rPr>
          <w:sz w:val="22"/>
          <w:szCs w:val="22"/>
        </w:rPr>
      </w:pPr>
      <w:r w:rsidRPr="003D7C1D">
        <w:rPr>
          <w:sz w:val="22"/>
          <w:szCs w:val="22"/>
        </w:rPr>
        <w:t xml:space="preserve">Hazırlık Okulu-Hukuk Fakültesi-Mimarlık Fakültesi </w:t>
      </w:r>
      <w:r w:rsidR="00D610E9" w:rsidRPr="003D7C1D">
        <w:rPr>
          <w:sz w:val="22"/>
          <w:szCs w:val="22"/>
        </w:rPr>
        <w:t xml:space="preserve">otomatik kontrol tesisatının merkezi otomasyon sistemine entegrasyonu sırasında gerekli programlanabilir kontrol paneli, röle kartı, haberleşme protokolü ara birimi, internet arayüzü, daldırma tipi sıcaklık sensörü, akış anahtarı, dış hava tipi sıcaklık sensörü, basınç sensörü, DDC otomasyon panosu, sistem bilgisayarı ve yazıcı gibi ekipmanlar dahil olmak üzere sistem tesis edilecek, mühendislik hizmetleri, projelendirme, süpervizörlük, ekipman montaji, saha-DDC uç bağlantıları, yazılım test ve devreye alma dahil olmak üzere, tüm sistem çalışır vaziyette teslim edilecektir.   </w:t>
      </w:r>
    </w:p>
    <w:p w:rsidR="00D610E9" w:rsidRPr="003D7C1D" w:rsidRDefault="00D610E9" w:rsidP="00D610E9">
      <w:pPr>
        <w:ind w:right="-385"/>
        <w:jc w:val="both"/>
        <w:rPr>
          <w:sz w:val="22"/>
          <w:szCs w:val="22"/>
        </w:rPr>
      </w:pPr>
    </w:p>
    <w:p w:rsidR="00D610E9" w:rsidRPr="003D7C1D" w:rsidRDefault="00D610E9" w:rsidP="00D610E9">
      <w:pPr>
        <w:ind w:right="-385"/>
        <w:jc w:val="both"/>
        <w:rPr>
          <w:sz w:val="22"/>
          <w:szCs w:val="22"/>
        </w:rPr>
      </w:pPr>
      <w:r w:rsidRPr="003D7C1D">
        <w:rPr>
          <w:sz w:val="22"/>
          <w:szCs w:val="22"/>
        </w:rPr>
        <w:t xml:space="preserve">Isı merkezinde yeni yapılacak imalatlarla ılgili olarak, otomatik kontrol tesisatının merkezi otomasyon sistemine entegrasyonu sırasında gerekli   ana bellek işlemci, yazılım, programlanabilir kontrol paneli, röle kartı, haberleşme protokolü ara birimi, internet arayüzü, daldırma tipi sıcaklık sensörü, akış anahtarı, dış hava tipi sıcaklık sensörü, basınç sensörü, DDC otomasyon panosu, sistem bilgisayarı ve yazıcı gibi ekipmanlar dahil olmak üzere sistem tesis edilecek, mühendislik hizmetleri, projelendirme, süpervizörlük, ekipman montaji, saha-DDC uç bağlantıları, yazılım test ve devreye alma dahil olmak üzere, tüm sistem çalışır vaziyette teslim edilecektir.   </w:t>
      </w:r>
    </w:p>
    <w:p w:rsidR="00D610E9" w:rsidRPr="003D7C1D" w:rsidRDefault="00D610E9" w:rsidP="00D610E9">
      <w:pPr>
        <w:ind w:right="-385"/>
        <w:jc w:val="both"/>
        <w:rPr>
          <w:sz w:val="22"/>
          <w:szCs w:val="22"/>
        </w:rPr>
      </w:pPr>
    </w:p>
    <w:p w:rsidR="00D610E9" w:rsidRPr="003D7C1D" w:rsidRDefault="00D610E9" w:rsidP="00D610E9">
      <w:pPr>
        <w:ind w:right="-385"/>
        <w:jc w:val="both"/>
        <w:rPr>
          <w:sz w:val="22"/>
          <w:szCs w:val="22"/>
          <w:u w:val="single"/>
        </w:rPr>
      </w:pPr>
      <w:r w:rsidRPr="003D7C1D">
        <w:rPr>
          <w:sz w:val="22"/>
          <w:szCs w:val="22"/>
          <w:u w:val="single"/>
        </w:rPr>
        <w:t>1. SİSTEMİN GENEL ÖZELLİKLERİ</w:t>
      </w:r>
    </w:p>
    <w:p w:rsidR="00D610E9" w:rsidRPr="003D7C1D" w:rsidRDefault="00D610E9" w:rsidP="00D610E9">
      <w:pPr>
        <w:jc w:val="both"/>
        <w:rPr>
          <w:sz w:val="22"/>
          <w:szCs w:val="22"/>
        </w:rPr>
      </w:pPr>
      <w:r w:rsidRPr="003D7C1D">
        <w:rPr>
          <w:sz w:val="22"/>
          <w:szCs w:val="22"/>
        </w:rPr>
        <w:t>Bina Yönetim Sistemi, ısıtma ve soğutma sistemleri için Doğrudan Sayısal Denetim (DDC), Enerji Yönetimi ve Bina Otomasyon Sistemini sağlamakla birlikte; çizimlerde de gösterildiği ve de belirtildiği üzere diğer mikroişlemci tabanlı bina alt sistemleriyle arayüz olma  görevini de görür olacaktır. Mevcut koşullarda kullanılan otomasyon sistemine, birebir entegre edilecek ve haberleşme protokelleri ile uyumlu ve sorunsuz halde çalışabilecektir.</w:t>
      </w:r>
    </w:p>
    <w:p w:rsidR="00D610E9" w:rsidRPr="003D7C1D" w:rsidRDefault="00D610E9" w:rsidP="00D610E9">
      <w:pPr>
        <w:jc w:val="both"/>
        <w:rPr>
          <w:sz w:val="22"/>
          <w:szCs w:val="22"/>
        </w:rPr>
      </w:pPr>
    </w:p>
    <w:p w:rsidR="00D610E9" w:rsidRPr="003D7C1D" w:rsidRDefault="00D610E9" w:rsidP="00D610E9">
      <w:pPr>
        <w:jc w:val="both"/>
        <w:rPr>
          <w:sz w:val="22"/>
          <w:szCs w:val="22"/>
        </w:rPr>
      </w:pPr>
      <w:r w:rsidRPr="003D7C1D">
        <w:rPr>
          <w:sz w:val="22"/>
          <w:szCs w:val="22"/>
        </w:rPr>
        <w:t>Ekipmanların kontrolünü, gözlemlenmesini, renkli grafikler ve resimlerle sistemin izlenmesini sağlayacaktır.</w:t>
      </w:r>
    </w:p>
    <w:p w:rsidR="00D610E9" w:rsidRPr="003D7C1D" w:rsidRDefault="00D610E9" w:rsidP="00D610E9">
      <w:pPr>
        <w:jc w:val="both"/>
        <w:rPr>
          <w:sz w:val="22"/>
          <w:szCs w:val="22"/>
        </w:rPr>
      </w:pPr>
    </w:p>
    <w:p w:rsidR="00D610E9" w:rsidRPr="003D7C1D" w:rsidRDefault="00D610E9" w:rsidP="00D610E9">
      <w:pPr>
        <w:pStyle w:val="GvdeMetni"/>
        <w:rPr>
          <w:szCs w:val="22"/>
        </w:rPr>
      </w:pPr>
      <w:r w:rsidRPr="003D7C1D">
        <w:rPr>
          <w:szCs w:val="22"/>
        </w:rPr>
        <w:t>Sistemin bütün kontrol mantığı mikroişlemci tabanlı olacaktır. Mikroişlemci kendi hafızasında yüklü software (yazılım) enformasyonuna göre bütün prosesi otomatik olarak kontrol edecektir.</w:t>
      </w:r>
    </w:p>
    <w:p w:rsidR="00D610E9" w:rsidRPr="003D7C1D" w:rsidRDefault="00D610E9" w:rsidP="00D610E9">
      <w:pPr>
        <w:pStyle w:val="GvdeMetni"/>
        <w:rPr>
          <w:szCs w:val="22"/>
        </w:rPr>
      </w:pPr>
    </w:p>
    <w:p w:rsidR="00D610E9" w:rsidRPr="003D7C1D" w:rsidRDefault="00D610E9" w:rsidP="00D610E9">
      <w:pPr>
        <w:pStyle w:val="GvdeMetni"/>
        <w:rPr>
          <w:szCs w:val="22"/>
        </w:rPr>
      </w:pPr>
      <w:r w:rsidRPr="003D7C1D">
        <w:rPr>
          <w:szCs w:val="22"/>
        </w:rPr>
        <w:t>Bina Yönetim Sistemi, daha kapsamlı imkanlara da sahip olabilecek, söz konusu proje için ise Bina kompleksinde bulunan ve aşağıda belirtilen sistem ve tesisatların merkezden kontrolü ve gözlemlenmesini öngörecektir.</w:t>
      </w:r>
    </w:p>
    <w:p w:rsidR="00D610E9" w:rsidRPr="003D7C1D" w:rsidRDefault="00D610E9" w:rsidP="00D610E9">
      <w:pPr>
        <w:jc w:val="both"/>
        <w:rPr>
          <w:sz w:val="22"/>
          <w:szCs w:val="22"/>
        </w:rPr>
      </w:pPr>
    </w:p>
    <w:p w:rsidR="00D610E9" w:rsidRPr="003D7C1D" w:rsidRDefault="00D610E9" w:rsidP="00D610E9">
      <w:pPr>
        <w:jc w:val="both"/>
        <w:rPr>
          <w:sz w:val="22"/>
          <w:szCs w:val="22"/>
          <w:lang w:val="de-DE"/>
        </w:rPr>
      </w:pPr>
      <w:r w:rsidRPr="003D7C1D">
        <w:rPr>
          <w:sz w:val="22"/>
          <w:szCs w:val="22"/>
          <w:u w:val="single"/>
          <w:lang w:val="de-DE"/>
        </w:rPr>
        <w:t>2.  SİSTEM KONFİGÜRASYONU VE GENEL KARAKTERİSTİKLERİ :</w:t>
      </w:r>
    </w:p>
    <w:p w:rsidR="00D610E9" w:rsidRPr="003D7C1D" w:rsidRDefault="00D610E9" w:rsidP="00D610E9">
      <w:pPr>
        <w:jc w:val="both"/>
        <w:rPr>
          <w:sz w:val="22"/>
          <w:szCs w:val="22"/>
          <w:lang w:val="de-DE"/>
        </w:rPr>
      </w:pPr>
      <w:r w:rsidRPr="003D7C1D">
        <w:rPr>
          <w:sz w:val="22"/>
          <w:szCs w:val="22"/>
          <w:lang w:val="de-DE"/>
        </w:rPr>
        <w:t xml:space="preserve">Sistem  aşağıda belirtildiği gibi  4 ana bölümden oluşacaktır.  </w:t>
      </w:r>
    </w:p>
    <w:p w:rsidR="00D610E9" w:rsidRPr="003D7C1D" w:rsidRDefault="00D610E9" w:rsidP="00D610E9">
      <w:pPr>
        <w:jc w:val="both"/>
        <w:rPr>
          <w:sz w:val="22"/>
          <w:szCs w:val="22"/>
          <w:lang w:val="de-DE"/>
        </w:rPr>
      </w:pPr>
    </w:p>
    <w:p w:rsidR="00D610E9" w:rsidRPr="003D7C1D" w:rsidRDefault="00D610E9" w:rsidP="00D610E9">
      <w:pPr>
        <w:pStyle w:val="Liste"/>
        <w:ind w:left="0" w:firstLine="0"/>
        <w:jc w:val="both"/>
        <w:rPr>
          <w:sz w:val="22"/>
          <w:szCs w:val="22"/>
          <w:lang w:val="de-DE"/>
        </w:rPr>
      </w:pPr>
      <w:r w:rsidRPr="003D7C1D">
        <w:rPr>
          <w:sz w:val="22"/>
          <w:szCs w:val="22"/>
          <w:lang w:val="de-DE"/>
        </w:rPr>
        <w:t>A)  Merkezi Kontrol Odası Cihazları</w:t>
      </w:r>
    </w:p>
    <w:p w:rsidR="00D610E9" w:rsidRPr="003D7C1D" w:rsidRDefault="00D610E9" w:rsidP="00D610E9">
      <w:pPr>
        <w:pStyle w:val="Liste"/>
        <w:ind w:left="0" w:firstLine="0"/>
        <w:jc w:val="both"/>
        <w:rPr>
          <w:sz w:val="22"/>
          <w:szCs w:val="22"/>
          <w:lang w:val="de-DE"/>
        </w:rPr>
      </w:pPr>
      <w:r w:rsidRPr="003D7C1D">
        <w:rPr>
          <w:sz w:val="22"/>
          <w:szCs w:val="22"/>
          <w:lang w:val="de-DE"/>
        </w:rPr>
        <w:t>B)  Yazılım ve programlama</w:t>
      </w:r>
    </w:p>
    <w:p w:rsidR="00D610E9" w:rsidRPr="003D7C1D" w:rsidRDefault="00D610E9" w:rsidP="00D610E9">
      <w:pPr>
        <w:pStyle w:val="Liste"/>
        <w:ind w:left="0" w:firstLine="0"/>
        <w:jc w:val="both"/>
        <w:rPr>
          <w:sz w:val="22"/>
          <w:szCs w:val="22"/>
          <w:lang w:val="de-DE"/>
        </w:rPr>
      </w:pPr>
      <w:r w:rsidRPr="003D7C1D">
        <w:rPr>
          <w:sz w:val="22"/>
          <w:szCs w:val="22"/>
          <w:lang w:val="de-DE"/>
        </w:rPr>
        <w:t>C)   Bilgi Toplama Kontrol İstasyonları ( BTKİ )  ve Saha Elemanları</w:t>
      </w:r>
    </w:p>
    <w:p w:rsidR="00D610E9" w:rsidRPr="003D7C1D" w:rsidRDefault="00D610E9" w:rsidP="00D610E9">
      <w:pPr>
        <w:pStyle w:val="Liste"/>
        <w:ind w:left="0" w:firstLine="0"/>
        <w:jc w:val="both"/>
        <w:rPr>
          <w:sz w:val="22"/>
          <w:szCs w:val="22"/>
          <w:lang w:val="de-DE"/>
        </w:rPr>
      </w:pPr>
      <w:r w:rsidRPr="003D7C1D">
        <w:rPr>
          <w:sz w:val="22"/>
          <w:szCs w:val="22"/>
          <w:lang w:val="de-DE"/>
        </w:rPr>
        <w:t>D)   Veri İletişimi ve Kablolar</w:t>
      </w:r>
    </w:p>
    <w:p w:rsidR="00D610E9" w:rsidRPr="003D7C1D" w:rsidRDefault="00D610E9" w:rsidP="00D610E9">
      <w:pPr>
        <w:pStyle w:val="Liste"/>
        <w:ind w:left="0" w:firstLine="0"/>
        <w:jc w:val="both"/>
        <w:rPr>
          <w:sz w:val="22"/>
          <w:szCs w:val="22"/>
          <w:lang w:val="de-DE"/>
        </w:rPr>
      </w:pPr>
    </w:p>
    <w:p w:rsidR="00D610E9" w:rsidRPr="003D7C1D" w:rsidRDefault="00D610E9" w:rsidP="00D610E9">
      <w:pPr>
        <w:pStyle w:val="Balk3"/>
        <w:spacing w:after="0"/>
        <w:jc w:val="both"/>
        <w:rPr>
          <w:rFonts w:ascii="Times New Roman" w:hAnsi="Times New Roman"/>
          <w:b w:val="0"/>
          <w:szCs w:val="22"/>
          <w:u w:val="single"/>
          <w:lang w:val="de-DE"/>
        </w:rPr>
      </w:pPr>
      <w:r w:rsidRPr="003D7C1D">
        <w:rPr>
          <w:rFonts w:ascii="Times New Roman" w:hAnsi="Times New Roman"/>
          <w:b w:val="0"/>
          <w:szCs w:val="22"/>
          <w:u w:val="single"/>
          <w:lang w:val="de-DE"/>
        </w:rPr>
        <w:t>2.1.  MERKEZİ KONTROL ODASI CİHAZLARI :</w:t>
      </w:r>
    </w:p>
    <w:p w:rsidR="00D610E9" w:rsidRPr="003D7C1D" w:rsidRDefault="00D610E9" w:rsidP="00D610E9">
      <w:pPr>
        <w:pStyle w:val="Balk3"/>
        <w:jc w:val="both"/>
        <w:rPr>
          <w:rFonts w:ascii="Times New Roman" w:hAnsi="Times New Roman"/>
          <w:b w:val="0"/>
          <w:szCs w:val="22"/>
          <w:u w:val="single"/>
          <w:lang w:val="de-DE"/>
        </w:rPr>
      </w:pPr>
      <w:r w:rsidRPr="003D7C1D">
        <w:rPr>
          <w:rFonts w:ascii="Times New Roman" w:hAnsi="Times New Roman"/>
          <w:b w:val="0"/>
          <w:szCs w:val="22"/>
          <w:u w:val="single"/>
          <w:lang w:val="de-DE"/>
        </w:rPr>
        <w:t>2.1.1.  Merkezi Bilgisayar :</w:t>
      </w:r>
    </w:p>
    <w:p w:rsidR="00D610E9" w:rsidRPr="003D7C1D" w:rsidRDefault="00D610E9" w:rsidP="00D610E9">
      <w:pPr>
        <w:pStyle w:val="msobodytextindent"/>
        <w:ind w:left="0"/>
        <w:jc w:val="both"/>
        <w:rPr>
          <w:sz w:val="22"/>
          <w:szCs w:val="22"/>
          <w:lang w:val="de-DE"/>
        </w:rPr>
      </w:pPr>
      <w:r w:rsidRPr="003D7C1D">
        <w:rPr>
          <w:sz w:val="22"/>
          <w:szCs w:val="22"/>
          <w:lang w:val="de-DE"/>
        </w:rPr>
        <w:t xml:space="preserve">Ana Bilgisayar IBM uyumlu bir PC olacaktır. Bu donanımda yönetim sisteminde düzenlenen verilerin de kullanacağı çeşitli tipte yazılımların olacağı </w:t>
      </w:r>
      <w:r w:rsidR="00FF7A6C" w:rsidRPr="003D7C1D">
        <w:rPr>
          <w:sz w:val="22"/>
          <w:szCs w:val="22"/>
          <w:lang w:val="de-DE"/>
        </w:rPr>
        <w:t>düşünülerek ana</w:t>
      </w:r>
      <w:r w:rsidRPr="003D7C1D">
        <w:rPr>
          <w:sz w:val="22"/>
          <w:szCs w:val="22"/>
          <w:lang w:val="de-DE"/>
        </w:rPr>
        <w:t xml:space="preserve"> bilgisayar en az aşağıda belirtilen özellklerde olacaktır.             </w:t>
      </w:r>
    </w:p>
    <w:p w:rsidR="00D610E9" w:rsidRPr="003D7C1D" w:rsidRDefault="00D610E9" w:rsidP="00D610E9">
      <w:pPr>
        <w:pStyle w:val="Balk2"/>
        <w:rPr>
          <w:rFonts w:ascii="Times New Roman" w:hAnsi="Times New Roman"/>
          <w:szCs w:val="22"/>
          <w:lang w:val="de-DE"/>
        </w:rPr>
      </w:pPr>
      <w:r w:rsidRPr="003D7C1D">
        <w:rPr>
          <w:rFonts w:ascii="Times New Roman" w:hAnsi="Times New Roman"/>
          <w:szCs w:val="22"/>
          <w:lang w:val="de-DE"/>
        </w:rPr>
        <w:t xml:space="preserve"> </w:t>
      </w:r>
      <w:r w:rsidR="00FF7A6C" w:rsidRPr="003D7C1D">
        <w:rPr>
          <w:rFonts w:ascii="Times New Roman" w:hAnsi="Times New Roman"/>
          <w:szCs w:val="22"/>
          <w:lang w:val="de-DE"/>
        </w:rPr>
        <w:t>İ5</w:t>
      </w:r>
      <w:r w:rsidRPr="003D7C1D">
        <w:rPr>
          <w:rFonts w:ascii="Times New Roman" w:hAnsi="Times New Roman"/>
          <w:szCs w:val="22"/>
          <w:lang w:val="de-DE"/>
        </w:rPr>
        <w:t xml:space="preserve">  </w:t>
      </w:r>
      <w:r w:rsidR="0072211E" w:rsidRPr="003D7C1D">
        <w:rPr>
          <w:rFonts w:ascii="Times New Roman" w:hAnsi="Times New Roman"/>
          <w:szCs w:val="22"/>
          <w:lang w:val="de-DE"/>
        </w:rPr>
        <w:t xml:space="preserve">8265U </w:t>
      </w:r>
      <w:r w:rsidRPr="003D7C1D">
        <w:rPr>
          <w:rFonts w:ascii="Times New Roman" w:hAnsi="Times New Roman"/>
          <w:szCs w:val="22"/>
          <w:lang w:val="de-DE"/>
        </w:rPr>
        <w:t>veya üzeri işlemci</w:t>
      </w:r>
    </w:p>
    <w:p w:rsidR="00D610E9" w:rsidRPr="003D7C1D" w:rsidRDefault="0072211E" w:rsidP="00D610E9">
      <w:pPr>
        <w:tabs>
          <w:tab w:val="left" w:pos="426"/>
        </w:tabs>
        <w:rPr>
          <w:sz w:val="22"/>
          <w:szCs w:val="22"/>
        </w:rPr>
      </w:pPr>
      <w:r w:rsidRPr="003D7C1D">
        <w:rPr>
          <w:sz w:val="22"/>
          <w:szCs w:val="22"/>
        </w:rPr>
        <w:t>Dell i</w:t>
      </w:r>
      <w:r w:rsidR="000B1584" w:rsidRPr="003D7C1D">
        <w:rPr>
          <w:sz w:val="22"/>
          <w:szCs w:val="22"/>
        </w:rPr>
        <w:t>nspron 3840</w:t>
      </w:r>
    </w:p>
    <w:p w:rsidR="000B1584" w:rsidRPr="003D7C1D" w:rsidRDefault="000B1584" w:rsidP="00D610E9">
      <w:pPr>
        <w:tabs>
          <w:tab w:val="left" w:pos="426"/>
        </w:tabs>
        <w:rPr>
          <w:sz w:val="22"/>
          <w:szCs w:val="22"/>
        </w:rPr>
      </w:pPr>
      <w:r w:rsidRPr="003D7C1D">
        <w:rPr>
          <w:sz w:val="22"/>
          <w:szCs w:val="22"/>
        </w:rPr>
        <w:t>8gb ram</w:t>
      </w:r>
    </w:p>
    <w:p w:rsidR="00D610E9" w:rsidRPr="003D7C1D" w:rsidRDefault="000B1584" w:rsidP="00D610E9">
      <w:pPr>
        <w:tabs>
          <w:tab w:val="left" w:pos="426"/>
        </w:tabs>
        <w:rPr>
          <w:sz w:val="22"/>
          <w:szCs w:val="22"/>
        </w:rPr>
      </w:pPr>
      <w:r w:rsidRPr="003D7C1D">
        <w:rPr>
          <w:sz w:val="22"/>
          <w:szCs w:val="22"/>
        </w:rPr>
        <w:t>1TB+256 GB SSD MX110</w:t>
      </w:r>
      <w:r w:rsidR="00D610E9" w:rsidRPr="003D7C1D">
        <w:rPr>
          <w:sz w:val="22"/>
          <w:szCs w:val="22"/>
        </w:rPr>
        <w:t xml:space="preserve"> veya üzeri sabit disk</w:t>
      </w:r>
    </w:p>
    <w:p w:rsidR="000B1584" w:rsidRPr="003D7C1D" w:rsidRDefault="000B1584" w:rsidP="00D610E9">
      <w:pPr>
        <w:tabs>
          <w:tab w:val="left" w:pos="426"/>
        </w:tabs>
        <w:rPr>
          <w:sz w:val="22"/>
          <w:szCs w:val="22"/>
        </w:rPr>
      </w:pPr>
      <w:r w:rsidRPr="003D7C1D">
        <w:rPr>
          <w:sz w:val="22"/>
          <w:szCs w:val="22"/>
        </w:rPr>
        <w:t>FREDOS 23.8’’FHD ALLIN ONE BİLGİSAYAR</w:t>
      </w:r>
    </w:p>
    <w:p w:rsidR="000B1584" w:rsidRPr="003D7C1D" w:rsidRDefault="000B1584" w:rsidP="00D610E9">
      <w:pPr>
        <w:tabs>
          <w:tab w:val="left" w:pos="426"/>
        </w:tabs>
        <w:rPr>
          <w:sz w:val="22"/>
          <w:szCs w:val="22"/>
        </w:rPr>
      </w:pPr>
      <w:r w:rsidRPr="003D7C1D">
        <w:rPr>
          <w:sz w:val="22"/>
          <w:szCs w:val="22"/>
        </w:rPr>
        <w:t>FB26D256F81C</w:t>
      </w:r>
    </w:p>
    <w:p w:rsidR="00D610E9" w:rsidRPr="003D7C1D" w:rsidRDefault="00D610E9" w:rsidP="00D610E9">
      <w:pPr>
        <w:tabs>
          <w:tab w:val="left" w:pos="426"/>
        </w:tabs>
        <w:rPr>
          <w:sz w:val="22"/>
          <w:szCs w:val="22"/>
        </w:rPr>
      </w:pPr>
      <w:r w:rsidRPr="003D7C1D">
        <w:rPr>
          <w:sz w:val="22"/>
          <w:szCs w:val="22"/>
        </w:rPr>
        <w:t>Türkçe Q klavye ve PS/2 mouse</w:t>
      </w:r>
    </w:p>
    <w:p w:rsidR="00D610E9" w:rsidRPr="003D7C1D" w:rsidRDefault="00D610E9" w:rsidP="00D610E9">
      <w:pPr>
        <w:pStyle w:val="msobodytextindent"/>
        <w:ind w:left="0"/>
        <w:jc w:val="both"/>
        <w:rPr>
          <w:sz w:val="22"/>
          <w:szCs w:val="22"/>
          <w:lang w:val="de-DE"/>
        </w:rPr>
      </w:pPr>
      <w:r w:rsidRPr="003D7C1D">
        <w:rPr>
          <w:sz w:val="22"/>
          <w:szCs w:val="22"/>
          <w:lang w:val="de-DE"/>
        </w:rPr>
        <w:t>İşletim sistemi ve tüm driver installation disketleri veya CD'si olacaktır.</w:t>
      </w:r>
    </w:p>
    <w:p w:rsidR="00D610E9" w:rsidRPr="003D7C1D" w:rsidRDefault="00D610E9" w:rsidP="00D610E9">
      <w:pPr>
        <w:tabs>
          <w:tab w:val="left" w:pos="426"/>
        </w:tabs>
        <w:ind w:left="420"/>
        <w:rPr>
          <w:sz w:val="22"/>
          <w:szCs w:val="22"/>
        </w:rPr>
      </w:pPr>
    </w:p>
    <w:p w:rsidR="00D610E9" w:rsidRPr="003D7C1D" w:rsidRDefault="00D610E9" w:rsidP="00D610E9">
      <w:pPr>
        <w:pStyle w:val="GvdeMetni"/>
        <w:rPr>
          <w:szCs w:val="22"/>
          <w:u w:val="single"/>
        </w:rPr>
      </w:pPr>
      <w:r w:rsidRPr="003D7C1D">
        <w:rPr>
          <w:szCs w:val="22"/>
          <w:u w:val="single"/>
        </w:rPr>
        <w:t>2.1.2. Kesintisiz Güç Kaynağı (Online-UPS)</w:t>
      </w:r>
    </w:p>
    <w:p w:rsidR="00D610E9" w:rsidRPr="003D7C1D" w:rsidRDefault="00D610E9" w:rsidP="00D610E9">
      <w:pPr>
        <w:pStyle w:val="msobodytextindent"/>
        <w:ind w:left="0"/>
        <w:jc w:val="both"/>
        <w:rPr>
          <w:sz w:val="22"/>
          <w:szCs w:val="22"/>
          <w:lang w:val="de-DE"/>
        </w:rPr>
      </w:pPr>
    </w:p>
    <w:p w:rsidR="00D610E9" w:rsidRPr="003D7C1D" w:rsidRDefault="00D610E9" w:rsidP="00D610E9">
      <w:pPr>
        <w:pStyle w:val="msobodytextindent"/>
        <w:ind w:left="0"/>
        <w:jc w:val="both"/>
        <w:rPr>
          <w:sz w:val="22"/>
          <w:szCs w:val="22"/>
          <w:lang w:val="de-DE"/>
        </w:rPr>
      </w:pPr>
      <w:r w:rsidRPr="003D7C1D">
        <w:rPr>
          <w:sz w:val="22"/>
          <w:szCs w:val="22"/>
          <w:lang w:val="de-DE"/>
        </w:rPr>
        <w:t>MIN KAPASİTE = (PANEL SAYISI + 2) X 250 VA</w:t>
      </w:r>
    </w:p>
    <w:p w:rsidR="00D610E9" w:rsidRPr="003D7C1D" w:rsidRDefault="00D610E9" w:rsidP="00D610E9">
      <w:pPr>
        <w:pStyle w:val="msobodytextindent"/>
        <w:ind w:left="0"/>
        <w:jc w:val="both"/>
        <w:rPr>
          <w:sz w:val="22"/>
          <w:szCs w:val="22"/>
          <w:lang w:val="de-DE"/>
        </w:rPr>
      </w:pPr>
      <w:r w:rsidRPr="003D7C1D">
        <w:rPr>
          <w:sz w:val="22"/>
          <w:szCs w:val="22"/>
          <w:lang w:val="de-DE"/>
        </w:rPr>
        <w:t xml:space="preserve">Panel sayısı = 2 ise, Min.Kapasite = (2+2) * 250 =1000VA </w:t>
      </w:r>
    </w:p>
    <w:p w:rsidR="00D610E9" w:rsidRPr="003D7C1D" w:rsidRDefault="00D610E9" w:rsidP="00D610E9">
      <w:pPr>
        <w:rPr>
          <w:sz w:val="22"/>
          <w:szCs w:val="22"/>
          <w:u w:val="single"/>
        </w:rPr>
      </w:pPr>
    </w:p>
    <w:p w:rsidR="00D610E9" w:rsidRPr="003D7C1D" w:rsidRDefault="00D610E9" w:rsidP="00D610E9">
      <w:pPr>
        <w:rPr>
          <w:sz w:val="22"/>
          <w:szCs w:val="22"/>
        </w:rPr>
      </w:pPr>
      <w:r w:rsidRPr="003D7C1D">
        <w:rPr>
          <w:sz w:val="22"/>
          <w:szCs w:val="22"/>
          <w:u w:val="single"/>
        </w:rPr>
        <w:t>2.1.3. Taşınabilir Operatör Terminali:</w:t>
      </w:r>
    </w:p>
    <w:p w:rsidR="00D610E9" w:rsidRPr="003D7C1D" w:rsidRDefault="000B1584" w:rsidP="00D610E9">
      <w:pPr>
        <w:pStyle w:val="Balk1"/>
        <w:jc w:val="both"/>
        <w:rPr>
          <w:rFonts w:ascii="Times New Roman" w:hAnsi="Times New Roman"/>
          <w:b w:val="0"/>
          <w:szCs w:val="22"/>
        </w:rPr>
      </w:pPr>
      <w:r w:rsidRPr="003D7C1D">
        <w:rPr>
          <w:rFonts w:ascii="Times New Roman" w:hAnsi="Times New Roman"/>
          <w:b w:val="0"/>
          <w:caps w:val="0"/>
          <w:szCs w:val="22"/>
        </w:rPr>
        <w:t xml:space="preserve">Taşinabilir operatör terminali; bire-bir haberleşme ya da alt seviyede kontrol yapan bir saha bilgisayarina bağlanarak, her türlü bilgi alişverişi, program ve adresleme değişikliklerinin yapilmasina olanak verecek bir yapida olacaktir. </w:t>
      </w:r>
    </w:p>
    <w:p w:rsidR="00D610E9" w:rsidRPr="003D7C1D" w:rsidRDefault="00D610E9" w:rsidP="00D610E9">
      <w:pPr>
        <w:jc w:val="both"/>
        <w:rPr>
          <w:sz w:val="22"/>
          <w:szCs w:val="22"/>
        </w:rPr>
      </w:pPr>
    </w:p>
    <w:p w:rsidR="00D610E9" w:rsidRPr="003D7C1D" w:rsidRDefault="00D610E9" w:rsidP="00D610E9">
      <w:pPr>
        <w:jc w:val="both"/>
        <w:rPr>
          <w:sz w:val="22"/>
          <w:szCs w:val="22"/>
          <w:lang w:val="en-US"/>
        </w:rPr>
      </w:pPr>
      <w:r w:rsidRPr="003D7C1D">
        <w:rPr>
          <w:sz w:val="22"/>
          <w:szCs w:val="22"/>
        </w:rPr>
        <w:t>Operatör terminali, saha bilgisayarlarından herhangi birine kolaylıkla bağlanabilecek ve aşağıdaki fonksiyonları gerçekleştirebilecektir.</w:t>
      </w:r>
    </w:p>
    <w:p w:rsidR="00D610E9" w:rsidRPr="003D7C1D" w:rsidRDefault="00D610E9" w:rsidP="00D610E9">
      <w:pPr>
        <w:jc w:val="both"/>
        <w:rPr>
          <w:sz w:val="22"/>
          <w:szCs w:val="22"/>
        </w:rPr>
      </w:pPr>
    </w:p>
    <w:p w:rsidR="00D610E9" w:rsidRPr="003D7C1D" w:rsidRDefault="00D610E9" w:rsidP="00D610E9">
      <w:pPr>
        <w:ind w:left="-142"/>
        <w:jc w:val="both"/>
        <w:rPr>
          <w:sz w:val="22"/>
          <w:szCs w:val="22"/>
        </w:rPr>
      </w:pPr>
      <w:r w:rsidRPr="003D7C1D">
        <w:rPr>
          <w:sz w:val="22"/>
          <w:szCs w:val="22"/>
        </w:rPr>
        <w:t xml:space="preserve">  a) Herhangi bir noktanın o andaki durumunun gözlenmesi,</w:t>
      </w:r>
    </w:p>
    <w:p w:rsidR="00D610E9" w:rsidRPr="003D7C1D" w:rsidRDefault="00D610E9" w:rsidP="00D610E9">
      <w:pPr>
        <w:ind w:left="142" w:hanging="284"/>
        <w:jc w:val="both"/>
        <w:rPr>
          <w:sz w:val="22"/>
          <w:szCs w:val="22"/>
        </w:rPr>
      </w:pPr>
    </w:p>
    <w:p w:rsidR="00D610E9" w:rsidRPr="003D7C1D" w:rsidRDefault="00D610E9" w:rsidP="00D610E9">
      <w:pPr>
        <w:ind w:left="-142"/>
        <w:jc w:val="both"/>
        <w:rPr>
          <w:sz w:val="22"/>
          <w:szCs w:val="22"/>
        </w:rPr>
      </w:pPr>
      <w:r w:rsidRPr="003D7C1D">
        <w:rPr>
          <w:sz w:val="22"/>
          <w:szCs w:val="22"/>
        </w:rPr>
        <w:t xml:space="preserve">  b) Bütün saha bilgisayarlarının veri tabanlarının “yedek” (back-up)’lerinin alınması ve yüklenmesi,</w:t>
      </w:r>
    </w:p>
    <w:p w:rsidR="00D610E9" w:rsidRPr="003D7C1D" w:rsidRDefault="00D610E9" w:rsidP="00D610E9">
      <w:pPr>
        <w:ind w:left="142" w:hanging="284"/>
        <w:jc w:val="both"/>
        <w:rPr>
          <w:sz w:val="22"/>
          <w:szCs w:val="22"/>
        </w:rPr>
      </w:pPr>
    </w:p>
    <w:p w:rsidR="00D610E9" w:rsidRPr="003D7C1D" w:rsidRDefault="00D610E9" w:rsidP="00D610E9">
      <w:pPr>
        <w:ind w:left="-142"/>
        <w:jc w:val="both"/>
        <w:rPr>
          <w:sz w:val="22"/>
          <w:szCs w:val="22"/>
        </w:rPr>
      </w:pPr>
      <w:r w:rsidRPr="003D7C1D">
        <w:rPr>
          <w:sz w:val="22"/>
          <w:szCs w:val="22"/>
        </w:rPr>
        <w:t xml:space="preserve">  c) Sistemde bulunan herhangi bir noktanın silinmesi, özelliklerinin değiştirilmesi, sisteme yeni nokta    </w:t>
      </w:r>
    </w:p>
    <w:p w:rsidR="00D610E9" w:rsidRPr="003D7C1D" w:rsidRDefault="00D610E9" w:rsidP="00D610E9">
      <w:pPr>
        <w:ind w:left="-142"/>
        <w:jc w:val="both"/>
        <w:rPr>
          <w:sz w:val="22"/>
          <w:szCs w:val="22"/>
        </w:rPr>
      </w:pPr>
      <w:r w:rsidRPr="003D7C1D">
        <w:rPr>
          <w:sz w:val="22"/>
          <w:szCs w:val="22"/>
        </w:rPr>
        <w:t xml:space="preserve">  eklemelerinin yapılması,</w:t>
      </w:r>
    </w:p>
    <w:p w:rsidR="00D610E9" w:rsidRPr="003D7C1D" w:rsidRDefault="00D610E9" w:rsidP="00D610E9">
      <w:pPr>
        <w:ind w:left="142" w:hanging="284"/>
        <w:jc w:val="both"/>
        <w:rPr>
          <w:sz w:val="22"/>
          <w:szCs w:val="22"/>
        </w:rPr>
      </w:pPr>
    </w:p>
    <w:p w:rsidR="00D610E9" w:rsidRPr="003D7C1D" w:rsidRDefault="00D610E9" w:rsidP="00D610E9">
      <w:pPr>
        <w:ind w:left="-142"/>
        <w:jc w:val="both"/>
        <w:rPr>
          <w:sz w:val="22"/>
          <w:szCs w:val="22"/>
        </w:rPr>
      </w:pPr>
      <w:r w:rsidRPr="003D7C1D">
        <w:rPr>
          <w:sz w:val="22"/>
          <w:szCs w:val="22"/>
        </w:rPr>
        <w:t xml:space="preserve">  d) Saha Bilgisayarlarının veri tabanın değiştirilmesi, seçilmesi ve yüklenmesinin sağlanması,</w:t>
      </w:r>
    </w:p>
    <w:p w:rsidR="00D610E9" w:rsidRPr="003D7C1D" w:rsidRDefault="00D610E9" w:rsidP="00D610E9">
      <w:pPr>
        <w:ind w:left="142" w:hanging="284"/>
        <w:jc w:val="both"/>
        <w:rPr>
          <w:sz w:val="22"/>
          <w:szCs w:val="22"/>
        </w:rPr>
      </w:pPr>
    </w:p>
    <w:p w:rsidR="00D610E9" w:rsidRPr="003D7C1D" w:rsidRDefault="00D610E9" w:rsidP="00D610E9">
      <w:pPr>
        <w:ind w:left="-142"/>
        <w:jc w:val="both"/>
        <w:rPr>
          <w:sz w:val="22"/>
          <w:szCs w:val="22"/>
          <w:lang w:val="de-DE"/>
        </w:rPr>
      </w:pPr>
      <w:r w:rsidRPr="003D7C1D">
        <w:rPr>
          <w:sz w:val="22"/>
          <w:szCs w:val="22"/>
          <w:lang w:val="de-DE"/>
        </w:rPr>
        <w:t xml:space="preserve">  e) Gerektiğinde herhangi bir saha noktasına komut verilerek saha cihazlarına müdahale edilmesi, </w:t>
      </w:r>
    </w:p>
    <w:p w:rsidR="00D610E9" w:rsidRPr="003D7C1D" w:rsidRDefault="00D610E9" w:rsidP="00D610E9">
      <w:pPr>
        <w:ind w:left="-142"/>
        <w:jc w:val="both"/>
        <w:rPr>
          <w:sz w:val="22"/>
          <w:szCs w:val="22"/>
          <w:lang w:val="de-DE"/>
        </w:rPr>
      </w:pPr>
      <w:r w:rsidRPr="003D7C1D">
        <w:rPr>
          <w:sz w:val="22"/>
          <w:szCs w:val="22"/>
          <w:lang w:val="de-DE"/>
        </w:rPr>
        <w:t xml:space="preserve">  (Ayar değerinin değiştirilmesi, Anahtarlama noktasının çalıştırlması veya durdurulması gibi.)</w:t>
      </w:r>
    </w:p>
    <w:p w:rsidR="00D610E9" w:rsidRPr="003D7C1D" w:rsidRDefault="00D610E9" w:rsidP="00D610E9">
      <w:pPr>
        <w:ind w:left="142" w:hanging="284"/>
        <w:jc w:val="both"/>
        <w:rPr>
          <w:sz w:val="22"/>
          <w:szCs w:val="22"/>
          <w:lang w:val="de-DE"/>
        </w:rPr>
      </w:pPr>
    </w:p>
    <w:p w:rsidR="00D610E9" w:rsidRPr="003D7C1D" w:rsidRDefault="00D610E9" w:rsidP="00D610E9">
      <w:pPr>
        <w:ind w:left="-142"/>
        <w:jc w:val="both"/>
        <w:rPr>
          <w:sz w:val="22"/>
          <w:szCs w:val="22"/>
          <w:lang w:val="en-US"/>
        </w:rPr>
      </w:pPr>
      <w:r w:rsidRPr="003D7C1D">
        <w:rPr>
          <w:sz w:val="22"/>
          <w:szCs w:val="22"/>
        </w:rPr>
        <w:t xml:space="preserve">  f) Enerji yönetim programlarının yapılması,</w:t>
      </w:r>
    </w:p>
    <w:p w:rsidR="00D610E9" w:rsidRPr="003D7C1D" w:rsidRDefault="00D610E9" w:rsidP="00D610E9">
      <w:pPr>
        <w:ind w:left="142" w:hanging="284"/>
        <w:jc w:val="both"/>
        <w:rPr>
          <w:sz w:val="22"/>
          <w:szCs w:val="22"/>
        </w:rPr>
      </w:pPr>
    </w:p>
    <w:p w:rsidR="00D610E9" w:rsidRPr="003D7C1D" w:rsidRDefault="00D610E9" w:rsidP="00D610E9">
      <w:pPr>
        <w:tabs>
          <w:tab w:val="num" w:pos="360"/>
        </w:tabs>
        <w:ind w:left="-142"/>
        <w:jc w:val="both"/>
        <w:rPr>
          <w:sz w:val="22"/>
          <w:szCs w:val="22"/>
        </w:rPr>
      </w:pPr>
      <w:r w:rsidRPr="003D7C1D">
        <w:rPr>
          <w:sz w:val="22"/>
          <w:szCs w:val="22"/>
        </w:rPr>
        <w:t xml:space="preserve">  g) Çalıştırma ve durdurma zamanı, günün değişik saatlerine göre optimizasyon, en büyük talep </w:t>
      </w:r>
    </w:p>
    <w:p w:rsidR="00D610E9" w:rsidRPr="003D7C1D" w:rsidRDefault="00D610E9" w:rsidP="00D610E9">
      <w:pPr>
        <w:tabs>
          <w:tab w:val="num" w:pos="360"/>
        </w:tabs>
        <w:ind w:left="-142"/>
        <w:jc w:val="both"/>
        <w:rPr>
          <w:sz w:val="22"/>
          <w:szCs w:val="22"/>
        </w:rPr>
      </w:pPr>
      <w:r w:rsidRPr="003D7C1D">
        <w:rPr>
          <w:sz w:val="22"/>
          <w:szCs w:val="22"/>
        </w:rPr>
        <w:t xml:space="preserve">  limitlemesi, sistemlerin ekonomi modunda çalıştırılması, sistemin resetlenmesi gibi enerji yönetim </w:t>
      </w:r>
    </w:p>
    <w:p w:rsidR="00D610E9" w:rsidRPr="003D7C1D" w:rsidRDefault="00D610E9" w:rsidP="00D610E9">
      <w:pPr>
        <w:tabs>
          <w:tab w:val="num" w:pos="360"/>
        </w:tabs>
        <w:ind w:left="-142"/>
        <w:jc w:val="both"/>
        <w:rPr>
          <w:sz w:val="22"/>
          <w:szCs w:val="22"/>
        </w:rPr>
      </w:pPr>
      <w:r w:rsidRPr="003D7C1D">
        <w:rPr>
          <w:sz w:val="22"/>
          <w:szCs w:val="22"/>
        </w:rPr>
        <w:t xml:space="preserve">  programlarının yüklenmesi ve yeni programların yapılmasının sağlanması,</w:t>
      </w:r>
    </w:p>
    <w:p w:rsidR="00D610E9" w:rsidRPr="003D7C1D" w:rsidRDefault="00D610E9" w:rsidP="00D610E9">
      <w:pPr>
        <w:ind w:left="142" w:hanging="284"/>
        <w:jc w:val="both"/>
        <w:rPr>
          <w:sz w:val="22"/>
          <w:szCs w:val="22"/>
        </w:rPr>
      </w:pPr>
    </w:p>
    <w:p w:rsidR="00D610E9" w:rsidRPr="003D7C1D" w:rsidRDefault="00D610E9" w:rsidP="00D610E9">
      <w:pPr>
        <w:ind w:left="-142"/>
        <w:jc w:val="both"/>
        <w:rPr>
          <w:sz w:val="22"/>
          <w:szCs w:val="22"/>
        </w:rPr>
      </w:pPr>
      <w:r w:rsidRPr="003D7C1D">
        <w:rPr>
          <w:sz w:val="22"/>
          <w:szCs w:val="22"/>
        </w:rPr>
        <w:t xml:space="preserve">  h) Sistemle ilgili çeşitli raporlar alınabilmesi (Nokta durum raporu, alarm raporu, bakım raporu gibi)</w:t>
      </w:r>
    </w:p>
    <w:p w:rsidR="00D610E9" w:rsidRPr="003D7C1D" w:rsidRDefault="00D610E9" w:rsidP="00D610E9">
      <w:pPr>
        <w:ind w:hanging="284"/>
        <w:jc w:val="both"/>
        <w:rPr>
          <w:sz w:val="22"/>
          <w:szCs w:val="22"/>
        </w:rPr>
      </w:pPr>
    </w:p>
    <w:p w:rsidR="00D610E9" w:rsidRPr="003D7C1D" w:rsidRDefault="00D610E9" w:rsidP="00D610E9">
      <w:pPr>
        <w:pStyle w:val="Balk3"/>
        <w:spacing w:after="0"/>
        <w:jc w:val="both"/>
        <w:rPr>
          <w:rFonts w:ascii="Times New Roman" w:hAnsi="Times New Roman"/>
          <w:b w:val="0"/>
          <w:szCs w:val="22"/>
          <w:u w:val="single"/>
        </w:rPr>
      </w:pPr>
      <w:r w:rsidRPr="003D7C1D">
        <w:rPr>
          <w:rFonts w:ascii="Times New Roman" w:hAnsi="Times New Roman"/>
          <w:b w:val="0"/>
          <w:szCs w:val="22"/>
          <w:u w:val="single"/>
        </w:rPr>
        <w:t>2.2. GİRİŞ - ÇIKIŞ  MODÜLLERİ :</w:t>
      </w:r>
    </w:p>
    <w:p w:rsidR="00D610E9" w:rsidRPr="003D7C1D" w:rsidRDefault="00D610E9" w:rsidP="00D610E9">
      <w:pPr>
        <w:jc w:val="both"/>
        <w:rPr>
          <w:sz w:val="22"/>
          <w:szCs w:val="22"/>
        </w:rPr>
      </w:pPr>
    </w:p>
    <w:p w:rsidR="00D610E9" w:rsidRPr="003D7C1D" w:rsidRDefault="00D610E9" w:rsidP="00D610E9">
      <w:pPr>
        <w:jc w:val="both"/>
        <w:rPr>
          <w:sz w:val="22"/>
          <w:szCs w:val="22"/>
        </w:rPr>
      </w:pPr>
      <w:r w:rsidRPr="003D7C1D">
        <w:rPr>
          <w:sz w:val="22"/>
          <w:szCs w:val="22"/>
        </w:rPr>
        <w:t>Saha Bilgisayarları bilgileri Sayısal (Dijital) olarak değerlendirecektir.</w:t>
      </w:r>
    </w:p>
    <w:p w:rsidR="00D610E9" w:rsidRPr="003D7C1D" w:rsidRDefault="00D610E9" w:rsidP="00D610E9">
      <w:pPr>
        <w:jc w:val="both"/>
        <w:rPr>
          <w:sz w:val="22"/>
          <w:szCs w:val="22"/>
        </w:rPr>
      </w:pPr>
    </w:p>
    <w:p w:rsidR="00D610E9" w:rsidRPr="003D7C1D" w:rsidRDefault="00D610E9" w:rsidP="00D610E9">
      <w:pPr>
        <w:jc w:val="both"/>
        <w:rPr>
          <w:sz w:val="22"/>
          <w:szCs w:val="22"/>
        </w:rPr>
      </w:pPr>
      <w:r w:rsidRPr="003D7C1D">
        <w:rPr>
          <w:sz w:val="22"/>
          <w:szCs w:val="22"/>
        </w:rPr>
        <w:t>Giriş/Çıkış modülleri; saha elemanlarından gelen bilgileri saha bilgisayarına uygun şekile, saha bilgisayarından gelen bilgileri de saha elemanlarına uygun şekilde gönderilmesini sağlayan ara birimler olacaktır.</w:t>
      </w:r>
    </w:p>
    <w:p w:rsidR="00D610E9" w:rsidRPr="003D7C1D" w:rsidRDefault="00D610E9" w:rsidP="00D610E9">
      <w:pPr>
        <w:jc w:val="both"/>
        <w:rPr>
          <w:sz w:val="22"/>
          <w:szCs w:val="22"/>
        </w:rPr>
      </w:pPr>
    </w:p>
    <w:p w:rsidR="00D610E9" w:rsidRPr="003D7C1D" w:rsidRDefault="00D610E9" w:rsidP="00D610E9">
      <w:pPr>
        <w:pStyle w:val="GvdeMetni"/>
        <w:rPr>
          <w:szCs w:val="22"/>
          <w:u w:val="single"/>
          <w:lang w:val="de-DE"/>
        </w:rPr>
      </w:pPr>
      <w:r w:rsidRPr="003D7C1D">
        <w:rPr>
          <w:szCs w:val="22"/>
          <w:u w:val="single"/>
          <w:lang w:val="de-DE"/>
        </w:rPr>
        <w:t xml:space="preserve">Dijital Giriş Modülleri ( Durum Modülleri )  (DI) :   </w:t>
      </w:r>
    </w:p>
    <w:p w:rsidR="00D610E9" w:rsidRPr="003D7C1D" w:rsidRDefault="00D610E9" w:rsidP="00D610E9">
      <w:pPr>
        <w:pStyle w:val="GvdeMetni"/>
        <w:rPr>
          <w:szCs w:val="22"/>
          <w:u w:val="single"/>
          <w:lang w:val="de-DE"/>
        </w:rPr>
      </w:pPr>
    </w:p>
    <w:p w:rsidR="00D610E9" w:rsidRPr="003D7C1D" w:rsidRDefault="00D610E9" w:rsidP="00D610E9">
      <w:pPr>
        <w:pStyle w:val="GvdeMetni"/>
        <w:rPr>
          <w:szCs w:val="22"/>
          <w:lang w:val="de-DE"/>
        </w:rPr>
      </w:pPr>
      <w:r w:rsidRPr="003D7C1D">
        <w:rPr>
          <w:szCs w:val="22"/>
          <w:lang w:val="de-DE"/>
        </w:rPr>
        <w:t xml:space="preserve">Durum giriş modüllerinin giriş sinyalleri (DI); fan, pompa gibi cihazların kontaktör ya da rölelerinin durum veya yardımcı kontaklarından alınan </w:t>
      </w:r>
      <w:r w:rsidRPr="003D7C1D">
        <w:rPr>
          <w:szCs w:val="22"/>
          <w:u w:val="single"/>
          <w:lang w:val="de-DE"/>
        </w:rPr>
        <w:t>gerilimsiz sinyaller</w:t>
      </w:r>
      <w:r w:rsidRPr="003D7C1D">
        <w:rPr>
          <w:szCs w:val="22"/>
          <w:lang w:val="de-DE"/>
        </w:rPr>
        <w:t xml:space="preserve"> (voltage free) ile termostat, basınç veya seviye anahtarları gibi on/off çalışan cihazların kontaklarından alınacak gerilimsiz sinyal bilgisi olacaktır. </w:t>
      </w:r>
    </w:p>
    <w:p w:rsidR="00D610E9" w:rsidRPr="003D7C1D" w:rsidRDefault="00D610E9" w:rsidP="00D610E9">
      <w:pPr>
        <w:pStyle w:val="GvdeMetni"/>
        <w:rPr>
          <w:szCs w:val="22"/>
          <w:lang w:val="de-DE"/>
        </w:rPr>
      </w:pPr>
    </w:p>
    <w:p w:rsidR="00D610E9" w:rsidRPr="003D7C1D" w:rsidRDefault="00D610E9" w:rsidP="00D610E9">
      <w:pPr>
        <w:jc w:val="both"/>
        <w:rPr>
          <w:sz w:val="22"/>
          <w:szCs w:val="22"/>
          <w:lang w:val="de-DE"/>
        </w:rPr>
      </w:pPr>
      <w:r w:rsidRPr="003D7C1D">
        <w:rPr>
          <w:sz w:val="22"/>
          <w:szCs w:val="22"/>
          <w:lang w:val="de-DE"/>
        </w:rPr>
        <w:t>Durum giriş modüllerine, tek fazlı küçük fan veya pompa gibi cihazların kontaktörlerinin kontaklarındaki  250 Vac gibi voltaj bilgileri de gerektiğinde bağlanabilecektir.(OPSIYONEL)</w:t>
      </w:r>
    </w:p>
    <w:p w:rsidR="00D610E9" w:rsidRPr="003D7C1D" w:rsidRDefault="00D610E9" w:rsidP="00D610E9">
      <w:pPr>
        <w:jc w:val="both"/>
        <w:rPr>
          <w:sz w:val="22"/>
          <w:szCs w:val="22"/>
          <w:lang w:val="de-DE"/>
        </w:rPr>
      </w:pPr>
    </w:p>
    <w:p w:rsidR="00D610E9" w:rsidRPr="003D7C1D" w:rsidRDefault="00D610E9" w:rsidP="00D610E9">
      <w:pPr>
        <w:pStyle w:val="GvdeMetni"/>
        <w:rPr>
          <w:szCs w:val="22"/>
          <w:lang w:val="de-DE"/>
        </w:rPr>
      </w:pPr>
      <w:r w:rsidRPr="003D7C1D">
        <w:rPr>
          <w:szCs w:val="22"/>
          <w:lang w:val="de-DE"/>
        </w:rPr>
        <w:t>Sayaç gibi cihazların verdiği darbeli sinyalleri saymak için de kullanılabilecektir. Kuru kontak olarak  nitelenen gerilimsiz kontaktan alınan ve frekansı 25 Hz’ye kadar olan darbe (pulse) leri ölçebilecek hassasiyette olacaktır.</w:t>
      </w:r>
    </w:p>
    <w:p w:rsidR="00D610E9" w:rsidRPr="003D7C1D" w:rsidRDefault="00D610E9" w:rsidP="00D610E9">
      <w:pPr>
        <w:pStyle w:val="GvdeMetni"/>
        <w:rPr>
          <w:szCs w:val="22"/>
          <w:lang w:val="de-DE"/>
        </w:rPr>
      </w:pPr>
    </w:p>
    <w:p w:rsidR="00D610E9" w:rsidRPr="003D7C1D" w:rsidRDefault="00D610E9" w:rsidP="00D610E9">
      <w:pPr>
        <w:pStyle w:val="GvdeMetni"/>
        <w:rPr>
          <w:szCs w:val="22"/>
          <w:u w:val="single"/>
          <w:lang w:val="de-DE"/>
        </w:rPr>
      </w:pPr>
      <w:r w:rsidRPr="003D7C1D">
        <w:rPr>
          <w:szCs w:val="22"/>
          <w:u w:val="single"/>
          <w:lang w:val="de-DE"/>
        </w:rPr>
        <w:t xml:space="preserve">Dijital Çıkış Modülleri ( Anahtarlama Modülleri )  (DO) :   </w:t>
      </w:r>
    </w:p>
    <w:p w:rsidR="00D610E9" w:rsidRPr="003D7C1D" w:rsidRDefault="00D610E9" w:rsidP="00D610E9">
      <w:pPr>
        <w:jc w:val="both"/>
        <w:rPr>
          <w:sz w:val="22"/>
          <w:szCs w:val="22"/>
          <w:lang w:val="de-DE"/>
        </w:rPr>
      </w:pPr>
    </w:p>
    <w:p w:rsidR="00D610E9" w:rsidRPr="003D7C1D" w:rsidRDefault="00D610E9" w:rsidP="00D610E9">
      <w:pPr>
        <w:pStyle w:val="GvdeMetni"/>
        <w:rPr>
          <w:szCs w:val="22"/>
          <w:lang w:val="de-DE"/>
        </w:rPr>
      </w:pPr>
      <w:r w:rsidRPr="003D7C1D">
        <w:rPr>
          <w:szCs w:val="22"/>
          <w:lang w:val="de-DE"/>
        </w:rPr>
        <w:t xml:space="preserve">Anahtarlama (DO) Modülleri, motor,brülör,fan, selenoid vana, soğutma grupları, sirkülasyon pompaları, pis su pompaları, ısı pompaları (heat pump), lamba güç kontakları ve röle gibi cihazların açılıp kapatılmasında, damper motoru ve vana motoru gibi cihazların tamamen açılıp kapatılmasında kullanılacaktır. </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de-DE"/>
        </w:rPr>
      </w:pPr>
      <w:r w:rsidRPr="003D7C1D">
        <w:rPr>
          <w:sz w:val="22"/>
          <w:szCs w:val="22"/>
          <w:lang w:val="de-DE"/>
        </w:rPr>
        <w:t xml:space="preserve">Anahtarlama çıkış modüllerinde, acil durumlarda kontrol noktasının (fan, pompa gibi) el konumunda aç/kapa yapılması için el konumlandırma anahtarı (override switch) bulunacaktır. Modül, üzerindeki ayar düğmesinden el konumuna getirildiğinde, kontrol cihazı modülün el konumunda olduğunu bildirecektir. </w:t>
      </w:r>
    </w:p>
    <w:p w:rsidR="00AB2C3F" w:rsidRPr="003D7C1D" w:rsidRDefault="00AB2C3F" w:rsidP="00D610E9">
      <w:pPr>
        <w:pStyle w:val="GvdeMetni"/>
        <w:rPr>
          <w:szCs w:val="22"/>
          <w:lang w:val="de-DE"/>
        </w:rPr>
      </w:pPr>
    </w:p>
    <w:p w:rsidR="00D610E9" w:rsidRPr="003D7C1D" w:rsidRDefault="00D610E9" w:rsidP="00D610E9">
      <w:pPr>
        <w:jc w:val="both"/>
        <w:rPr>
          <w:sz w:val="22"/>
          <w:szCs w:val="22"/>
          <w:u w:val="single"/>
          <w:lang w:val="it-IT"/>
        </w:rPr>
      </w:pPr>
      <w:r w:rsidRPr="003D7C1D">
        <w:rPr>
          <w:sz w:val="22"/>
          <w:szCs w:val="22"/>
          <w:u w:val="single"/>
          <w:lang w:val="it-IT"/>
        </w:rPr>
        <w:t xml:space="preserve">Analog Giriş Modülleri ( Ölçüm Modülleri )  (AI) : </w:t>
      </w:r>
    </w:p>
    <w:p w:rsidR="00D610E9" w:rsidRPr="003D7C1D" w:rsidRDefault="00D610E9" w:rsidP="00D610E9">
      <w:pPr>
        <w:jc w:val="both"/>
        <w:rPr>
          <w:sz w:val="22"/>
          <w:szCs w:val="22"/>
          <w:lang w:val="it-IT"/>
        </w:rPr>
      </w:pPr>
    </w:p>
    <w:p w:rsidR="00D610E9" w:rsidRPr="003D7C1D" w:rsidRDefault="00D610E9" w:rsidP="00D610E9">
      <w:pPr>
        <w:jc w:val="both"/>
        <w:rPr>
          <w:sz w:val="22"/>
          <w:szCs w:val="22"/>
          <w:lang w:val="de-DE"/>
        </w:rPr>
      </w:pPr>
      <w:r w:rsidRPr="003D7C1D">
        <w:rPr>
          <w:sz w:val="22"/>
          <w:szCs w:val="22"/>
          <w:lang w:val="de-DE"/>
        </w:rPr>
        <w:t>Sistemde kullanılacak modüller; duyar eleman, dönüştürücü (transducer) gibi cihazlardan alınan sıcaklık, basınç, nem gibi bilgilerin alınmasında kullanılacaktır.</w:t>
      </w:r>
    </w:p>
    <w:p w:rsidR="00D610E9" w:rsidRPr="003D7C1D" w:rsidRDefault="00D610E9" w:rsidP="00D610E9">
      <w:pPr>
        <w:jc w:val="both"/>
        <w:rPr>
          <w:sz w:val="22"/>
          <w:szCs w:val="22"/>
          <w:lang w:val="de-DE"/>
        </w:rPr>
      </w:pPr>
      <w:r w:rsidRPr="003D7C1D">
        <w:rPr>
          <w:sz w:val="22"/>
          <w:szCs w:val="22"/>
          <w:lang w:val="de-DE"/>
        </w:rPr>
        <w:lastRenderedPageBreak/>
        <w:t xml:space="preserve">Sıcaklık ölçümü için    Pt 1000 ohm, Ni 1000 ohm, 100 K ohm, termistör, 0-5 VDC, 4-20 mA </w:t>
      </w:r>
    </w:p>
    <w:p w:rsidR="00D610E9" w:rsidRPr="003D7C1D" w:rsidRDefault="00D610E9" w:rsidP="00D610E9">
      <w:pPr>
        <w:jc w:val="both"/>
        <w:rPr>
          <w:sz w:val="22"/>
          <w:szCs w:val="22"/>
          <w:lang w:val="de-DE"/>
        </w:rPr>
      </w:pPr>
      <w:r w:rsidRPr="003D7C1D">
        <w:rPr>
          <w:sz w:val="22"/>
          <w:szCs w:val="22"/>
          <w:lang w:val="de-DE"/>
        </w:rPr>
        <w:t>tiplerinde bilgi girişi olacaktır.</w:t>
      </w:r>
    </w:p>
    <w:p w:rsidR="00D610E9" w:rsidRPr="003D7C1D" w:rsidRDefault="00D610E9" w:rsidP="00D610E9">
      <w:pPr>
        <w:jc w:val="both"/>
        <w:rPr>
          <w:sz w:val="22"/>
          <w:szCs w:val="22"/>
          <w:lang w:val="de-DE"/>
        </w:rPr>
      </w:pPr>
    </w:p>
    <w:p w:rsidR="00D610E9" w:rsidRPr="003D7C1D" w:rsidRDefault="00D610E9" w:rsidP="00D610E9">
      <w:pPr>
        <w:jc w:val="both"/>
        <w:rPr>
          <w:sz w:val="22"/>
          <w:szCs w:val="22"/>
          <w:u w:val="single"/>
          <w:lang w:val="de-DE"/>
        </w:rPr>
      </w:pPr>
      <w:r w:rsidRPr="003D7C1D">
        <w:rPr>
          <w:sz w:val="22"/>
          <w:szCs w:val="22"/>
          <w:u w:val="single"/>
          <w:lang w:val="de-DE"/>
        </w:rPr>
        <w:t xml:space="preserve">Analog Çıkış Modülleri ( Konumlandırma Modülleri )  (AO) : </w:t>
      </w:r>
    </w:p>
    <w:p w:rsidR="00D610E9" w:rsidRPr="003D7C1D" w:rsidRDefault="00D610E9" w:rsidP="00D610E9">
      <w:pPr>
        <w:pStyle w:val="GvdeMetni"/>
        <w:rPr>
          <w:szCs w:val="22"/>
          <w:lang w:val="de-DE"/>
        </w:rPr>
      </w:pPr>
    </w:p>
    <w:p w:rsidR="00D610E9" w:rsidRPr="003D7C1D" w:rsidRDefault="00D610E9" w:rsidP="00D610E9">
      <w:pPr>
        <w:pStyle w:val="GvdeMetni"/>
        <w:rPr>
          <w:szCs w:val="22"/>
          <w:lang w:val="de-DE"/>
        </w:rPr>
      </w:pPr>
      <w:r w:rsidRPr="003D7C1D">
        <w:rPr>
          <w:szCs w:val="22"/>
          <w:lang w:val="de-DE"/>
        </w:rPr>
        <w:t>Vana motorları, damper motorları gibi oransal olarak konumlandırılacak olan cihazlar için analog çıkış (AO); 0-10 Vdc, 4-20 mA ya da 0-20 psi (0-138 kpa) gibi belirlenmiş sinyaller şeklinde olacaktır.</w:t>
      </w:r>
    </w:p>
    <w:p w:rsidR="00D610E9" w:rsidRPr="003D7C1D" w:rsidRDefault="00D610E9" w:rsidP="00D610E9">
      <w:pPr>
        <w:pStyle w:val="GvdeMetni"/>
        <w:rPr>
          <w:szCs w:val="22"/>
          <w:lang w:val="de-DE"/>
        </w:rPr>
      </w:pPr>
      <w:r w:rsidRPr="003D7C1D">
        <w:rPr>
          <w:szCs w:val="22"/>
          <w:lang w:val="de-DE"/>
        </w:rPr>
        <w:t xml:space="preserve">Analog çıkış modullerinde, tehlikeli durumlarda kontrol noktasının manuel olarak konumlandırılmasını sağlamak için el konumlandırma (manuel override) anahtarı bulunabilecektir. Modül, üzerindeki ayar düğmesinden el konumuna getirildiğinde, kontrol cihazı modülün el konumunda olduğunu bildirecektir. </w:t>
      </w:r>
    </w:p>
    <w:p w:rsidR="00D610E9" w:rsidRPr="003D7C1D" w:rsidRDefault="00D610E9" w:rsidP="00D610E9">
      <w:pPr>
        <w:pStyle w:val="GvdeMetni"/>
        <w:rPr>
          <w:szCs w:val="22"/>
          <w:u w:val="single"/>
          <w:lang w:val="de-DE"/>
        </w:rPr>
      </w:pPr>
    </w:p>
    <w:p w:rsidR="00D610E9" w:rsidRPr="003D7C1D" w:rsidRDefault="00D610E9" w:rsidP="00D610E9">
      <w:pPr>
        <w:pStyle w:val="GvdeMetni"/>
        <w:rPr>
          <w:szCs w:val="22"/>
          <w:u w:val="single"/>
          <w:lang w:val="de-DE"/>
        </w:rPr>
      </w:pPr>
      <w:r w:rsidRPr="003D7C1D">
        <w:rPr>
          <w:szCs w:val="22"/>
          <w:u w:val="single"/>
          <w:lang w:val="de-DE"/>
        </w:rPr>
        <w:t>2.3. SAHA CİHAZLARI :</w:t>
      </w:r>
    </w:p>
    <w:p w:rsidR="00D610E9" w:rsidRPr="003D7C1D" w:rsidRDefault="00D610E9" w:rsidP="00D610E9">
      <w:pPr>
        <w:pStyle w:val="GvdeMetni"/>
        <w:rPr>
          <w:szCs w:val="22"/>
          <w:u w:val="single"/>
          <w:lang w:val="de-DE"/>
        </w:rPr>
      </w:pPr>
    </w:p>
    <w:p w:rsidR="00D610E9" w:rsidRPr="003D7C1D" w:rsidRDefault="00D610E9" w:rsidP="00D610E9">
      <w:pPr>
        <w:pStyle w:val="GvdeMetni"/>
        <w:rPr>
          <w:szCs w:val="22"/>
          <w:lang w:val="de-DE"/>
        </w:rPr>
      </w:pPr>
      <w:r w:rsidRPr="003D7C1D">
        <w:rPr>
          <w:szCs w:val="22"/>
          <w:u w:val="single"/>
          <w:lang w:val="de-DE"/>
        </w:rPr>
        <w:t>Sıcaklık Duyar Elemanları</w:t>
      </w:r>
      <w:r w:rsidRPr="003D7C1D">
        <w:rPr>
          <w:szCs w:val="22"/>
          <w:lang w:val="de-DE"/>
        </w:rPr>
        <w:t xml:space="preserve"> kullanılacakları yerlere ve koşullara uygun seçilecektir. </w:t>
      </w:r>
    </w:p>
    <w:p w:rsidR="00D610E9" w:rsidRPr="003D7C1D" w:rsidRDefault="00D610E9" w:rsidP="00D610E9">
      <w:pPr>
        <w:pStyle w:val="GvdeMetni"/>
        <w:rPr>
          <w:szCs w:val="22"/>
          <w:lang w:val="de-DE"/>
        </w:rPr>
      </w:pPr>
      <w:r w:rsidRPr="003D7C1D">
        <w:rPr>
          <w:szCs w:val="22"/>
          <w:u w:val="single"/>
          <w:lang w:val="de-DE"/>
        </w:rPr>
        <w:t>Oda Tipi</w:t>
      </w:r>
      <w:r w:rsidRPr="003D7C1D">
        <w:rPr>
          <w:szCs w:val="22"/>
          <w:lang w:val="de-DE"/>
        </w:rPr>
        <w:t xml:space="preserve"> ölçüm aralığı   0.....50 </w:t>
      </w:r>
      <w:r w:rsidRPr="003D7C1D">
        <w:rPr>
          <w:szCs w:val="22"/>
          <w:vertAlign w:val="superscript"/>
          <w:lang w:val="de-DE"/>
        </w:rPr>
        <w:t>0</w:t>
      </w:r>
      <w:r w:rsidRPr="003D7C1D">
        <w:rPr>
          <w:szCs w:val="22"/>
          <w:lang w:val="de-DE"/>
        </w:rPr>
        <w:t>C</w:t>
      </w:r>
    </w:p>
    <w:p w:rsidR="00D610E9" w:rsidRPr="003D7C1D" w:rsidRDefault="00D610E9" w:rsidP="00D610E9">
      <w:pPr>
        <w:pStyle w:val="GvdeMetni"/>
        <w:rPr>
          <w:szCs w:val="22"/>
          <w:lang w:val="de-DE"/>
        </w:rPr>
      </w:pPr>
      <w:r w:rsidRPr="003D7C1D">
        <w:rPr>
          <w:szCs w:val="22"/>
          <w:u w:val="single"/>
          <w:lang w:val="de-DE"/>
        </w:rPr>
        <w:t>Kanal Tipi</w:t>
      </w:r>
      <w:r w:rsidRPr="003D7C1D">
        <w:rPr>
          <w:szCs w:val="22"/>
          <w:lang w:val="de-DE"/>
        </w:rPr>
        <w:t xml:space="preserve"> ölçüm aralığı   -30....+80 </w:t>
      </w:r>
      <w:r w:rsidRPr="003D7C1D">
        <w:rPr>
          <w:szCs w:val="22"/>
          <w:vertAlign w:val="superscript"/>
          <w:lang w:val="de-DE"/>
        </w:rPr>
        <w:t>0</w:t>
      </w:r>
      <w:r w:rsidRPr="003D7C1D">
        <w:rPr>
          <w:szCs w:val="22"/>
          <w:lang w:val="de-DE"/>
        </w:rPr>
        <w:t>C, ihtiyaca göre 0,4m, 2 m, 6 m. kapiler uzunluğu olacaktır.</w:t>
      </w:r>
    </w:p>
    <w:p w:rsidR="00D610E9" w:rsidRPr="003D7C1D" w:rsidRDefault="00D610E9" w:rsidP="00D610E9">
      <w:pPr>
        <w:pStyle w:val="GvdeMetni"/>
        <w:rPr>
          <w:szCs w:val="22"/>
          <w:lang w:val="de-DE"/>
        </w:rPr>
      </w:pPr>
      <w:r w:rsidRPr="003D7C1D">
        <w:rPr>
          <w:szCs w:val="22"/>
          <w:u w:val="single"/>
          <w:lang w:val="de-DE"/>
        </w:rPr>
        <w:t>Daldırma Tipi</w:t>
      </w:r>
      <w:r w:rsidRPr="003D7C1D">
        <w:rPr>
          <w:szCs w:val="22"/>
          <w:lang w:val="de-DE"/>
        </w:rPr>
        <w:t xml:space="preserve"> ölçüm aralığı  -30....+130 veya  0....+250 </w:t>
      </w:r>
      <w:r w:rsidRPr="003D7C1D">
        <w:rPr>
          <w:szCs w:val="22"/>
          <w:vertAlign w:val="superscript"/>
          <w:lang w:val="de-DE"/>
        </w:rPr>
        <w:t>0</w:t>
      </w:r>
      <w:r w:rsidRPr="003D7C1D">
        <w:rPr>
          <w:szCs w:val="22"/>
          <w:lang w:val="de-DE"/>
        </w:rPr>
        <w:t>C, ihtiyaca göre 100, 150, 200 mm. daldırma uzunluğunda kovanlı olacaktır.</w:t>
      </w:r>
    </w:p>
    <w:p w:rsidR="00D610E9" w:rsidRPr="003D7C1D" w:rsidRDefault="00D610E9" w:rsidP="00D610E9">
      <w:pPr>
        <w:pStyle w:val="GvdeMetni"/>
        <w:rPr>
          <w:szCs w:val="22"/>
          <w:lang w:val="de-DE"/>
        </w:rPr>
      </w:pPr>
      <w:r w:rsidRPr="003D7C1D">
        <w:rPr>
          <w:szCs w:val="22"/>
          <w:u w:val="single"/>
          <w:lang w:val="de-DE"/>
        </w:rPr>
        <w:t>Dış Hava Tipi</w:t>
      </w:r>
      <w:r w:rsidRPr="003D7C1D">
        <w:rPr>
          <w:szCs w:val="22"/>
          <w:lang w:val="de-DE"/>
        </w:rPr>
        <w:t xml:space="preserve"> ölçüm aralığı   -30....+50 </w:t>
      </w:r>
      <w:r w:rsidRPr="003D7C1D">
        <w:rPr>
          <w:szCs w:val="22"/>
          <w:vertAlign w:val="superscript"/>
          <w:lang w:val="de-DE"/>
        </w:rPr>
        <w:t>0</w:t>
      </w:r>
      <w:r w:rsidRPr="003D7C1D">
        <w:rPr>
          <w:szCs w:val="22"/>
          <w:lang w:val="de-DE"/>
        </w:rPr>
        <w:t>C</w:t>
      </w:r>
    </w:p>
    <w:p w:rsidR="00D610E9" w:rsidRPr="003D7C1D" w:rsidRDefault="00D610E9" w:rsidP="00D610E9">
      <w:pPr>
        <w:pStyle w:val="GvdeMetni"/>
        <w:rPr>
          <w:szCs w:val="22"/>
          <w:u w:val="single"/>
          <w:lang w:val="de-DE"/>
        </w:rPr>
      </w:pPr>
    </w:p>
    <w:p w:rsidR="00D610E9" w:rsidRPr="003D7C1D" w:rsidRDefault="00D610E9" w:rsidP="00D610E9">
      <w:pPr>
        <w:pStyle w:val="GvdeMetni"/>
        <w:rPr>
          <w:szCs w:val="22"/>
          <w:lang w:val="de-DE"/>
        </w:rPr>
      </w:pPr>
      <w:r w:rsidRPr="003D7C1D">
        <w:rPr>
          <w:szCs w:val="22"/>
          <w:u w:val="single"/>
          <w:lang w:val="de-DE"/>
        </w:rPr>
        <w:t>Nem Duyar Elemanları</w:t>
      </w:r>
      <w:r w:rsidRPr="003D7C1D">
        <w:rPr>
          <w:szCs w:val="22"/>
          <w:lang w:val="de-DE"/>
        </w:rPr>
        <w:t xml:space="preserve"> kullanılacakları yerlere ve koşullara uygun seçilecektir.  Oda, Kanal tipi.</w:t>
      </w:r>
    </w:p>
    <w:p w:rsidR="00D610E9" w:rsidRPr="003D7C1D" w:rsidRDefault="00D610E9" w:rsidP="00D610E9">
      <w:pPr>
        <w:pStyle w:val="GvdeMetni"/>
        <w:rPr>
          <w:szCs w:val="22"/>
          <w:lang w:val="de-DE"/>
        </w:rPr>
      </w:pPr>
      <w:r w:rsidRPr="003D7C1D">
        <w:rPr>
          <w:szCs w:val="22"/>
          <w:u w:val="single"/>
          <w:lang w:val="de-DE"/>
        </w:rPr>
        <w:t>Oda Tipi</w:t>
      </w:r>
      <w:r w:rsidRPr="003D7C1D">
        <w:rPr>
          <w:szCs w:val="22"/>
          <w:lang w:val="de-DE"/>
        </w:rPr>
        <w:t xml:space="preserve"> ölçüm aralığı   10.....95 % rh</w:t>
      </w:r>
    </w:p>
    <w:p w:rsidR="00D610E9" w:rsidRPr="003D7C1D" w:rsidRDefault="00D610E9" w:rsidP="00D610E9">
      <w:pPr>
        <w:pStyle w:val="GvdeMetni"/>
        <w:rPr>
          <w:szCs w:val="22"/>
          <w:lang w:val="de-DE"/>
        </w:rPr>
      </w:pPr>
      <w:r w:rsidRPr="003D7C1D">
        <w:rPr>
          <w:szCs w:val="22"/>
          <w:u w:val="single"/>
          <w:lang w:val="de-DE"/>
        </w:rPr>
        <w:t>Kanal Tipi</w:t>
      </w:r>
      <w:r w:rsidRPr="003D7C1D">
        <w:rPr>
          <w:szCs w:val="22"/>
          <w:lang w:val="de-DE"/>
        </w:rPr>
        <w:t xml:space="preserve"> ölçüm aralığı   10.....90 % rh</w:t>
      </w:r>
    </w:p>
    <w:p w:rsidR="00D610E9" w:rsidRPr="003D7C1D" w:rsidRDefault="00D610E9" w:rsidP="00D610E9">
      <w:pPr>
        <w:jc w:val="both"/>
        <w:rPr>
          <w:sz w:val="22"/>
          <w:szCs w:val="22"/>
          <w:lang w:val="de-DE"/>
        </w:rPr>
      </w:pPr>
      <w:r w:rsidRPr="003D7C1D">
        <w:rPr>
          <w:sz w:val="22"/>
          <w:szCs w:val="22"/>
          <w:u w:val="single"/>
          <w:lang w:val="de-DE"/>
        </w:rPr>
        <w:t>Basınç Duyar Elemanları</w:t>
      </w:r>
      <w:r w:rsidRPr="003D7C1D">
        <w:rPr>
          <w:sz w:val="22"/>
          <w:szCs w:val="22"/>
          <w:lang w:val="de-DE"/>
        </w:rPr>
        <w:t xml:space="preserve"> kullanılacakları yerlere ve koşullara uygun seçilecektir.</w:t>
      </w:r>
    </w:p>
    <w:p w:rsidR="00D610E9" w:rsidRPr="003D7C1D" w:rsidRDefault="00D610E9" w:rsidP="00D610E9">
      <w:pPr>
        <w:jc w:val="both"/>
        <w:rPr>
          <w:sz w:val="22"/>
          <w:szCs w:val="22"/>
          <w:lang w:val="de-DE"/>
        </w:rPr>
      </w:pPr>
      <w:r w:rsidRPr="003D7C1D">
        <w:rPr>
          <w:sz w:val="22"/>
          <w:szCs w:val="22"/>
          <w:lang w:val="de-DE"/>
        </w:rPr>
        <w:t>Ölçüm aralığı   0…..40 Bar.</w:t>
      </w:r>
    </w:p>
    <w:p w:rsidR="00D610E9" w:rsidRPr="003D7C1D" w:rsidRDefault="00D610E9" w:rsidP="00D610E9">
      <w:pPr>
        <w:jc w:val="both"/>
        <w:rPr>
          <w:sz w:val="22"/>
          <w:szCs w:val="22"/>
          <w:u w:val="single"/>
          <w:lang w:val="de-DE"/>
        </w:rPr>
      </w:pPr>
    </w:p>
    <w:p w:rsidR="00D610E9" w:rsidRPr="003D7C1D" w:rsidRDefault="00D610E9" w:rsidP="00D610E9">
      <w:pPr>
        <w:jc w:val="both"/>
        <w:rPr>
          <w:sz w:val="22"/>
          <w:szCs w:val="22"/>
          <w:lang w:val="de-DE"/>
        </w:rPr>
      </w:pPr>
      <w:r w:rsidRPr="003D7C1D">
        <w:rPr>
          <w:sz w:val="22"/>
          <w:szCs w:val="22"/>
          <w:u w:val="single"/>
          <w:lang w:val="de-DE"/>
        </w:rPr>
        <w:t xml:space="preserve">Fark Basınç Duyar Elemanları </w:t>
      </w:r>
      <w:r w:rsidRPr="003D7C1D">
        <w:rPr>
          <w:sz w:val="22"/>
          <w:szCs w:val="22"/>
          <w:lang w:val="de-DE"/>
        </w:rPr>
        <w:t>kullanılacakları yerlere ve koşullara uygun seçilecektir.</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en-US"/>
        </w:rPr>
      </w:pPr>
      <w:r w:rsidRPr="003D7C1D">
        <w:rPr>
          <w:sz w:val="22"/>
          <w:szCs w:val="22"/>
        </w:rPr>
        <w:t>Ölçüm aralığı   0….10 bar (Su için)</w:t>
      </w:r>
    </w:p>
    <w:p w:rsidR="00D610E9" w:rsidRPr="003D7C1D" w:rsidRDefault="00D610E9" w:rsidP="00D610E9">
      <w:pPr>
        <w:jc w:val="both"/>
        <w:rPr>
          <w:sz w:val="22"/>
          <w:szCs w:val="22"/>
        </w:rPr>
      </w:pPr>
      <w:r w:rsidRPr="003D7C1D">
        <w:rPr>
          <w:sz w:val="22"/>
          <w:szCs w:val="22"/>
        </w:rPr>
        <w:t>Ölçüm aralığı   0…..3000 Pa (Hava için)</w:t>
      </w:r>
    </w:p>
    <w:p w:rsidR="00D610E9" w:rsidRPr="003D7C1D" w:rsidRDefault="00D610E9" w:rsidP="00D610E9">
      <w:pPr>
        <w:jc w:val="both"/>
        <w:rPr>
          <w:sz w:val="22"/>
          <w:szCs w:val="22"/>
        </w:rPr>
      </w:pPr>
    </w:p>
    <w:p w:rsidR="00D610E9" w:rsidRPr="003D7C1D" w:rsidRDefault="00D610E9" w:rsidP="00D610E9">
      <w:pPr>
        <w:pStyle w:val="msobodytextindent"/>
        <w:ind w:left="0"/>
        <w:rPr>
          <w:strike/>
          <w:sz w:val="22"/>
          <w:szCs w:val="22"/>
          <w:u w:val="single"/>
        </w:rPr>
      </w:pPr>
    </w:p>
    <w:p w:rsidR="00D610E9" w:rsidRPr="003D7C1D" w:rsidRDefault="00D610E9" w:rsidP="00D610E9">
      <w:pPr>
        <w:pStyle w:val="msobodytextindent"/>
        <w:ind w:left="0"/>
        <w:rPr>
          <w:sz w:val="22"/>
          <w:szCs w:val="22"/>
          <w:lang w:val="de-DE"/>
        </w:rPr>
      </w:pPr>
      <w:r w:rsidRPr="003D7C1D">
        <w:rPr>
          <w:sz w:val="22"/>
          <w:szCs w:val="22"/>
          <w:u w:val="single"/>
          <w:lang w:val="de-DE"/>
        </w:rPr>
        <w:t>Daldırma Termostatları</w:t>
      </w:r>
      <w:r w:rsidRPr="003D7C1D">
        <w:rPr>
          <w:sz w:val="22"/>
          <w:szCs w:val="22"/>
          <w:lang w:val="de-DE"/>
        </w:rPr>
        <w:t xml:space="preserve"> kullanılacakları yerlere ve koşullara (çalışma veya limit) uygun seçilecektir. Daldırma Tipi ölçüm aralığı –10…+50ºC veya 35….+95ºC, ihtiyaca göre 100,150,200 mm. daldırma uzunluğunda kovanlı olacaktır.</w:t>
      </w:r>
    </w:p>
    <w:p w:rsidR="00D610E9" w:rsidRPr="003D7C1D" w:rsidRDefault="00D610E9" w:rsidP="00D610E9">
      <w:pPr>
        <w:pStyle w:val="msobodytextindent"/>
        <w:ind w:left="0"/>
        <w:rPr>
          <w:sz w:val="22"/>
          <w:szCs w:val="22"/>
          <w:lang w:val="de-DE"/>
        </w:rPr>
      </w:pPr>
      <w:r w:rsidRPr="003D7C1D">
        <w:rPr>
          <w:sz w:val="22"/>
          <w:szCs w:val="22"/>
          <w:u w:val="single"/>
          <w:lang w:val="de-DE"/>
        </w:rPr>
        <w:t>Donma Termostatları</w:t>
      </w:r>
    </w:p>
    <w:p w:rsidR="00D610E9" w:rsidRPr="003D7C1D" w:rsidRDefault="00D610E9" w:rsidP="00D610E9">
      <w:pPr>
        <w:pStyle w:val="msobodytextindent"/>
        <w:ind w:left="0"/>
        <w:rPr>
          <w:sz w:val="22"/>
          <w:szCs w:val="22"/>
        </w:rPr>
      </w:pPr>
      <w:r w:rsidRPr="003D7C1D">
        <w:rPr>
          <w:sz w:val="22"/>
          <w:szCs w:val="22"/>
        </w:rPr>
        <w:t>Kanal Tipi ölçüm aralığı +5…..+65ºC, kapiler uzunluğu 1,6 m.</w:t>
      </w:r>
    </w:p>
    <w:p w:rsidR="00D610E9" w:rsidRPr="003D7C1D" w:rsidRDefault="00D610E9" w:rsidP="00D610E9">
      <w:pPr>
        <w:pStyle w:val="msobodytextindent"/>
        <w:ind w:left="0"/>
        <w:rPr>
          <w:sz w:val="22"/>
          <w:szCs w:val="22"/>
          <w:lang w:val="de-DE"/>
        </w:rPr>
      </w:pPr>
      <w:r w:rsidRPr="003D7C1D">
        <w:rPr>
          <w:sz w:val="22"/>
          <w:szCs w:val="22"/>
          <w:u w:val="single"/>
          <w:lang w:val="de-DE"/>
        </w:rPr>
        <w:t>Fark Basınç Anahtarları</w:t>
      </w:r>
    </w:p>
    <w:p w:rsidR="00D610E9" w:rsidRPr="003D7C1D" w:rsidRDefault="00D610E9" w:rsidP="00D610E9">
      <w:pPr>
        <w:pStyle w:val="msobodytextindent"/>
        <w:ind w:left="0"/>
        <w:rPr>
          <w:sz w:val="22"/>
          <w:szCs w:val="22"/>
        </w:rPr>
      </w:pPr>
      <w:r w:rsidRPr="003D7C1D">
        <w:rPr>
          <w:sz w:val="22"/>
          <w:szCs w:val="22"/>
        </w:rPr>
        <w:t>Ölçüm aralığı 20……1000 Pa (Hava için)</w:t>
      </w:r>
    </w:p>
    <w:p w:rsidR="00D610E9" w:rsidRPr="003D7C1D" w:rsidRDefault="00D610E9" w:rsidP="00D610E9">
      <w:pPr>
        <w:pStyle w:val="GvdeMetni"/>
        <w:rPr>
          <w:szCs w:val="22"/>
          <w:u w:val="single"/>
          <w:lang w:val="de-DE"/>
        </w:rPr>
      </w:pPr>
    </w:p>
    <w:p w:rsidR="00D610E9" w:rsidRPr="003D7C1D" w:rsidRDefault="00D610E9" w:rsidP="00D610E9">
      <w:pPr>
        <w:pStyle w:val="GvdeMetni"/>
        <w:rPr>
          <w:szCs w:val="22"/>
          <w:lang w:val="de-DE"/>
        </w:rPr>
      </w:pPr>
      <w:r w:rsidRPr="003D7C1D">
        <w:rPr>
          <w:szCs w:val="22"/>
          <w:u w:val="single"/>
          <w:lang w:val="de-DE"/>
        </w:rPr>
        <w:t>3. DENETİM</w:t>
      </w:r>
    </w:p>
    <w:p w:rsidR="00D610E9" w:rsidRPr="003D7C1D" w:rsidRDefault="00D610E9" w:rsidP="00D610E9">
      <w:pPr>
        <w:pStyle w:val="GvdeMetni"/>
        <w:rPr>
          <w:szCs w:val="22"/>
          <w:lang w:val="de-DE"/>
        </w:rPr>
      </w:pPr>
      <w:r w:rsidRPr="003D7C1D">
        <w:rPr>
          <w:szCs w:val="22"/>
          <w:lang w:val="de-DE"/>
        </w:rPr>
        <w:t xml:space="preserve">Rapor programları yardımı ile yapılacaktır. </w:t>
      </w:r>
    </w:p>
    <w:p w:rsidR="00D610E9" w:rsidRPr="003D7C1D" w:rsidRDefault="00D610E9" w:rsidP="00D610E9">
      <w:pPr>
        <w:pStyle w:val="GvdeMetni"/>
        <w:rPr>
          <w:szCs w:val="22"/>
          <w:lang w:val="de-DE"/>
        </w:rPr>
      </w:pPr>
      <w:r w:rsidRPr="003D7C1D">
        <w:rPr>
          <w:szCs w:val="22"/>
          <w:lang w:val="de-DE"/>
        </w:rPr>
        <w:t>Bina Yönetim Sisteminin denetimi altında bulunan bütün sistemlerin çalışma periyodları sırasında olabilecek her türlü bilgi aynı anda veya belirli aralıklarla veya isteğe bağlı olarak okunabilecek veya yazıcı ile yazılacaktır.</w:t>
      </w:r>
    </w:p>
    <w:p w:rsidR="00D610E9" w:rsidRPr="003D7C1D" w:rsidRDefault="00D610E9" w:rsidP="00D610E9">
      <w:pPr>
        <w:pStyle w:val="Liste"/>
        <w:ind w:left="0" w:firstLine="0"/>
        <w:jc w:val="both"/>
        <w:rPr>
          <w:sz w:val="22"/>
          <w:szCs w:val="22"/>
          <w:lang w:val="de-DE"/>
        </w:rPr>
      </w:pPr>
      <w:r w:rsidRPr="003D7C1D">
        <w:rPr>
          <w:sz w:val="22"/>
          <w:szCs w:val="22"/>
          <w:lang w:val="de-DE"/>
        </w:rPr>
        <w:t xml:space="preserve">(Çalışıyor/çalışmıyor ; Sıcaklık,nem,basınç gibi fiziksel büyüklük değerleri ; Vana ve damper motorlarının yüzde olarak konumları ; Sistemlerin enerji tüketim değerleri ; Depo seviyeleri v.s.) </w:t>
      </w:r>
    </w:p>
    <w:p w:rsidR="00D610E9" w:rsidRPr="003D7C1D" w:rsidRDefault="00D610E9" w:rsidP="00D610E9">
      <w:pPr>
        <w:pStyle w:val="Liste"/>
        <w:ind w:left="0" w:firstLine="0"/>
        <w:jc w:val="both"/>
        <w:rPr>
          <w:sz w:val="22"/>
          <w:szCs w:val="22"/>
          <w:lang w:val="de-DE"/>
        </w:rPr>
      </w:pPr>
    </w:p>
    <w:p w:rsidR="00D610E9" w:rsidRPr="003D7C1D" w:rsidRDefault="00D610E9" w:rsidP="00D610E9">
      <w:pPr>
        <w:pStyle w:val="Liste"/>
        <w:ind w:left="0" w:firstLine="0"/>
        <w:jc w:val="both"/>
        <w:rPr>
          <w:sz w:val="22"/>
          <w:szCs w:val="22"/>
          <w:lang w:val="de-DE"/>
        </w:rPr>
      </w:pPr>
      <w:r w:rsidRPr="003D7C1D">
        <w:rPr>
          <w:sz w:val="22"/>
          <w:szCs w:val="22"/>
          <w:u w:val="single"/>
          <w:lang w:val="de-DE"/>
        </w:rPr>
        <w:lastRenderedPageBreak/>
        <w:t>3.1. Nokta Durum Raporu</w:t>
      </w:r>
      <w:r w:rsidRPr="003D7C1D">
        <w:rPr>
          <w:sz w:val="22"/>
          <w:szCs w:val="22"/>
          <w:lang w:val="de-DE"/>
        </w:rPr>
        <w:t xml:space="preserve"> :</w:t>
      </w:r>
    </w:p>
    <w:p w:rsidR="00D610E9" w:rsidRPr="003D7C1D" w:rsidRDefault="00D610E9" w:rsidP="00D610E9">
      <w:pPr>
        <w:pStyle w:val="Liste"/>
        <w:ind w:left="0" w:firstLine="0"/>
        <w:jc w:val="both"/>
        <w:rPr>
          <w:sz w:val="22"/>
          <w:szCs w:val="22"/>
          <w:lang w:val="de-DE"/>
        </w:rPr>
      </w:pPr>
      <w:r w:rsidRPr="003D7C1D">
        <w:rPr>
          <w:sz w:val="22"/>
          <w:szCs w:val="22"/>
          <w:lang w:val="de-DE"/>
        </w:rPr>
        <w:t xml:space="preserve"> Sisteme bağlı  bütün  noktaların  durumlarını belirten bilgilerin alınması  (çalışıyor - çalışmıyor,anlık ölçüm değerleri gibi) </w:t>
      </w:r>
    </w:p>
    <w:p w:rsidR="00D610E9" w:rsidRPr="003D7C1D" w:rsidRDefault="00D610E9" w:rsidP="00D610E9">
      <w:pPr>
        <w:pStyle w:val="Liste"/>
        <w:ind w:left="0" w:firstLine="0"/>
        <w:jc w:val="both"/>
        <w:rPr>
          <w:sz w:val="22"/>
          <w:szCs w:val="22"/>
          <w:lang w:val="de-DE"/>
        </w:rPr>
      </w:pPr>
    </w:p>
    <w:p w:rsidR="00D610E9" w:rsidRPr="003D7C1D" w:rsidRDefault="00D610E9" w:rsidP="00D610E9">
      <w:pPr>
        <w:pStyle w:val="Liste"/>
        <w:ind w:left="0" w:firstLine="0"/>
        <w:jc w:val="both"/>
        <w:rPr>
          <w:sz w:val="22"/>
          <w:szCs w:val="22"/>
          <w:lang w:val="de-DE"/>
        </w:rPr>
      </w:pPr>
      <w:r w:rsidRPr="003D7C1D">
        <w:rPr>
          <w:sz w:val="22"/>
          <w:szCs w:val="22"/>
          <w:u w:val="single"/>
          <w:lang w:val="de-DE"/>
        </w:rPr>
        <w:t>3.2. Alarm Raporu</w:t>
      </w:r>
      <w:r w:rsidRPr="003D7C1D">
        <w:rPr>
          <w:sz w:val="22"/>
          <w:szCs w:val="22"/>
          <w:lang w:val="de-DE"/>
        </w:rPr>
        <w:t xml:space="preserve"> :</w:t>
      </w:r>
    </w:p>
    <w:p w:rsidR="00D610E9" w:rsidRPr="003D7C1D" w:rsidRDefault="00D610E9" w:rsidP="00D610E9">
      <w:pPr>
        <w:pStyle w:val="Liste"/>
        <w:ind w:left="0" w:firstLine="0"/>
        <w:jc w:val="both"/>
        <w:rPr>
          <w:sz w:val="22"/>
          <w:szCs w:val="22"/>
          <w:lang w:val="de-DE"/>
        </w:rPr>
      </w:pPr>
      <w:r w:rsidRPr="003D7C1D">
        <w:rPr>
          <w:sz w:val="22"/>
          <w:szCs w:val="22"/>
          <w:lang w:val="de-DE"/>
        </w:rPr>
        <w:t xml:space="preserve"> Alarm durumundaki  tüm noktaların bilgilerinin alınması,</w:t>
      </w:r>
    </w:p>
    <w:p w:rsidR="00D610E9" w:rsidRPr="003D7C1D" w:rsidRDefault="00D610E9" w:rsidP="00D610E9">
      <w:pPr>
        <w:pStyle w:val="Liste"/>
        <w:ind w:left="0" w:firstLine="0"/>
        <w:jc w:val="both"/>
        <w:rPr>
          <w:sz w:val="22"/>
          <w:szCs w:val="22"/>
          <w:lang w:val="de-DE"/>
        </w:rPr>
      </w:pPr>
    </w:p>
    <w:p w:rsidR="00D610E9" w:rsidRPr="003D7C1D" w:rsidRDefault="00D610E9" w:rsidP="00D610E9">
      <w:pPr>
        <w:pStyle w:val="Liste"/>
        <w:tabs>
          <w:tab w:val="left" w:pos="284"/>
        </w:tabs>
        <w:ind w:left="0" w:firstLine="0"/>
        <w:jc w:val="both"/>
        <w:rPr>
          <w:sz w:val="22"/>
          <w:szCs w:val="22"/>
          <w:lang w:val="de-DE"/>
        </w:rPr>
      </w:pPr>
      <w:r w:rsidRPr="003D7C1D">
        <w:rPr>
          <w:sz w:val="22"/>
          <w:szCs w:val="22"/>
          <w:u w:val="single"/>
          <w:lang w:val="de-DE"/>
        </w:rPr>
        <w:t>3.3. Bakım Raporu</w:t>
      </w:r>
      <w:r w:rsidRPr="003D7C1D">
        <w:rPr>
          <w:sz w:val="22"/>
          <w:szCs w:val="22"/>
          <w:lang w:val="de-DE"/>
        </w:rPr>
        <w:t xml:space="preserve"> : </w:t>
      </w:r>
    </w:p>
    <w:p w:rsidR="00D610E9" w:rsidRPr="003D7C1D" w:rsidRDefault="00D610E9" w:rsidP="00D610E9">
      <w:pPr>
        <w:pStyle w:val="Liste"/>
        <w:tabs>
          <w:tab w:val="left" w:pos="284"/>
        </w:tabs>
        <w:ind w:left="0" w:firstLine="0"/>
        <w:jc w:val="both"/>
        <w:rPr>
          <w:sz w:val="22"/>
          <w:szCs w:val="22"/>
          <w:lang w:val="de-DE"/>
        </w:rPr>
      </w:pPr>
      <w:r w:rsidRPr="003D7C1D">
        <w:rPr>
          <w:sz w:val="22"/>
          <w:szCs w:val="22"/>
          <w:lang w:val="de-DE"/>
        </w:rPr>
        <w:t xml:space="preserve">Sisteme bağlı  cihazların (Fan, pompa gibi) çalışma  sürelerinin  toplamını  belirten raporların alınması, </w:t>
      </w:r>
    </w:p>
    <w:p w:rsidR="00D610E9" w:rsidRPr="003D7C1D" w:rsidRDefault="00D610E9" w:rsidP="00D610E9">
      <w:pPr>
        <w:pStyle w:val="Liste"/>
        <w:tabs>
          <w:tab w:val="left" w:pos="284"/>
        </w:tabs>
        <w:ind w:left="0" w:firstLine="0"/>
        <w:jc w:val="both"/>
        <w:rPr>
          <w:i/>
          <w:sz w:val="22"/>
          <w:szCs w:val="22"/>
          <w:u w:val="single"/>
          <w:lang w:val="de-DE"/>
        </w:rPr>
      </w:pPr>
    </w:p>
    <w:p w:rsidR="00D610E9" w:rsidRPr="003D7C1D" w:rsidRDefault="00D610E9" w:rsidP="00D610E9">
      <w:pPr>
        <w:pStyle w:val="Liste"/>
        <w:tabs>
          <w:tab w:val="left" w:pos="284"/>
        </w:tabs>
        <w:ind w:left="0" w:firstLine="0"/>
        <w:jc w:val="both"/>
        <w:rPr>
          <w:sz w:val="22"/>
          <w:szCs w:val="22"/>
          <w:lang w:val="de-DE"/>
        </w:rPr>
      </w:pPr>
      <w:r w:rsidRPr="003D7C1D">
        <w:rPr>
          <w:sz w:val="22"/>
          <w:szCs w:val="22"/>
          <w:u w:val="single"/>
          <w:lang w:val="de-DE"/>
        </w:rPr>
        <w:t>3.4. Eğilim (Trend) Raporu</w:t>
      </w:r>
      <w:r w:rsidRPr="003D7C1D">
        <w:rPr>
          <w:sz w:val="22"/>
          <w:szCs w:val="22"/>
          <w:lang w:val="de-DE"/>
        </w:rPr>
        <w:t xml:space="preserve"> : </w:t>
      </w:r>
    </w:p>
    <w:p w:rsidR="00D610E9" w:rsidRPr="003D7C1D" w:rsidRDefault="00D610E9" w:rsidP="00D610E9">
      <w:pPr>
        <w:pStyle w:val="Liste"/>
        <w:tabs>
          <w:tab w:val="left" w:pos="284"/>
        </w:tabs>
        <w:ind w:left="0" w:firstLine="0"/>
        <w:jc w:val="both"/>
        <w:rPr>
          <w:sz w:val="22"/>
          <w:szCs w:val="22"/>
          <w:lang w:val="de-DE"/>
        </w:rPr>
      </w:pPr>
      <w:r w:rsidRPr="003D7C1D">
        <w:rPr>
          <w:sz w:val="22"/>
          <w:szCs w:val="22"/>
          <w:lang w:val="de-DE"/>
        </w:rPr>
        <w:t xml:space="preserve">Sıcaklık, nem gibi fiziksel büyüklüklerde  belirli  bir  periyod  içinde  meydana gelen değişiklikleri gösteren eğilim raporunun alınması,   </w:t>
      </w:r>
    </w:p>
    <w:p w:rsidR="00D610E9" w:rsidRPr="003D7C1D" w:rsidRDefault="00D610E9" w:rsidP="00D610E9">
      <w:pPr>
        <w:pStyle w:val="Liste"/>
        <w:ind w:left="0" w:firstLine="0"/>
        <w:jc w:val="both"/>
        <w:rPr>
          <w:sz w:val="22"/>
          <w:szCs w:val="22"/>
          <w:lang w:val="de-DE"/>
        </w:rPr>
      </w:pPr>
    </w:p>
    <w:p w:rsidR="00D610E9" w:rsidRPr="003D7C1D" w:rsidRDefault="00D610E9" w:rsidP="00D610E9">
      <w:pPr>
        <w:jc w:val="both"/>
        <w:rPr>
          <w:sz w:val="22"/>
          <w:szCs w:val="22"/>
          <w:lang w:val="de-DE"/>
        </w:rPr>
      </w:pPr>
      <w:r w:rsidRPr="003D7C1D">
        <w:rPr>
          <w:sz w:val="22"/>
          <w:szCs w:val="22"/>
          <w:u w:val="single"/>
          <w:lang w:val="de-DE"/>
        </w:rPr>
        <w:t>3.5. Cihaz Genel Durum Raporu</w:t>
      </w:r>
      <w:r w:rsidRPr="003D7C1D">
        <w:rPr>
          <w:i/>
          <w:sz w:val="22"/>
          <w:szCs w:val="22"/>
          <w:lang w:val="de-DE"/>
        </w:rPr>
        <w:t xml:space="preserve"> </w:t>
      </w:r>
      <w:r w:rsidRPr="003D7C1D">
        <w:rPr>
          <w:sz w:val="22"/>
          <w:szCs w:val="22"/>
          <w:lang w:val="de-DE"/>
        </w:rPr>
        <w:t>:Cihaz durum raporları ile; bir cihazın o an hangi durumda bulunduğu kolayca anlaşılabilecektir  (açık, kapalı,donma,gece havalandırması, yangın vb).</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de-DE"/>
        </w:rPr>
      </w:pPr>
      <w:r w:rsidRPr="003D7C1D">
        <w:rPr>
          <w:sz w:val="22"/>
          <w:szCs w:val="22"/>
          <w:lang w:val="de-DE"/>
        </w:rPr>
        <w:t>Örneğin, 100 adet cihaz varsa (klima, pompa, chiller vb) 100 satırda tüm rapor ekran yada yazıcıdan alınabilecektir.</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de-DE"/>
        </w:rPr>
      </w:pPr>
      <w:r w:rsidRPr="003D7C1D">
        <w:rPr>
          <w:sz w:val="22"/>
          <w:szCs w:val="22"/>
          <w:lang w:val="de-DE"/>
        </w:rPr>
        <w:t>Cihaz durum raporları, nokta raporlarına göre en az 10 kat hızlı okuma ve anlama yeteneği verecektir.</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de-DE"/>
        </w:rPr>
      </w:pPr>
      <w:r w:rsidRPr="003D7C1D">
        <w:rPr>
          <w:sz w:val="22"/>
          <w:szCs w:val="22"/>
          <w:lang w:val="de-DE"/>
        </w:rPr>
        <w:t>Ayrıca cihaz durum raporları, sadece arızalı, ya da sadece belirli arıza seviyesindeki gibi özel tasniflenmiş raporlar şeklinde de verilebilebilecektir.</w:t>
      </w:r>
    </w:p>
    <w:p w:rsidR="00D610E9" w:rsidRPr="003D7C1D" w:rsidRDefault="00D610E9" w:rsidP="00D610E9">
      <w:pPr>
        <w:jc w:val="both"/>
        <w:rPr>
          <w:sz w:val="22"/>
          <w:szCs w:val="22"/>
          <w:lang w:val="de-DE"/>
        </w:rPr>
      </w:pPr>
    </w:p>
    <w:p w:rsidR="00D610E9" w:rsidRPr="003D7C1D" w:rsidRDefault="00D610E9" w:rsidP="00D610E9">
      <w:pPr>
        <w:jc w:val="both"/>
        <w:rPr>
          <w:sz w:val="22"/>
          <w:szCs w:val="22"/>
          <w:lang w:val="de-DE"/>
        </w:rPr>
      </w:pPr>
      <w:r w:rsidRPr="003D7C1D">
        <w:rPr>
          <w:sz w:val="22"/>
          <w:szCs w:val="22"/>
          <w:lang w:val="de-DE"/>
        </w:rPr>
        <w:t>Cihaz durumları ayrıca istatistik amaçlı bilgiler de verebilecektir. Örneğin, belirli bir tarih aralığı içinde bir cihaz %30 fan kayışı, %20  yangın ve %30 çalışma ve %20 dur pozisyonunda kalmıştır gibi raporlar alınabilecek şekilde EXCEL’ e bilgi transfer edilebilecektir.</w:t>
      </w:r>
    </w:p>
    <w:p w:rsidR="00D610E9" w:rsidRPr="003D7C1D" w:rsidRDefault="00D610E9" w:rsidP="00D610E9">
      <w:pPr>
        <w:jc w:val="both"/>
        <w:rPr>
          <w:sz w:val="22"/>
          <w:szCs w:val="22"/>
          <w:lang w:val="de-DE"/>
        </w:rPr>
      </w:pPr>
    </w:p>
    <w:p w:rsidR="00D610E9" w:rsidRPr="003D7C1D" w:rsidRDefault="00D610E9" w:rsidP="00D610E9">
      <w:pPr>
        <w:jc w:val="both"/>
        <w:rPr>
          <w:i/>
          <w:sz w:val="22"/>
          <w:szCs w:val="22"/>
          <w:lang w:val="de-DE"/>
        </w:rPr>
      </w:pPr>
      <w:r w:rsidRPr="003D7C1D">
        <w:rPr>
          <w:sz w:val="22"/>
          <w:szCs w:val="22"/>
          <w:lang w:val="de-DE"/>
        </w:rPr>
        <w:t>Bu şekilde aynı türden cihazların çalışma biçimleri birbirleriyle karşılaştırılabilecek ve normalden farklı davrananlar hızla tespit edilebilecektir. Bu yöntemle takvime dayalı yada çalışma saatine göre bakım zamanı gelmemiş ancak arıza ihtamali olan cihazlar için erken bakım gerçekleştirilebilecektir.</w:t>
      </w:r>
    </w:p>
    <w:p w:rsidR="00D610E9" w:rsidRPr="003D7C1D" w:rsidRDefault="00D610E9" w:rsidP="00D610E9">
      <w:pPr>
        <w:pStyle w:val="Liste"/>
        <w:ind w:left="0" w:firstLine="0"/>
        <w:jc w:val="both"/>
        <w:rPr>
          <w:sz w:val="22"/>
          <w:szCs w:val="22"/>
          <w:u w:val="single"/>
          <w:lang w:val="de-DE"/>
        </w:rPr>
      </w:pPr>
    </w:p>
    <w:p w:rsidR="00D610E9" w:rsidRPr="003D7C1D" w:rsidRDefault="00D610E9" w:rsidP="00D610E9">
      <w:pPr>
        <w:pStyle w:val="Liste"/>
        <w:ind w:left="0" w:firstLine="0"/>
        <w:jc w:val="both"/>
        <w:rPr>
          <w:sz w:val="22"/>
          <w:szCs w:val="22"/>
          <w:lang w:val="de-DE"/>
        </w:rPr>
      </w:pPr>
      <w:r w:rsidRPr="003D7C1D">
        <w:rPr>
          <w:sz w:val="22"/>
          <w:szCs w:val="22"/>
          <w:u w:val="single"/>
          <w:lang w:val="de-DE"/>
        </w:rPr>
        <w:t>3.6. Ayar Değerleri Raporu</w:t>
      </w:r>
      <w:r w:rsidRPr="003D7C1D">
        <w:rPr>
          <w:sz w:val="22"/>
          <w:szCs w:val="22"/>
          <w:lang w:val="de-DE"/>
        </w:rPr>
        <w:t xml:space="preserve"> :</w:t>
      </w:r>
    </w:p>
    <w:p w:rsidR="00D610E9" w:rsidRPr="003D7C1D" w:rsidRDefault="00D610E9" w:rsidP="00D610E9">
      <w:pPr>
        <w:pStyle w:val="Liste"/>
        <w:ind w:left="0" w:firstLine="0"/>
        <w:jc w:val="both"/>
        <w:rPr>
          <w:sz w:val="22"/>
          <w:szCs w:val="22"/>
          <w:lang w:val="de-DE"/>
        </w:rPr>
      </w:pPr>
      <w:r w:rsidRPr="003D7C1D">
        <w:rPr>
          <w:sz w:val="22"/>
          <w:szCs w:val="22"/>
          <w:lang w:val="de-DE"/>
        </w:rPr>
        <w:t>Tüm sistem  noktalarının  ayar (set)  değerlerini  gösteren  raporun  alınması,</w:t>
      </w:r>
    </w:p>
    <w:p w:rsidR="00D610E9" w:rsidRPr="003D7C1D" w:rsidRDefault="00D610E9" w:rsidP="00D610E9">
      <w:pPr>
        <w:pStyle w:val="Liste"/>
        <w:ind w:left="0" w:firstLine="0"/>
        <w:jc w:val="both"/>
        <w:rPr>
          <w:sz w:val="22"/>
          <w:szCs w:val="22"/>
          <w:u w:val="single"/>
          <w:lang w:val="de-DE"/>
        </w:rPr>
      </w:pPr>
    </w:p>
    <w:p w:rsidR="00D610E9" w:rsidRPr="003D7C1D" w:rsidRDefault="00D610E9" w:rsidP="00D610E9">
      <w:pPr>
        <w:pStyle w:val="Liste"/>
        <w:ind w:left="0" w:firstLine="0"/>
        <w:jc w:val="both"/>
        <w:rPr>
          <w:sz w:val="22"/>
          <w:szCs w:val="22"/>
          <w:lang w:val="de-DE"/>
        </w:rPr>
      </w:pPr>
      <w:r w:rsidRPr="003D7C1D">
        <w:rPr>
          <w:sz w:val="22"/>
          <w:szCs w:val="22"/>
          <w:u w:val="single"/>
          <w:lang w:val="de-DE"/>
        </w:rPr>
        <w:t>3.7. Adres Raporları</w:t>
      </w:r>
      <w:r w:rsidRPr="003D7C1D">
        <w:rPr>
          <w:sz w:val="22"/>
          <w:szCs w:val="22"/>
          <w:lang w:val="de-DE"/>
        </w:rPr>
        <w:t xml:space="preserve"> :</w:t>
      </w:r>
    </w:p>
    <w:p w:rsidR="00D610E9" w:rsidRPr="003D7C1D" w:rsidRDefault="00D610E9" w:rsidP="00D610E9">
      <w:pPr>
        <w:pStyle w:val="Liste"/>
        <w:ind w:left="0" w:firstLine="0"/>
        <w:jc w:val="both"/>
        <w:rPr>
          <w:sz w:val="22"/>
          <w:szCs w:val="22"/>
          <w:u w:val="single"/>
          <w:lang w:val="de-DE"/>
        </w:rPr>
      </w:pPr>
      <w:r w:rsidRPr="003D7C1D">
        <w:rPr>
          <w:sz w:val="22"/>
          <w:szCs w:val="22"/>
          <w:lang w:val="de-DE"/>
        </w:rPr>
        <w:t>Sisteme bağlı noktaların kullanıcı ve teknik adreslerini gösteren raporlar.</w:t>
      </w:r>
    </w:p>
    <w:p w:rsidR="00D610E9" w:rsidRPr="003D7C1D" w:rsidRDefault="00D610E9" w:rsidP="00D610E9">
      <w:pPr>
        <w:pStyle w:val="Liste"/>
        <w:ind w:left="0" w:firstLine="0"/>
        <w:jc w:val="both"/>
        <w:rPr>
          <w:sz w:val="22"/>
          <w:szCs w:val="22"/>
          <w:u w:val="single"/>
          <w:lang w:val="de-DE"/>
        </w:rPr>
      </w:pPr>
    </w:p>
    <w:p w:rsidR="00D610E9" w:rsidRPr="003D7C1D" w:rsidRDefault="00D610E9" w:rsidP="00D610E9">
      <w:pPr>
        <w:pStyle w:val="Liste"/>
        <w:ind w:left="0" w:firstLine="0"/>
        <w:jc w:val="both"/>
        <w:rPr>
          <w:sz w:val="22"/>
          <w:szCs w:val="22"/>
          <w:lang w:val="de-DE"/>
        </w:rPr>
      </w:pPr>
      <w:r w:rsidRPr="003D7C1D">
        <w:rPr>
          <w:sz w:val="22"/>
          <w:szCs w:val="22"/>
          <w:u w:val="single"/>
          <w:lang w:val="de-DE"/>
        </w:rPr>
        <w:t xml:space="preserve">3.8.Sistemin Kendisi İle İlgili Durum Raporu </w:t>
      </w:r>
      <w:r w:rsidRPr="003D7C1D">
        <w:rPr>
          <w:sz w:val="22"/>
          <w:szCs w:val="22"/>
          <w:lang w:val="de-DE"/>
        </w:rPr>
        <w:t>:</w:t>
      </w:r>
    </w:p>
    <w:p w:rsidR="008B691F" w:rsidRDefault="00D610E9" w:rsidP="00D610E9">
      <w:pPr>
        <w:pStyle w:val="Liste"/>
        <w:ind w:left="0" w:firstLine="0"/>
        <w:jc w:val="both"/>
        <w:rPr>
          <w:sz w:val="22"/>
          <w:szCs w:val="22"/>
          <w:lang w:val="de-DE"/>
        </w:rPr>
      </w:pPr>
      <w:r w:rsidRPr="003D7C1D">
        <w:rPr>
          <w:sz w:val="22"/>
          <w:szCs w:val="22"/>
          <w:lang w:val="de-DE"/>
        </w:rPr>
        <w:t xml:space="preserve">Sistem genelinde kullanılan saha bilgisayarlarının,giriş/çıkış modüllerinin arızaları ve durumları, mikroişlemcilerin versiyon numaraları, haberleşme hızları hakında da bilgi verebilecektir. </w:t>
      </w:r>
    </w:p>
    <w:p w:rsidR="00D610E9" w:rsidRPr="003D7C1D" w:rsidRDefault="00D610E9" w:rsidP="00D610E9">
      <w:pPr>
        <w:pStyle w:val="Liste"/>
        <w:ind w:left="0" w:firstLine="0"/>
        <w:jc w:val="both"/>
        <w:rPr>
          <w:sz w:val="22"/>
          <w:szCs w:val="22"/>
          <w:lang w:val="de-DE"/>
        </w:rPr>
      </w:pPr>
      <w:r w:rsidRPr="003D7C1D">
        <w:rPr>
          <w:sz w:val="22"/>
          <w:szCs w:val="22"/>
          <w:lang w:val="de-DE"/>
        </w:rPr>
        <w:tab/>
      </w:r>
    </w:p>
    <w:p w:rsidR="00AB2C3F" w:rsidRPr="003D7C1D" w:rsidRDefault="00AB2C3F" w:rsidP="00AB2C3F">
      <w:pPr>
        <w:pStyle w:val="GvdeMetni"/>
        <w:spacing w:line="360" w:lineRule="auto"/>
        <w:outlineLvl w:val="0"/>
        <w:rPr>
          <w:b/>
          <w:szCs w:val="22"/>
          <w:u w:val="single"/>
        </w:rPr>
      </w:pPr>
      <w:r w:rsidRPr="003D7C1D">
        <w:rPr>
          <w:b/>
          <w:szCs w:val="22"/>
          <w:u w:val="single"/>
        </w:rPr>
        <w:t xml:space="preserve"> DOĞALGAZ TESİSATI HUKUK FAKÜLTESİ</w:t>
      </w:r>
    </w:p>
    <w:p w:rsidR="00AB2C3F" w:rsidRPr="003D7C1D" w:rsidRDefault="00AB2C3F" w:rsidP="00AB2C3F">
      <w:pPr>
        <w:tabs>
          <w:tab w:val="left" w:pos="5964"/>
        </w:tabs>
        <w:rPr>
          <w:b/>
          <w:sz w:val="22"/>
          <w:szCs w:val="22"/>
          <w:lang w:eastAsia="en-US"/>
        </w:rPr>
      </w:pPr>
      <w:r w:rsidRPr="003D7C1D">
        <w:rPr>
          <w:b/>
          <w:sz w:val="22"/>
          <w:szCs w:val="22"/>
          <w:lang w:eastAsia="en-US"/>
        </w:rPr>
        <w:t>Ö-DGT.01 HUKUK FAKÜLTESİ</w:t>
      </w:r>
    </w:p>
    <w:p w:rsidR="00AB2C3F" w:rsidRPr="003D7C1D" w:rsidRDefault="00AB2C3F" w:rsidP="00AB2C3F">
      <w:pPr>
        <w:pStyle w:val="AralkYok"/>
        <w:rPr>
          <w:rFonts w:ascii="Times New Roman" w:hAnsi="Times New Roman"/>
          <w:b/>
        </w:rPr>
      </w:pPr>
      <w:r w:rsidRPr="003D7C1D">
        <w:rPr>
          <w:rFonts w:ascii="Times New Roman" w:hAnsi="Times New Roman"/>
          <w:b/>
        </w:rPr>
        <w:t xml:space="preserve">DOĞALGAZ İÇ TESİSATI, UYGULAMA PROJELERİNİN YAPILMASI,  ONAYI VE TESİSAT MUAYENE  </w:t>
      </w:r>
    </w:p>
    <w:p w:rsidR="00AB2C3F" w:rsidRPr="003D7C1D" w:rsidRDefault="00AB2C3F" w:rsidP="00AB2C3F">
      <w:pPr>
        <w:pStyle w:val="AralkYok"/>
        <w:spacing w:after="120"/>
        <w:jc w:val="both"/>
        <w:rPr>
          <w:rFonts w:ascii="Times New Roman" w:eastAsia="SimSun" w:hAnsi="Times New Roman"/>
          <w:lang w:eastAsia="tr-TR"/>
        </w:rPr>
      </w:pPr>
      <w:r w:rsidRPr="003D7C1D">
        <w:rPr>
          <w:rFonts w:ascii="Times New Roman" w:hAnsi="Times New Roman"/>
        </w:rPr>
        <w:t>Roof-Top</w:t>
      </w:r>
      <w:r w:rsidRPr="003D7C1D">
        <w:rPr>
          <w:rFonts w:ascii="Times New Roman" w:eastAsia="SimSun" w:hAnsi="Times New Roman"/>
          <w:lang w:eastAsia="tr-TR"/>
        </w:rPr>
        <w:t xml:space="preserve"> cihazlarının gereksinimini karşılamak üzere, Yerel Gaz Dağıtım Kuruluşu standartlarında doğalgaz iç tesisat uygulama projesi işin yüklenicisi tarafından yetkili gaz firmalarına hazırlattırılarak proje onay harçları yatırılmak suretiyle ilgili gaz kuruluşu onayı sağlanacaktır. Doğalgaz tesisatı, onaylı projeye uygun olarak Yerel Gaz Dağıtım Kuruluşu standartlarında imal edilecek, doğalgaz tesisatı test muayene ve kabul işlemleri ilgili yerel gaz kuruluşuna yaptırılacak, konuyla ilgili test, muayene ve kontrol ücretlerinin ödenmesi işin anahtar teslimi götürü bedeli kapsamında olacaktır.</w:t>
      </w:r>
    </w:p>
    <w:p w:rsidR="00AB2C3F" w:rsidRPr="003D7C1D" w:rsidRDefault="00AB2C3F" w:rsidP="00AB2C3F">
      <w:pPr>
        <w:pStyle w:val="AralkYok"/>
        <w:spacing w:after="240"/>
        <w:jc w:val="both"/>
        <w:rPr>
          <w:rFonts w:ascii="Times New Roman" w:eastAsia="SimSun" w:hAnsi="Times New Roman"/>
          <w:lang w:eastAsia="tr-TR"/>
        </w:rPr>
      </w:pPr>
      <w:r w:rsidRPr="003D7C1D">
        <w:rPr>
          <w:rFonts w:ascii="Times New Roman" w:eastAsia="SimSun" w:hAnsi="Times New Roman"/>
          <w:lang w:eastAsia="tr-TR"/>
        </w:rPr>
        <w:lastRenderedPageBreak/>
        <w:t>Doğalgaz servis hatlarının Yerel Doğalgaz  Kuruluşuna yaptırılması, doğalgaz abonelik bedeli İdare’ye ait olacaktır. Tesisin İdare geçici kabul işlemleri tamamlanmadan, İlgili Yerel Doğalgaz Kuruluşunun bina içi doğalgaz tesisatı kabul belgesi yüklenici tarafından alınmış ve İdareye sunulmuş olacaktır.</w:t>
      </w:r>
    </w:p>
    <w:p w:rsidR="00AB2C3F" w:rsidRPr="003D7C1D" w:rsidRDefault="00AB2C3F" w:rsidP="00AB2C3F">
      <w:pPr>
        <w:pStyle w:val="AralkYok"/>
        <w:jc w:val="both"/>
        <w:rPr>
          <w:rFonts w:ascii="Times New Roman" w:eastAsia="SimSun" w:hAnsi="Times New Roman"/>
          <w:lang w:eastAsia="tr-TR"/>
        </w:rPr>
      </w:pPr>
      <w:r w:rsidRPr="003D7C1D">
        <w:rPr>
          <w:rFonts w:ascii="Times New Roman" w:eastAsia="SimSun" w:hAnsi="Times New Roman"/>
          <w:lang w:eastAsia="tr-TR"/>
        </w:rPr>
        <w:t xml:space="preserve">Sistemde kullanılacak bina içi doğalgaz boruları TS.6047, EN.10208 standardına uygun çelik doğalgaz borusu olacak, sistemde kullanılacak doğalgaz vanaları TS.9809 ve TS. EN 331’e uygun olacak, tekliflerde sistemde kullanılacak doğalgaz boruları ile vana ve diğer armatürlerin marka, cins ve nitelikleri belirtilecek, uygulama sırasında söz konusu boru ve armatürlerin İdare onayı alınacaktır. </w:t>
      </w:r>
    </w:p>
    <w:p w:rsidR="00D610E9" w:rsidRPr="003D7C1D" w:rsidRDefault="00D610E9" w:rsidP="00D610E9">
      <w:pPr>
        <w:pStyle w:val="GvdeMetni"/>
        <w:spacing w:line="360" w:lineRule="auto"/>
        <w:outlineLvl w:val="0"/>
        <w:rPr>
          <w:b/>
          <w:szCs w:val="22"/>
          <w:u w:val="single"/>
        </w:rPr>
      </w:pPr>
    </w:p>
    <w:p w:rsidR="00D610E9" w:rsidRPr="003D7C1D" w:rsidRDefault="00D610E9" w:rsidP="00D610E9">
      <w:pPr>
        <w:pStyle w:val="GvdeMetni"/>
        <w:spacing w:line="360" w:lineRule="auto"/>
        <w:outlineLvl w:val="0"/>
        <w:rPr>
          <w:b/>
          <w:szCs w:val="22"/>
          <w:u w:val="single"/>
        </w:rPr>
      </w:pPr>
      <w:r w:rsidRPr="003D7C1D">
        <w:rPr>
          <w:b/>
          <w:szCs w:val="22"/>
          <w:u w:val="single"/>
        </w:rPr>
        <w:t>4.6. MUTFAK TESİSATI</w:t>
      </w:r>
    </w:p>
    <w:p w:rsidR="00D610E9" w:rsidRPr="003D7C1D" w:rsidRDefault="00D610E9" w:rsidP="00D610E9">
      <w:pPr>
        <w:pStyle w:val="AralkYok"/>
        <w:jc w:val="both"/>
        <w:rPr>
          <w:rFonts w:ascii="Times New Roman" w:hAnsi="Times New Roman"/>
          <w:b/>
        </w:rPr>
      </w:pPr>
      <w:r w:rsidRPr="003D7C1D">
        <w:rPr>
          <w:rFonts w:ascii="Times New Roman" w:hAnsi="Times New Roman"/>
          <w:b/>
        </w:rPr>
        <w:t>Ö-MUT.01</w:t>
      </w:r>
    </w:p>
    <w:p w:rsidR="00D610E9" w:rsidRPr="003D7C1D" w:rsidRDefault="00D610E9" w:rsidP="00D610E9">
      <w:pPr>
        <w:pStyle w:val="AralkYok"/>
        <w:jc w:val="both"/>
        <w:rPr>
          <w:rFonts w:ascii="Times New Roman" w:hAnsi="Times New Roman"/>
          <w:b/>
        </w:rPr>
      </w:pPr>
      <w:r w:rsidRPr="003D7C1D">
        <w:rPr>
          <w:rFonts w:ascii="Times New Roman" w:hAnsi="Times New Roman"/>
          <w:b/>
        </w:rPr>
        <w:t>ÇAY OCAĞI, ELEKTRİKLİ 45 LT</w:t>
      </w:r>
    </w:p>
    <w:p w:rsidR="00D610E9" w:rsidRPr="003D7C1D" w:rsidRDefault="00D610E9" w:rsidP="00D610E9">
      <w:pPr>
        <w:jc w:val="both"/>
        <w:rPr>
          <w:sz w:val="22"/>
          <w:szCs w:val="22"/>
        </w:rPr>
      </w:pPr>
      <w:r w:rsidRPr="003D7C1D">
        <w:rPr>
          <w:sz w:val="22"/>
          <w:szCs w:val="22"/>
        </w:rPr>
        <w:t>Yapı kompleksi Kat Ofislerinde kullanılacak olan çay ocakları, 3 demlikli, minimum 45 lt kazan hacminde komple paslanmaz çelikten mamül, 2x1500 watt gücünde elektrik ısıtıcılı, 220 Volt, 50 Hz şebeke gerilimiyle beslenen, besleme kabloları slikon yalıtkanlı ve topraklı priz ile kullanılabilir Sanayi ve Ticaret Bakanlığının 11.01.2002 tarih ve sayı 24637 yayınlanan 73/23/EEC alçak gerilim cihazları yönetmeliğine uygun olacaktır.</w:t>
      </w:r>
    </w:p>
    <w:p w:rsidR="00D610E9" w:rsidRPr="003D7C1D" w:rsidRDefault="00D610E9" w:rsidP="00D610E9">
      <w:pPr>
        <w:pStyle w:val="NoSpacing1"/>
        <w:spacing w:before="240"/>
        <w:jc w:val="both"/>
        <w:rPr>
          <w:rFonts w:ascii="Times New Roman" w:eastAsia="SimSun" w:hAnsi="Times New Roman"/>
          <w:lang w:eastAsia="tr-TR"/>
        </w:rPr>
      </w:pPr>
      <w:r w:rsidRPr="003D7C1D">
        <w:rPr>
          <w:rFonts w:ascii="Times New Roman" w:eastAsia="SimSun" w:hAnsi="Times New Roman"/>
          <w:lang w:eastAsia="tr-TR"/>
        </w:rPr>
        <w:t>Firmalar tekliflerinde, yapıda kullanacakları çay ocaklarını marka, tip, kapasite ve diğer teknik özellikleri ile belirtecekler, uygulama sırasında söz konusu çay ocaklarının katalog ve prospektüslerinin İdare onayını alacaklardır.</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Ö-MUT.02</w:t>
      </w:r>
    </w:p>
    <w:p w:rsidR="00D610E9" w:rsidRPr="003D7C1D" w:rsidRDefault="00D610E9" w:rsidP="00D610E9">
      <w:pPr>
        <w:pStyle w:val="AralkYok"/>
        <w:jc w:val="both"/>
        <w:rPr>
          <w:rFonts w:ascii="Times New Roman" w:hAnsi="Times New Roman"/>
          <w:b/>
        </w:rPr>
      </w:pPr>
      <w:r w:rsidRPr="003D7C1D">
        <w:rPr>
          <w:rFonts w:ascii="Times New Roman" w:hAnsi="Times New Roman"/>
          <w:b/>
        </w:rPr>
        <w:t>DAVLUMBAZLI ASPİRATÖR 500 m3/h</w:t>
      </w:r>
    </w:p>
    <w:p w:rsidR="00D610E9" w:rsidRPr="003D7C1D" w:rsidRDefault="00D610E9" w:rsidP="00D610E9">
      <w:pPr>
        <w:pStyle w:val="AralkYok"/>
        <w:jc w:val="both"/>
        <w:rPr>
          <w:rFonts w:ascii="Times New Roman" w:eastAsia="SimSun" w:hAnsi="Times New Roman"/>
          <w:lang w:eastAsia="tr-TR"/>
        </w:rPr>
      </w:pPr>
      <w:r w:rsidRPr="003D7C1D">
        <w:rPr>
          <w:rFonts w:ascii="Times New Roman" w:eastAsia="SimSun" w:hAnsi="Times New Roman"/>
          <w:lang w:eastAsia="tr-TR"/>
        </w:rPr>
        <w:t>Kendinden davlumbazlı aspiratör, minimum 500 m3/h kapasitesinde, 220-250 V, 50 Hz, 3 hızlı  ve konut tipi olacaktır. Her hız kademesi için ayrı ayrı ve açma kapama için ayrıca mekanik basmalı butonu olacaktır. Davlumbaz paslanmaz çelikten, inox yüzeyli, standart tip 2 adet lambalı olacaktır. Davlumbazlı aspiratör ayrıca 2 adet temizlenebilir tipte kaset tip alüminyum filtreye ve çalışma durumunu gösteren 1 adet renkli led ışığa sahip olacaktır. Aspiratörün baca çıkış çapı minimum 120 mm. olacak, davlumbazlı aspiratör duvar bağlantı parçası,  baca bağlantı adaptörü, klape ve mesafe yüksüğü ile komple halde temin edilecektir.</w:t>
      </w:r>
    </w:p>
    <w:p w:rsidR="00D610E9" w:rsidRPr="003D7C1D" w:rsidRDefault="00D610E9" w:rsidP="00D610E9">
      <w:pPr>
        <w:jc w:val="both"/>
        <w:rPr>
          <w:sz w:val="22"/>
          <w:szCs w:val="22"/>
        </w:rPr>
      </w:pPr>
    </w:p>
    <w:p w:rsidR="00D610E9" w:rsidRPr="003D7C1D" w:rsidRDefault="00D610E9" w:rsidP="00D610E9">
      <w:pPr>
        <w:jc w:val="both"/>
        <w:rPr>
          <w:sz w:val="22"/>
          <w:szCs w:val="22"/>
        </w:rPr>
      </w:pPr>
      <w:r w:rsidRPr="003D7C1D">
        <w:rPr>
          <w:sz w:val="22"/>
          <w:szCs w:val="22"/>
        </w:rPr>
        <w:t xml:space="preserve">Firmalar tekliflerinde sistemde kullanacakları davlumbazlı aspiratörün marka, tip, kapasite ve tüm teknik özelliklerini belirtecekler, uygulama sırasında söz konusu davlumbazlı aspiratörün katalog ve prospektüslerinin İdare onayını alacaklardır. </w:t>
      </w:r>
    </w:p>
    <w:p w:rsidR="00D610E9" w:rsidRPr="003D7C1D" w:rsidRDefault="00D610E9" w:rsidP="00D610E9">
      <w:pPr>
        <w:pStyle w:val="AralkYok"/>
        <w:spacing w:before="240"/>
        <w:jc w:val="both"/>
        <w:rPr>
          <w:rFonts w:ascii="Times New Roman" w:hAnsi="Times New Roman"/>
          <w:b/>
        </w:rPr>
      </w:pPr>
      <w:r w:rsidRPr="003D7C1D">
        <w:rPr>
          <w:rFonts w:ascii="Times New Roman" w:hAnsi="Times New Roman"/>
          <w:b/>
        </w:rPr>
        <w:t>Ö-MUT.03</w:t>
      </w:r>
    </w:p>
    <w:p w:rsidR="00D610E9" w:rsidRPr="003D7C1D" w:rsidRDefault="00D610E9" w:rsidP="00D610E9">
      <w:pPr>
        <w:pStyle w:val="AralkYok"/>
        <w:jc w:val="both"/>
        <w:rPr>
          <w:rFonts w:ascii="Times New Roman" w:hAnsi="Times New Roman"/>
          <w:b/>
        </w:rPr>
      </w:pPr>
      <w:r w:rsidRPr="003D7C1D">
        <w:rPr>
          <w:rFonts w:ascii="Times New Roman" w:hAnsi="Times New Roman"/>
          <w:b/>
        </w:rPr>
        <w:t>ŞİŞE SOĞUTUCU</w:t>
      </w:r>
    </w:p>
    <w:p w:rsidR="00D610E9" w:rsidRPr="003D7C1D" w:rsidRDefault="00D610E9" w:rsidP="00D610E9">
      <w:pPr>
        <w:tabs>
          <w:tab w:val="left" w:pos="225"/>
          <w:tab w:val="left" w:pos="810"/>
          <w:tab w:val="left" w:pos="2040"/>
          <w:tab w:val="center" w:pos="7125"/>
          <w:tab w:val="right" w:pos="9005"/>
          <w:tab w:val="right" w:pos="10613"/>
          <w:tab w:val="center" w:pos="11055"/>
        </w:tabs>
        <w:jc w:val="both"/>
        <w:rPr>
          <w:sz w:val="22"/>
          <w:szCs w:val="22"/>
        </w:rPr>
      </w:pPr>
      <w:r w:rsidRPr="003D7C1D">
        <w:rPr>
          <w:sz w:val="22"/>
          <w:szCs w:val="22"/>
        </w:rPr>
        <w:t xml:space="preserve">Şişe soğutma dolapları, kola, ayran, su vb. kutulu ve şişeli içeceklerin soğutulmasında kullanılacak, dik tip, minimum 5 raflı, minimum 400 lt kapasitesinde,  +1/+10 ºC aralığında soğutma yapabilen, 220 V, 50 Hz gerilimle çalışabilen, A sınıfı enerji tüketimli ve cam kapaklı olacaktır. </w:t>
      </w:r>
    </w:p>
    <w:p w:rsidR="00D610E9" w:rsidRPr="003D7C1D" w:rsidRDefault="00D610E9" w:rsidP="00D610E9">
      <w:pPr>
        <w:pStyle w:val="NoSpacing1"/>
        <w:spacing w:before="240"/>
        <w:jc w:val="both"/>
        <w:rPr>
          <w:rFonts w:ascii="Times New Roman" w:eastAsia="SimSun" w:hAnsi="Times New Roman"/>
          <w:lang w:eastAsia="tr-TR"/>
        </w:rPr>
      </w:pPr>
      <w:r w:rsidRPr="003D7C1D">
        <w:rPr>
          <w:rFonts w:ascii="Times New Roman" w:eastAsia="SimSun" w:hAnsi="Times New Roman"/>
          <w:lang w:eastAsia="tr-TR"/>
        </w:rPr>
        <w:t>Firmalar tekliflerinde, kullanacakları şişe soğutma dolabını marka, tip, kapasite ve diğer teknik özellikleri ile belirtecekler, uygulama sırasında söz konusu şişe soğutma dolabının katalog ve prospektüslerinin İdare onayını alacaklardır.</w:t>
      </w:r>
    </w:p>
    <w:p w:rsidR="00D610E9" w:rsidRPr="003D7C1D" w:rsidRDefault="00D610E9" w:rsidP="00D610E9">
      <w:pPr>
        <w:pStyle w:val="GvdeMetni"/>
        <w:spacing w:line="360" w:lineRule="auto"/>
        <w:outlineLvl w:val="0"/>
        <w:rPr>
          <w:b/>
          <w:szCs w:val="22"/>
          <w:u w:val="single"/>
        </w:rPr>
      </w:pPr>
    </w:p>
    <w:p w:rsidR="00D610E9" w:rsidRPr="003D7C1D" w:rsidRDefault="00D610E9" w:rsidP="00D610E9">
      <w:pPr>
        <w:pStyle w:val="GvdeMetni"/>
        <w:spacing w:line="360" w:lineRule="auto"/>
        <w:outlineLvl w:val="0"/>
        <w:rPr>
          <w:b/>
          <w:szCs w:val="22"/>
          <w:u w:val="single"/>
        </w:rPr>
      </w:pPr>
      <w:r w:rsidRPr="003D7C1D">
        <w:rPr>
          <w:b/>
          <w:szCs w:val="22"/>
          <w:u w:val="single"/>
        </w:rPr>
        <w:t>4.7. YANGIN SÖDÜRME  TESİSATI</w:t>
      </w:r>
    </w:p>
    <w:p w:rsidR="00D610E9" w:rsidRPr="003D7C1D" w:rsidRDefault="00D610E9" w:rsidP="00D610E9">
      <w:pPr>
        <w:pStyle w:val="AralkYok"/>
        <w:jc w:val="both"/>
        <w:rPr>
          <w:rFonts w:ascii="Times New Roman" w:hAnsi="Times New Roman"/>
          <w:b/>
        </w:rPr>
      </w:pPr>
      <w:r w:rsidRPr="003D7C1D">
        <w:rPr>
          <w:rFonts w:ascii="Times New Roman" w:hAnsi="Times New Roman"/>
          <w:b/>
        </w:rPr>
        <w:t>Ö-YT.01</w:t>
      </w:r>
    </w:p>
    <w:p w:rsidR="00D610E9" w:rsidRPr="003D7C1D" w:rsidRDefault="00D610E9" w:rsidP="00D610E9">
      <w:pPr>
        <w:tabs>
          <w:tab w:val="left" w:pos="5964"/>
        </w:tabs>
        <w:rPr>
          <w:b/>
          <w:sz w:val="22"/>
          <w:szCs w:val="22"/>
          <w:lang w:eastAsia="en-US"/>
        </w:rPr>
      </w:pPr>
      <w:r w:rsidRPr="003D7C1D">
        <w:rPr>
          <w:b/>
          <w:sz w:val="22"/>
          <w:szCs w:val="22"/>
          <w:lang w:eastAsia="en-US"/>
        </w:rPr>
        <w:t>SEYYAR TİP ARABALI YANGIN SÖNDÜRME TÜPÜ</w:t>
      </w:r>
    </w:p>
    <w:p w:rsidR="00D610E9" w:rsidRPr="003D7C1D" w:rsidRDefault="00D610E9" w:rsidP="00D610E9">
      <w:pPr>
        <w:tabs>
          <w:tab w:val="left" w:pos="5964"/>
        </w:tabs>
        <w:jc w:val="both"/>
        <w:rPr>
          <w:sz w:val="22"/>
          <w:szCs w:val="22"/>
        </w:rPr>
      </w:pPr>
      <w:r w:rsidRPr="003D7C1D">
        <w:rPr>
          <w:sz w:val="22"/>
          <w:szCs w:val="22"/>
        </w:rPr>
        <w:t>Yapı kompleksinde projede belirtilen yerlerde ve sayılarda olmak üzere kullanımı öngörülen seyyar arabalı yangın söndürme cihazları 50 kg kapasitede ve ABC tipi kuru kimyevi tozlu ve TS.11749 EN 1866’ ya uygun olacaktır.</w:t>
      </w:r>
    </w:p>
    <w:p w:rsidR="00D610E9" w:rsidRDefault="00D610E9" w:rsidP="00D610E9">
      <w:pPr>
        <w:tabs>
          <w:tab w:val="left" w:pos="5964"/>
        </w:tabs>
        <w:spacing w:before="240"/>
        <w:jc w:val="both"/>
        <w:rPr>
          <w:sz w:val="22"/>
          <w:szCs w:val="22"/>
        </w:rPr>
      </w:pPr>
      <w:r w:rsidRPr="003D7C1D">
        <w:rPr>
          <w:sz w:val="22"/>
          <w:szCs w:val="22"/>
        </w:rPr>
        <w:lastRenderedPageBreak/>
        <w:t>Firmalar tekliflerinde, tekerlekli seyyar yangın söndürme cihazının marka, tip, kapasite ve diğer tüm özellikleriyle belirtecekler, uygulama sırasında tekerlekli seyyar yangın söndürme cihazına ait katalog ve prospektüsün ayrıca debi/basınç abaklarının İdare onayını alacaklardır.</w:t>
      </w:r>
    </w:p>
    <w:p w:rsidR="008B691F" w:rsidRPr="003D7C1D" w:rsidRDefault="008B691F" w:rsidP="00D610E9">
      <w:pPr>
        <w:tabs>
          <w:tab w:val="left" w:pos="5964"/>
        </w:tabs>
        <w:spacing w:before="240"/>
        <w:jc w:val="both"/>
        <w:rPr>
          <w:sz w:val="22"/>
          <w:szCs w:val="22"/>
        </w:rPr>
      </w:pPr>
    </w:p>
    <w:p w:rsidR="005467A0" w:rsidRPr="003D7C1D" w:rsidRDefault="005467A0" w:rsidP="005467A0">
      <w:pPr>
        <w:pStyle w:val="AralkYok"/>
        <w:jc w:val="both"/>
        <w:rPr>
          <w:rFonts w:ascii="Times New Roman" w:hAnsi="Times New Roman"/>
          <w:b/>
        </w:rPr>
      </w:pPr>
      <w:r w:rsidRPr="003D7C1D">
        <w:rPr>
          <w:rFonts w:ascii="Times New Roman" w:hAnsi="Times New Roman"/>
          <w:b/>
        </w:rPr>
        <w:t>Ö-YT.02 HUKUK FAKÜLTESİ</w:t>
      </w:r>
    </w:p>
    <w:p w:rsidR="005467A0" w:rsidRPr="003D7C1D" w:rsidRDefault="005467A0" w:rsidP="005467A0">
      <w:pPr>
        <w:pStyle w:val="AralkYok"/>
        <w:jc w:val="both"/>
        <w:rPr>
          <w:rFonts w:ascii="Times New Roman" w:hAnsi="Times New Roman"/>
          <w:b/>
        </w:rPr>
      </w:pPr>
      <w:r w:rsidRPr="003D7C1D">
        <w:rPr>
          <w:rFonts w:ascii="Times New Roman" w:hAnsi="Times New Roman"/>
          <w:b/>
        </w:rPr>
        <w:t>YANGIN MERDİVENİ BASINÇLANDIRMA VANTİLATÖRÜ, FREKANS KONVERTÖRLÜ</w:t>
      </w:r>
    </w:p>
    <w:p w:rsidR="005467A0" w:rsidRPr="003D7C1D" w:rsidRDefault="005467A0" w:rsidP="005467A0">
      <w:pPr>
        <w:pStyle w:val="AralkYok"/>
        <w:jc w:val="both"/>
        <w:rPr>
          <w:rFonts w:ascii="Times New Roman" w:hAnsi="Times New Roman"/>
          <w:b/>
        </w:rPr>
      </w:pPr>
      <w:r w:rsidRPr="003D7C1D">
        <w:rPr>
          <w:rFonts w:ascii="Times New Roman" w:hAnsi="Times New Roman"/>
          <w:b/>
        </w:rPr>
        <w:t>28.000 m3/h – 35,0 mmSS.</w:t>
      </w:r>
    </w:p>
    <w:p w:rsidR="005467A0" w:rsidRPr="003D7C1D" w:rsidRDefault="005467A0" w:rsidP="005467A0">
      <w:pPr>
        <w:pStyle w:val="AralkYok1"/>
        <w:jc w:val="both"/>
        <w:rPr>
          <w:rFonts w:ascii="Times New Roman" w:eastAsia="SimSun" w:hAnsi="Times New Roman"/>
          <w:lang w:eastAsia="tr-TR"/>
        </w:rPr>
      </w:pPr>
      <w:r w:rsidRPr="003D7C1D">
        <w:rPr>
          <w:rFonts w:ascii="Times New Roman" w:hAnsi="Times New Roman"/>
        </w:rPr>
        <w:t>Yapı kompleksinde kullanılacak yangın merdiveni basınçlandırma vantilatörleri, hücreli aksiyal tip, trifaze harici rotorlu motora sahip frekans konvertörlü olacak, basınçlandırılan merdiven kovası sensöründen aldığı sinyal ile frekans konvertörü merdiven kovasını 50 Pa basınçta tutacak şekilde,  fanı %20-%100 değişken debili olarak çalıştıracaktır. Fan devri maksimum 2800 d/d, f</w:t>
      </w:r>
      <w:r w:rsidRPr="003D7C1D">
        <w:rPr>
          <w:rFonts w:ascii="Times New Roman" w:eastAsia="SimSun" w:hAnsi="Times New Roman"/>
          <w:lang w:eastAsia="tr-TR"/>
        </w:rPr>
        <w:t xml:space="preserve">an motorları IP55 koruma ve Class F elektriksel izolasyon sınıfında,   motor fana direkt akuple olacaktır.   </w:t>
      </w:r>
    </w:p>
    <w:p w:rsidR="005467A0" w:rsidRPr="003D7C1D" w:rsidRDefault="005467A0" w:rsidP="005467A0">
      <w:pPr>
        <w:tabs>
          <w:tab w:val="left" w:pos="5964"/>
        </w:tabs>
        <w:spacing w:before="240"/>
        <w:jc w:val="both"/>
        <w:rPr>
          <w:sz w:val="22"/>
          <w:szCs w:val="22"/>
        </w:rPr>
      </w:pPr>
      <w:r w:rsidRPr="003D7C1D">
        <w:rPr>
          <w:sz w:val="22"/>
          <w:szCs w:val="22"/>
        </w:rPr>
        <w:t xml:space="preserve">İstenilen hava debisi ve basıncının hassas olarak ayarlanabilmesini teminen fan kanatları açısı ayarlanabilir özellikte olacaktır. Fan motorlarında aşırı yüke karşı koruma bulunacaktır. Vantilatör kasası galvanizli çelik saçtan üretilmiş olacak, hücre içi minimum 20 mm kalınlıkta yangına dayanıklı taş yünü veya seramik yünü gibi malzeme ile kaplanmış akustik izoleli olacaktır. Fan tasarımı fan hücresinin yan panellerinin sökülüp sisteme ulaşılmasını sağlayacak yapıda, fan göbeği preslenmiş çelik sacdan,  kanatlar yüksek kaliteli alüminyum dökümden imal edilmiş olacaktır.     </w:t>
      </w:r>
    </w:p>
    <w:p w:rsidR="005467A0" w:rsidRPr="003D7C1D" w:rsidRDefault="005467A0" w:rsidP="005467A0">
      <w:pPr>
        <w:tabs>
          <w:tab w:val="left" w:pos="5964"/>
        </w:tabs>
        <w:jc w:val="both"/>
        <w:rPr>
          <w:sz w:val="22"/>
          <w:szCs w:val="22"/>
        </w:rPr>
      </w:pPr>
    </w:p>
    <w:p w:rsidR="005467A0" w:rsidRPr="003D7C1D" w:rsidRDefault="005467A0" w:rsidP="005467A0">
      <w:pPr>
        <w:jc w:val="both"/>
        <w:rPr>
          <w:sz w:val="22"/>
          <w:szCs w:val="22"/>
        </w:rPr>
      </w:pPr>
      <w:r w:rsidRPr="003D7C1D">
        <w:rPr>
          <w:sz w:val="22"/>
          <w:szCs w:val="22"/>
        </w:rPr>
        <w:t>Sistemde kullanılacak basınçlandırma vantilatörleri “CE Belgeli” olacaktır.</w:t>
      </w:r>
    </w:p>
    <w:p w:rsidR="005467A0" w:rsidRPr="003D7C1D" w:rsidRDefault="005467A0" w:rsidP="005467A0">
      <w:pPr>
        <w:jc w:val="both"/>
        <w:rPr>
          <w:sz w:val="22"/>
          <w:szCs w:val="22"/>
        </w:rPr>
      </w:pPr>
    </w:p>
    <w:p w:rsidR="005467A0" w:rsidRPr="003D7C1D" w:rsidRDefault="005467A0" w:rsidP="005467A0">
      <w:pPr>
        <w:jc w:val="both"/>
        <w:rPr>
          <w:sz w:val="22"/>
          <w:szCs w:val="22"/>
        </w:rPr>
      </w:pPr>
      <w:r w:rsidRPr="003D7C1D">
        <w:rPr>
          <w:sz w:val="22"/>
          <w:szCs w:val="22"/>
        </w:rPr>
        <w:t>Firmalar tekliflerinde, sistemde kullanacakları merdiven basınçlandırma vantilatörlerini marka, tip, kapasite ve diğer tüm özellikleriyle belirtecekler, uygulama sırasında söz konusu merdiven basınçlandırma vantilatörleri ile ilgili katalog ve prospektüsün, ayrıca debi/basınç abaklarının İdare onayını alacaklardır.</w:t>
      </w:r>
    </w:p>
    <w:p w:rsidR="005467A0" w:rsidRPr="003D7C1D" w:rsidRDefault="005467A0" w:rsidP="005467A0">
      <w:pPr>
        <w:pStyle w:val="AralkYok"/>
        <w:jc w:val="both"/>
        <w:rPr>
          <w:rFonts w:ascii="Times New Roman" w:hAnsi="Times New Roman"/>
          <w:b/>
        </w:rPr>
      </w:pPr>
    </w:p>
    <w:p w:rsidR="005467A0" w:rsidRPr="003D7C1D" w:rsidRDefault="005467A0" w:rsidP="005467A0">
      <w:pPr>
        <w:pStyle w:val="AralkYok"/>
        <w:jc w:val="both"/>
        <w:rPr>
          <w:rFonts w:ascii="Times New Roman" w:hAnsi="Times New Roman"/>
          <w:b/>
        </w:rPr>
      </w:pPr>
      <w:r w:rsidRPr="003D7C1D">
        <w:rPr>
          <w:rFonts w:ascii="Times New Roman" w:hAnsi="Times New Roman"/>
          <w:b/>
        </w:rPr>
        <w:t>Ö-YT.03 HUKUK FAKÜLTESİ</w:t>
      </w:r>
    </w:p>
    <w:p w:rsidR="005467A0" w:rsidRPr="003D7C1D" w:rsidRDefault="005467A0" w:rsidP="005467A0">
      <w:pPr>
        <w:pStyle w:val="AralkYok"/>
        <w:jc w:val="both"/>
        <w:rPr>
          <w:rFonts w:ascii="Times New Roman" w:hAnsi="Times New Roman"/>
          <w:b/>
        </w:rPr>
      </w:pPr>
      <w:r w:rsidRPr="003D7C1D">
        <w:rPr>
          <w:rFonts w:ascii="Times New Roman" w:hAnsi="Times New Roman"/>
          <w:b/>
        </w:rPr>
        <w:t>BAROMETRİK DAMPER</w:t>
      </w:r>
    </w:p>
    <w:p w:rsidR="005467A0" w:rsidRPr="003D7C1D" w:rsidRDefault="005467A0" w:rsidP="005467A0">
      <w:pPr>
        <w:jc w:val="both"/>
        <w:rPr>
          <w:snapToGrid w:val="0"/>
          <w:sz w:val="22"/>
          <w:szCs w:val="22"/>
        </w:rPr>
      </w:pPr>
      <w:r w:rsidRPr="003D7C1D">
        <w:rPr>
          <w:snapToGrid w:val="0"/>
          <w:sz w:val="22"/>
          <w:szCs w:val="22"/>
        </w:rPr>
        <w:t>Yangın merdiveni basınçlandırma sisteminde, fazla basınç rahatlatma damperi olarak kullanılacak olan barometrik damperler projede belirtilen yer ve ebatlarda, oransal yaylı, damperli, DKP saçtan mamül menfezi ve montaj elemanları birlikte temin ve tesis edilecektir.</w:t>
      </w:r>
    </w:p>
    <w:p w:rsidR="005467A0" w:rsidRPr="003D7C1D" w:rsidRDefault="005467A0" w:rsidP="005467A0">
      <w:pPr>
        <w:jc w:val="both"/>
        <w:rPr>
          <w:snapToGrid w:val="0"/>
          <w:sz w:val="22"/>
          <w:szCs w:val="22"/>
        </w:rPr>
      </w:pPr>
    </w:p>
    <w:p w:rsidR="005467A0" w:rsidRPr="003D7C1D" w:rsidRDefault="005467A0" w:rsidP="005467A0">
      <w:pPr>
        <w:jc w:val="both"/>
        <w:rPr>
          <w:snapToGrid w:val="0"/>
          <w:sz w:val="22"/>
          <w:szCs w:val="22"/>
        </w:rPr>
      </w:pPr>
      <w:r w:rsidRPr="003D7C1D">
        <w:rPr>
          <w:snapToGrid w:val="0"/>
          <w:sz w:val="22"/>
          <w:szCs w:val="22"/>
        </w:rPr>
        <w:t>Sistemde kullanılacak barometrik damperler fabrikasyon olacak, söz konusu damper’ de “CE Belgesi” üretici firmada “İSO 9001–2000 Kalite Belgesi” aranacaktır.</w:t>
      </w:r>
    </w:p>
    <w:p w:rsidR="005467A0" w:rsidRPr="003D7C1D" w:rsidRDefault="005467A0" w:rsidP="005467A0">
      <w:pPr>
        <w:jc w:val="both"/>
        <w:rPr>
          <w:snapToGrid w:val="0"/>
          <w:sz w:val="22"/>
          <w:szCs w:val="22"/>
        </w:rPr>
      </w:pPr>
    </w:p>
    <w:p w:rsidR="005467A0" w:rsidRPr="003D7C1D" w:rsidRDefault="005467A0" w:rsidP="005467A0">
      <w:pPr>
        <w:jc w:val="both"/>
        <w:rPr>
          <w:snapToGrid w:val="0"/>
          <w:sz w:val="22"/>
          <w:szCs w:val="22"/>
        </w:rPr>
      </w:pPr>
      <w:r w:rsidRPr="003D7C1D">
        <w:rPr>
          <w:snapToGrid w:val="0"/>
          <w:sz w:val="22"/>
          <w:szCs w:val="22"/>
        </w:rPr>
        <w:t xml:space="preserve">Firmalar tekliflerinde sistemde kullanılacak barometrik damperleri marka, tip ve tüm teknik özelliklerini belirtecekler, uygulama sırasında söz konusu barometrik damperler ile ilgili olarak katalog ve prospektüslerin İdare onayını alacaklardır. </w:t>
      </w:r>
    </w:p>
    <w:p w:rsidR="00AB2C3F" w:rsidRPr="003D7C1D" w:rsidRDefault="00AB2C3F" w:rsidP="00D610E9">
      <w:pPr>
        <w:tabs>
          <w:tab w:val="left" w:pos="5964"/>
        </w:tabs>
        <w:spacing w:before="240"/>
        <w:jc w:val="both"/>
        <w:rPr>
          <w:sz w:val="22"/>
          <w:szCs w:val="22"/>
        </w:rPr>
      </w:pPr>
    </w:p>
    <w:p w:rsidR="00D610E9" w:rsidRPr="003D7C1D" w:rsidRDefault="00D610E9" w:rsidP="00D610E9">
      <w:pPr>
        <w:pStyle w:val="GvdeMetni"/>
        <w:rPr>
          <w:b/>
          <w:szCs w:val="22"/>
          <w:lang w:val="de-DE"/>
        </w:rPr>
      </w:pPr>
    </w:p>
    <w:p w:rsidR="00D610E9" w:rsidRPr="003D7C1D" w:rsidRDefault="00D610E9" w:rsidP="00D610E9">
      <w:pPr>
        <w:pStyle w:val="GvdeMetni"/>
        <w:rPr>
          <w:b/>
          <w:szCs w:val="22"/>
          <w:lang w:val="de-DE"/>
        </w:rPr>
      </w:pPr>
    </w:p>
    <w:p w:rsidR="00D610E9" w:rsidRPr="003D7C1D" w:rsidRDefault="00D610E9" w:rsidP="00D610E9">
      <w:pPr>
        <w:pStyle w:val="GvdeMetni"/>
        <w:spacing w:before="240"/>
        <w:outlineLvl w:val="0"/>
        <w:rPr>
          <w:b/>
          <w:szCs w:val="22"/>
          <w:u w:val="single"/>
        </w:rPr>
      </w:pPr>
      <w:r w:rsidRPr="003D7C1D">
        <w:rPr>
          <w:b/>
          <w:szCs w:val="22"/>
          <w:u w:val="single"/>
        </w:rPr>
        <w:t>5. DİĞER HUSUSLAR</w:t>
      </w:r>
    </w:p>
    <w:p w:rsidR="00D610E9" w:rsidRPr="003D7C1D" w:rsidRDefault="00D610E9" w:rsidP="00D610E9">
      <w:pPr>
        <w:pStyle w:val="GvdeMetni"/>
        <w:numPr>
          <w:ilvl w:val="0"/>
          <w:numId w:val="24"/>
        </w:numPr>
        <w:spacing w:before="240"/>
        <w:jc w:val="both"/>
        <w:rPr>
          <w:szCs w:val="22"/>
        </w:rPr>
      </w:pPr>
      <w:r w:rsidRPr="003D7C1D">
        <w:rPr>
          <w:szCs w:val="22"/>
        </w:rPr>
        <w:t xml:space="preserve">Proje, mahal listesi ve teknik şartnamede bulunmayan ancak mevcut yönetmelikler ve mevzuat veya firmaların kendi teknolojileri gereği yada işin tekniği ve sorunsuz bir işletmenin tesisi açısından sistemde bulunması gereken her türlü asli ve yardımcı cihaz pompa, aksesuar ve malzemeler ilgili firma tarafından sistemin bütünü içinde teklif edilecek, işi alan firma sözleşmenin imzalanmasından sonra bu konudan bahisle hiçbir şekilde malzeme artışı nedeniyle fiyat farkı talep edemeyecek, bu kapsamda yapılması zorunlu imalatlar işin anahtar teslimi götürü bedeli içinde istisnasız olarak yapılacaktır. </w:t>
      </w:r>
    </w:p>
    <w:p w:rsidR="00D610E9" w:rsidRPr="003D7C1D" w:rsidRDefault="00D610E9" w:rsidP="00D610E9">
      <w:pPr>
        <w:pStyle w:val="GvdeMetni"/>
        <w:numPr>
          <w:ilvl w:val="0"/>
          <w:numId w:val="24"/>
        </w:numPr>
        <w:spacing w:before="240"/>
        <w:jc w:val="both"/>
        <w:rPr>
          <w:szCs w:val="22"/>
        </w:rPr>
      </w:pPr>
      <w:r w:rsidRPr="003D7C1D">
        <w:rPr>
          <w:szCs w:val="22"/>
        </w:rPr>
        <w:lastRenderedPageBreak/>
        <w:t>Yapı kompleksinde kullanılacak tüm cihazlar ister Çevre ve Şehircilik Bakanlığı Birim Fiyatlarıyla, ister özel teknik şartnamelerle tanımlanmış olsun,  tüm cihaz ve armatürlerin katalog, broşür ve dokümanlarının İdare onayı zorunlu olacak, cihazlara ait kapasite ve performans belgeleri ile her türlü debi/basınç abakları İdare’ye sunulacaktır.</w:t>
      </w:r>
    </w:p>
    <w:p w:rsidR="00D610E9" w:rsidRPr="003D7C1D" w:rsidRDefault="00D610E9" w:rsidP="00D610E9">
      <w:pPr>
        <w:numPr>
          <w:ilvl w:val="0"/>
          <w:numId w:val="24"/>
        </w:numPr>
        <w:spacing w:before="240"/>
        <w:jc w:val="both"/>
        <w:rPr>
          <w:sz w:val="22"/>
          <w:szCs w:val="22"/>
          <w:lang w:eastAsia="en-US"/>
        </w:rPr>
      </w:pPr>
      <w:r w:rsidRPr="003D7C1D">
        <w:rPr>
          <w:sz w:val="22"/>
          <w:szCs w:val="22"/>
          <w:lang w:eastAsia="en-US"/>
        </w:rPr>
        <w:t>Klima ve Havalandırma santralları, Roof-Top Klima cihazları, VRF Klima sistemi cihazları “CE” belgeli olacak, üretici firmada ISO9001-2000 kalite belgesi aranacaktır.</w:t>
      </w:r>
    </w:p>
    <w:p w:rsidR="00D610E9" w:rsidRPr="003D7C1D" w:rsidRDefault="00D610E9" w:rsidP="00D610E9">
      <w:pPr>
        <w:pStyle w:val="GvdeMetni"/>
        <w:numPr>
          <w:ilvl w:val="0"/>
          <w:numId w:val="24"/>
        </w:numPr>
        <w:spacing w:before="240"/>
        <w:jc w:val="both"/>
        <w:rPr>
          <w:bCs/>
          <w:szCs w:val="22"/>
        </w:rPr>
      </w:pPr>
      <w:r w:rsidRPr="003D7C1D">
        <w:rPr>
          <w:szCs w:val="22"/>
        </w:rPr>
        <w:t>Pompa emme ve basma ağızlarında kullanılacak vana ve çekvalf çapları projede belirtilen çaplardan daha küçük olamayacak, gerekli hallerde pompa ağızlarına redüksiyon yapılacak,        çek valflerin tam açılmasını sağlamak üzere pompa çıkışlarına makara yapılacaktır.</w:t>
      </w:r>
    </w:p>
    <w:p w:rsidR="00D610E9" w:rsidRPr="003D7C1D" w:rsidRDefault="00D610E9" w:rsidP="00D610E9">
      <w:pPr>
        <w:pStyle w:val="GvdeMetni"/>
        <w:numPr>
          <w:ilvl w:val="0"/>
          <w:numId w:val="24"/>
        </w:numPr>
        <w:spacing w:before="240"/>
        <w:jc w:val="both"/>
        <w:rPr>
          <w:szCs w:val="22"/>
        </w:rPr>
      </w:pPr>
      <w:r w:rsidRPr="003D7C1D">
        <w:rPr>
          <w:szCs w:val="22"/>
        </w:rPr>
        <w:t>Proje, Mahal listesi ile Teknik Şartnamede birbirleriyle çelişmesi muhtemel hususlarda  “İdare’nin Tercihi “ esas olacaktır.</w:t>
      </w:r>
    </w:p>
    <w:p w:rsidR="00D610E9" w:rsidRDefault="00D610E9">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F70E91" w:rsidRDefault="00F70E91">
      <w:pPr>
        <w:rPr>
          <w:sz w:val="22"/>
          <w:szCs w:val="22"/>
        </w:rPr>
      </w:pPr>
    </w:p>
    <w:p w:rsidR="00DA73D5" w:rsidRDefault="00DA73D5" w:rsidP="00DA73D5">
      <w:pPr>
        <w:pStyle w:val="Normal1"/>
        <w:pageBreakBefore/>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pStyle w:val="Normal1"/>
        <w:widowControl/>
        <w:suppressAutoHyphens w:val="0"/>
        <w:autoSpaceDE w:val="0"/>
        <w:textAlignment w:val="auto"/>
        <w:rPr>
          <w:rFonts w:ascii="Arial" w:hAnsi="Arial" w:cs="Arial"/>
          <w:color w:val="000000"/>
          <w:kern w:val="0"/>
          <w:lang w:val="tr-TR" w:eastAsia="ar-SA" w:bidi="ar-SA"/>
        </w:rPr>
      </w:pPr>
    </w:p>
    <w:p w:rsidR="00DA73D5" w:rsidRDefault="00DA73D5" w:rsidP="00DA73D5">
      <w:pPr>
        <w:rPr>
          <w:rFonts w:ascii="Arial" w:hAnsi="Arial" w:cs="Arial"/>
          <w:b/>
          <w:bCs/>
          <w:sz w:val="40"/>
          <w:szCs w:val="40"/>
        </w:rPr>
      </w:pPr>
      <w:r>
        <w:rPr>
          <w:rStyle w:val="VarsaylanParagrafYazTipi1"/>
          <w:rFonts w:cs="Arial"/>
          <w:sz w:val="40"/>
          <w:szCs w:val="40"/>
        </w:rPr>
        <w:t xml:space="preserve">                         </w:t>
      </w:r>
    </w:p>
    <w:p w:rsidR="00DA73D5" w:rsidRDefault="00DA73D5" w:rsidP="00DA73D5">
      <w:pPr>
        <w:rPr>
          <w:rFonts w:ascii="Arial" w:hAnsi="Arial" w:cs="Arial"/>
          <w:b/>
          <w:bCs/>
          <w:sz w:val="40"/>
          <w:szCs w:val="40"/>
        </w:rPr>
      </w:pPr>
    </w:p>
    <w:p w:rsidR="00DA73D5" w:rsidRDefault="00DA73D5" w:rsidP="00DA73D5">
      <w:pPr>
        <w:jc w:val="center"/>
        <w:rPr>
          <w:rFonts w:ascii="Arial" w:hAnsi="Arial" w:cs="Arial"/>
          <w:b/>
          <w:bCs/>
          <w:sz w:val="40"/>
          <w:szCs w:val="40"/>
        </w:rPr>
      </w:pPr>
      <w:r>
        <w:rPr>
          <w:rFonts w:ascii="Arial" w:hAnsi="Arial" w:cs="Arial"/>
          <w:b/>
          <w:bCs/>
          <w:sz w:val="40"/>
          <w:szCs w:val="40"/>
        </w:rPr>
        <w:t>ALTYAPI İŞLERİ</w:t>
      </w:r>
    </w:p>
    <w:p w:rsidR="00DA73D5" w:rsidRDefault="00DA73D5" w:rsidP="00DA73D5">
      <w:pPr>
        <w:jc w:val="center"/>
        <w:rPr>
          <w:rFonts w:ascii="Arial" w:hAnsi="Arial" w:cs="Arial"/>
          <w:b/>
          <w:bCs/>
          <w:sz w:val="40"/>
          <w:szCs w:val="40"/>
        </w:rPr>
      </w:pPr>
      <w:r>
        <w:rPr>
          <w:rFonts w:ascii="Arial" w:hAnsi="Arial" w:cs="Arial"/>
          <w:b/>
          <w:bCs/>
          <w:sz w:val="40"/>
          <w:szCs w:val="40"/>
        </w:rPr>
        <w:t xml:space="preserve">                     </w:t>
      </w:r>
    </w:p>
    <w:p w:rsidR="00DA73D5" w:rsidRDefault="00DA73D5" w:rsidP="00DA73D5">
      <w:pPr>
        <w:jc w:val="center"/>
        <w:rPr>
          <w:rFonts w:ascii="Arial" w:hAnsi="Arial" w:cs="Arial"/>
          <w:b/>
          <w:bCs/>
          <w:sz w:val="40"/>
          <w:szCs w:val="40"/>
        </w:rPr>
      </w:pPr>
    </w:p>
    <w:p w:rsidR="00DA73D5" w:rsidRDefault="00DA73D5" w:rsidP="00DA73D5">
      <w:pPr>
        <w:jc w:val="center"/>
        <w:rPr>
          <w:rFonts w:ascii="Arial" w:hAnsi="Arial" w:cs="Arial"/>
          <w:b/>
          <w:bCs/>
          <w:sz w:val="40"/>
          <w:szCs w:val="40"/>
        </w:rPr>
      </w:pPr>
      <w:r>
        <w:rPr>
          <w:rFonts w:ascii="Arial" w:hAnsi="Arial" w:cs="Arial"/>
          <w:b/>
          <w:bCs/>
          <w:sz w:val="40"/>
          <w:szCs w:val="40"/>
        </w:rPr>
        <w:t>TEKNİK ŞARTNAMELERİ</w:t>
      </w:r>
    </w:p>
    <w:p w:rsidR="00DA73D5" w:rsidRDefault="00DA73D5" w:rsidP="00DA73D5">
      <w:pPr>
        <w:rPr>
          <w:rFonts w:ascii="Arial" w:hAnsi="Arial" w:cs="Arial"/>
          <w:b/>
          <w:bCs/>
          <w:sz w:val="40"/>
          <w:szCs w:val="40"/>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Pr>
        <w:rPr>
          <w:rFonts w:ascii="Arial" w:hAnsi="Arial" w:cs="Arial"/>
          <w:b/>
          <w:bCs/>
          <w:sz w:val="27"/>
          <w:szCs w:val="27"/>
        </w:rPr>
      </w:pPr>
    </w:p>
    <w:p w:rsidR="00DA73D5" w:rsidRDefault="00DA73D5" w:rsidP="00DA73D5"/>
    <w:p w:rsidR="00DA73D5" w:rsidRDefault="00DA73D5" w:rsidP="00DA73D5">
      <w:pPr>
        <w:rPr>
          <w:sz w:val="23"/>
          <w:szCs w:val="23"/>
        </w:rPr>
      </w:pPr>
    </w:p>
    <w:p w:rsidR="00DA73D5" w:rsidRDefault="00DA73D5" w:rsidP="00DA73D5">
      <w:pPr>
        <w:rPr>
          <w:rStyle w:val="VarsaylanParagrafYazTipi1"/>
          <w:rFonts w:cs="Arial"/>
          <w:bCs/>
          <w:sz w:val="40"/>
          <w:szCs w:val="40"/>
        </w:rPr>
      </w:pPr>
      <w:r>
        <w:rPr>
          <w:rStyle w:val="VarsaylanParagrafYazTipi1"/>
          <w:sz w:val="23"/>
          <w:szCs w:val="23"/>
        </w:rPr>
        <w:t xml:space="preserve">                                                          </w:t>
      </w:r>
    </w:p>
    <w:p w:rsidR="00DA73D5" w:rsidRDefault="00DA73D5" w:rsidP="00DA73D5">
      <w:pPr>
        <w:jc w:val="center"/>
        <w:rPr>
          <w:b/>
          <w:sz w:val="28"/>
          <w:szCs w:val="28"/>
        </w:rPr>
      </w:pPr>
      <w:r>
        <w:rPr>
          <w:rStyle w:val="VarsaylanParagrafYazTipi1"/>
          <w:rFonts w:cs="Arial"/>
          <w:bCs/>
          <w:sz w:val="40"/>
          <w:szCs w:val="40"/>
        </w:rPr>
        <w:t>2019</w:t>
      </w:r>
    </w:p>
    <w:p w:rsidR="00DA73D5" w:rsidRDefault="00DA73D5" w:rsidP="00DA73D5">
      <w:pPr>
        <w:rPr>
          <w:b/>
          <w:sz w:val="28"/>
          <w:szCs w:val="28"/>
        </w:rPr>
      </w:pPr>
    </w:p>
    <w:p w:rsidR="00DA73D5" w:rsidRDefault="00DA73D5" w:rsidP="00DA73D5">
      <w:pPr>
        <w:pageBreakBefore/>
        <w:rPr>
          <w:rStyle w:val="VarsaylanParagrafYazTipi10"/>
          <w:bCs/>
          <w:sz w:val="22"/>
          <w:szCs w:val="22"/>
        </w:rPr>
      </w:pPr>
      <w:r>
        <w:rPr>
          <w:b/>
          <w:sz w:val="28"/>
          <w:szCs w:val="28"/>
        </w:rPr>
        <w:lastRenderedPageBreak/>
        <w:t xml:space="preserve">İÇİNDEKİLER </w:t>
      </w:r>
    </w:p>
    <w:p w:rsidR="00DA73D5" w:rsidRDefault="00DA73D5" w:rsidP="00DA73D5">
      <w:r>
        <w:rPr>
          <w:rStyle w:val="VarsaylanParagrafYazTipi10"/>
          <w:bCs/>
          <w:sz w:val="22"/>
          <w:szCs w:val="22"/>
        </w:rPr>
        <w:t xml:space="preserve">                    </w:t>
      </w:r>
    </w:p>
    <w:p w:rsidR="00DA73D5" w:rsidRDefault="00DA73D5" w:rsidP="00DA73D5"/>
    <w:p w:rsidR="00DA73D5" w:rsidRDefault="00DA73D5" w:rsidP="00DA73D5">
      <w:r>
        <w:rPr>
          <w:rStyle w:val="VarsaylanParagrafYazTipi10"/>
          <w:bCs/>
          <w:sz w:val="22"/>
          <w:szCs w:val="22"/>
        </w:rPr>
        <w:t>1. ALTYAPI ŞEBEKELERİ İÇİN TOPRAK İŞLERİ</w:t>
      </w:r>
    </w:p>
    <w:p w:rsidR="00DA73D5" w:rsidRDefault="00DA73D5" w:rsidP="00DA73D5"/>
    <w:p w:rsidR="00DA73D5" w:rsidRDefault="00DA73D5" w:rsidP="00DA73D5">
      <w:pPr>
        <w:rPr>
          <w:rStyle w:val="VarsaylanParagrafYazTipi10"/>
          <w:bCs/>
          <w:sz w:val="22"/>
          <w:szCs w:val="22"/>
        </w:rPr>
      </w:pPr>
      <w:r>
        <w:rPr>
          <w:rStyle w:val="VarsaylanParagrafYazTipi10"/>
          <w:bCs/>
          <w:sz w:val="22"/>
          <w:szCs w:val="22"/>
        </w:rPr>
        <w:t xml:space="preserve">            1.1.GENEL                                                                                                                                         </w:t>
      </w:r>
    </w:p>
    <w:p w:rsidR="00DA73D5" w:rsidRDefault="00DA73D5" w:rsidP="00DA73D5">
      <w:pPr>
        <w:rPr>
          <w:rStyle w:val="VarsaylanParagrafYazTipi10"/>
          <w:bCs/>
          <w:sz w:val="22"/>
          <w:szCs w:val="22"/>
        </w:rPr>
      </w:pPr>
      <w:r>
        <w:rPr>
          <w:rStyle w:val="VarsaylanParagrafYazTipi10"/>
          <w:bCs/>
          <w:sz w:val="22"/>
          <w:szCs w:val="22"/>
        </w:rPr>
        <w:t xml:space="preserve">            1.1.1.YARARLANILABİLEN YAYINLAR                                                                                     </w:t>
      </w:r>
    </w:p>
    <w:p w:rsidR="00DA73D5" w:rsidRDefault="00DA73D5" w:rsidP="00DA73D5">
      <w:pPr>
        <w:rPr>
          <w:rStyle w:val="VarsaylanParagrafYazTipi10"/>
          <w:bCs/>
          <w:sz w:val="22"/>
          <w:szCs w:val="22"/>
        </w:rPr>
      </w:pPr>
      <w:r>
        <w:rPr>
          <w:rStyle w:val="VarsaylanParagrafYazTipi10"/>
          <w:bCs/>
          <w:sz w:val="22"/>
          <w:szCs w:val="22"/>
        </w:rPr>
        <w:t xml:space="preserve">            1.1.2.KOTLAR ve BOYUTLAR                                                                                                        </w:t>
      </w:r>
    </w:p>
    <w:p w:rsidR="00DA73D5" w:rsidRDefault="00DA73D5" w:rsidP="00DA73D5">
      <w:pPr>
        <w:rPr>
          <w:rStyle w:val="VarsaylanParagrafYazTipi10"/>
          <w:bCs/>
          <w:sz w:val="22"/>
          <w:szCs w:val="22"/>
        </w:rPr>
      </w:pPr>
      <w:r>
        <w:rPr>
          <w:rStyle w:val="VarsaylanParagrafYazTipi10"/>
          <w:bCs/>
          <w:sz w:val="22"/>
          <w:szCs w:val="22"/>
        </w:rPr>
        <w:t xml:space="preserve">            1.1.3.TOPOĞRAFİK ÖLÇÜMLER                                                                                                   </w:t>
      </w:r>
    </w:p>
    <w:p w:rsidR="00DA73D5" w:rsidRDefault="00DA73D5" w:rsidP="00DA73D5">
      <w:pPr>
        <w:rPr>
          <w:rStyle w:val="VarsaylanParagrafYazTipi10"/>
          <w:bCs/>
          <w:sz w:val="22"/>
          <w:szCs w:val="22"/>
        </w:rPr>
      </w:pPr>
      <w:r>
        <w:rPr>
          <w:rStyle w:val="VarsaylanParagrafYazTipi10"/>
          <w:bCs/>
          <w:sz w:val="22"/>
          <w:szCs w:val="22"/>
        </w:rPr>
        <w:t xml:space="preserve">            1.1.4.TANIMLAMALAR                                                                                                                  </w:t>
      </w:r>
    </w:p>
    <w:p w:rsidR="00DA73D5" w:rsidRDefault="00DA73D5" w:rsidP="00DA73D5">
      <w:pPr>
        <w:rPr>
          <w:rStyle w:val="VarsaylanParagrafYazTipi10"/>
          <w:bCs/>
          <w:sz w:val="22"/>
          <w:szCs w:val="22"/>
        </w:rPr>
      </w:pPr>
      <w:r>
        <w:rPr>
          <w:rStyle w:val="VarsaylanParagrafYazTipi10"/>
          <w:bCs/>
          <w:sz w:val="22"/>
          <w:szCs w:val="22"/>
        </w:rPr>
        <w:t xml:space="preserve">            1.2.MALZEMELER                                                                                                                           </w:t>
      </w:r>
    </w:p>
    <w:p w:rsidR="00DA73D5" w:rsidRDefault="00DA73D5" w:rsidP="00DA73D5">
      <w:pPr>
        <w:rPr>
          <w:rStyle w:val="VarsaylanParagrafYazTipi10"/>
          <w:bCs/>
          <w:sz w:val="22"/>
          <w:szCs w:val="22"/>
        </w:rPr>
      </w:pPr>
      <w:r>
        <w:rPr>
          <w:rStyle w:val="VarsaylanParagrafYazTipi10"/>
          <w:bCs/>
          <w:sz w:val="22"/>
          <w:szCs w:val="22"/>
        </w:rPr>
        <w:t xml:space="preserve">            1.2.1.SEÇİLMİŞ DOLGU MALZEMESİ                                                                                          </w:t>
      </w:r>
    </w:p>
    <w:p w:rsidR="00DA73D5" w:rsidRDefault="00DA73D5" w:rsidP="00DA73D5">
      <w:pPr>
        <w:rPr>
          <w:rStyle w:val="VarsaylanParagrafYazTipi10"/>
          <w:bCs/>
          <w:sz w:val="22"/>
          <w:szCs w:val="22"/>
        </w:rPr>
      </w:pPr>
      <w:r>
        <w:rPr>
          <w:rStyle w:val="VarsaylanParagrafYazTipi10"/>
          <w:bCs/>
          <w:sz w:val="22"/>
          <w:szCs w:val="22"/>
        </w:rPr>
        <w:t xml:space="preserve">            1.2.2.DOLGU MALZEMESİ                                                                                                             </w:t>
      </w:r>
    </w:p>
    <w:p w:rsidR="00DA73D5" w:rsidRDefault="00DA73D5" w:rsidP="00DA73D5">
      <w:pPr>
        <w:rPr>
          <w:rStyle w:val="VarsaylanParagrafYazTipi10"/>
          <w:bCs/>
          <w:sz w:val="22"/>
          <w:szCs w:val="22"/>
        </w:rPr>
      </w:pPr>
      <w:r>
        <w:rPr>
          <w:rStyle w:val="VarsaylanParagrafYazTipi10"/>
          <w:bCs/>
          <w:sz w:val="22"/>
          <w:szCs w:val="22"/>
        </w:rPr>
        <w:t xml:space="preserve">            1.2.3.RİJİT BORULAR                                                                                                                      </w:t>
      </w:r>
    </w:p>
    <w:p w:rsidR="00DA73D5" w:rsidRDefault="00DA73D5" w:rsidP="00DA73D5">
      <w:pPr>
        <w:rPr>
          <w:rStyle w:val="VarsaylanParagrafYazTipi10"/>
          <w:bCs/>
          <w:sz w:val="22"/>
          <w:szCs w:val="22"/>
        </w:rPr>
      </w:pPr>
      <w:r>
        <w:rPr>
          <w:rStyle w:val="VarsaylanParagrafYazTipi10"/>
          <w:bCs/>
          <w:sz w:val="22"/>
          <w:szCs w:val="22"/>
        </w:rPr>
        <w:t xml:space="preserve">            1.2.4.ESNEK BORULAR                                                                                                                  </w:t>
      </w:r>
    </w:p>
    <w:p w:rsidR="00DA73D5" w:rsidRDefault="00DA73D5" w:rsidP="00DA73D5">
      <w:pPr>
        <w:rPr>
          <w:rStyle w:val="VarsaylanParagrafYazTipi10"/>
          <w:bCs/>
          <w:sz w:val="22"/>
          <w:szCs w:val="22"/>
        </w:rPr>
      </w:pPr>
      <w:r>
        <w:rPr>
          <w:rStyle w:val="VarsaylanParagrafYazTipi10"/>
          <w:bCs/>
          <w:sz w:val="22"/>
          <w:szCs w:val="22"/>
        </w:rPr>
        <w:t xml:space="preserve">            1.2.5.BORU YATAKLAMASI İÇİN GRANÜLER DOLGU MALZEMESİ                                 </w:t>
      </w:r>
    </w:p>
    <w:p w:rsidR="00DA73D5" w:rsidRDefault="00DA73D5" w:rsidP="00DA73D5">
      <w:pPr>
        <w:rPr>
          <w:rStyle w:val="VarsaylanParagrafYazTipi10"/>
          <w:bCs/>
          <w:sz w:val="22"/>
          <w:szCs w:val="22"/>
        </w:rPr>
      </w:pPr>
      <w:r>
        <w:rPr>
          <w:rStyle w:val="VarsaylanParagrafYazTipi10"/>
          <w:bCs/>
          <w:sz w:val="22"/>
          <w:szCs w:val="22"/>
        </w:rPr>
        <w:t xml:space="preserve">            1.2.6.ARİYET MALZEMESİ                                                                                                            </w:t>
      </w:r>
    </w:p>
    <w:p w:rsidR="00DA73D5" w:rsidRDefault="00DA73D5" w:rsidP="00DA73D5">
      <w:pPr>
        <w:rPr>
          <w:rStyle w:val="VarsaylanParagrafYazTipi10"/>
          <w:bCs/>
          <w:sz w:val="22"/>
          <w:szCs w:val="22"/>
        </w:rPr>
      </w:pPr>
      <w:r>
        <w:rPr>
          <w:rStyle w:val="VarsaylanParagrafYazTipi10"/>
          <w:bCs/>
          <w:sz w:val="22"/>
          <w:szCs w:val="22"/>
        </w:rPr>
        <w:t xml:space="preserve">            1.3.İŞÇİLİK                                                                                                                                        </w:t>
      </w:r>
    </w:p>
    <w:p w:rsidR="00DA73D5" w:rsidRDefault="00DA73D5" w:rsidP="00DA73D5">
      <w:pPr>
        <w:rPr>
          <w:rStyle w:val="VarsaylanParagrafYazTipi10"/>
          <w:bCs/>
          <w:sz w:val="22"/>
          <w:szCs w:val="22"/>
        </w:rPr>
      </w:pPr>
      <w:r>
        <w:rPr>
          <w:rStyle w:val="VarsaylanParagrafYazTipi10"/>
          <w:bCs/>
          <w:sz w:val="22"/>
          <w:szCs w:val="22"/>
        </w:rPr>
        <w:t xml:space="preserve">            1.3.1.GENEL                                                                                                                                      </w:t>
      </w:r>
    </w:p>
    <w:p w:rsidR="00DA73D5" w:rsidRDefault="00DA73D5" w:rsidP="00DA73D5">
      <w:pPr>
        <w:rPr>
          <w:rStyle w:val="VarsaylanParagrafYazTipi10"/>
          <w:bCs/>
          <w:sz w:val="22"/>
          <w:szCs w:val="22"/>
        </w:rPr>
      </w:pPr>
      <w:r>
        <w:rPr>
          <w:rStyle w:val="VarsaylanParagrafYazTipi10"/>
          <w:bCs/>
          <w:sz w:val="22"/>
          <w:szCs w:val="22"/>
        </w:rPr>
        <w:t xml:space="preserve">            1.3.1.1.KAZI                                                                                                                                       </w:t>
      </w:r>
    </w:p>
    <w:p w:rsidR="00DA73D5" w:rsidRDefault="00DA73D5" w:rsidP="00DA73D5">
      <w:pPr>
        <w:rPr>
          <w:rStyle w:val="VarsaylanParagrafYazTipi10"/>
          <w:bCs/>
          <w:sz w:val="22"/>
          <w:szCs w:val="22"/>
        </w:rPr>
      </w:pPr>
      <w:r>
        <w:rPr>
          <w:rStyle w:val="VarsaylanParagrafYazTipi10"/>
          <w:bCs/>
          <w:sz w:val="22"/>
          <w:szCs w:val="22"/>
        </w:rPr>
        <w:t xml:space="preserve">            1.3.1.2.DOLGU                                                                                                                                  </w:t>
      </w:r>
    </w:p>
    <w:p w:rsidR="00DA73D5" w:rsidRDefault="00DA73D5" w:rsidP="00DA73D5">
      <w:pPr>
        <w:rPr>
          <w:rStyle w:val="VarsaylanParagrafYazTipi10"/>
          <w:bCs/>
          <w:sz w:val="22"/>
          <w:szCs w:val="22"/>
        </w:rPr>
      </w:pPr>
      <w:r>
        <w:rPr>
          <w:rStyle w:val="VarsaylanParagrafYazTipi10"/>
          <w:bCs/>
          <w:sz w:val="22"/>
          <w:szCs w:val="22"/>
        </w:rPr>
        <w:t xml:space="preserve">            1.3.2.HAFRİYAT                                                                                                                               </w:t>
      </w:r>
    </w:p>
    <w:p w:rsidR="00DA73D5" w:rsidRDefault="00DA73D5" w:rsidP="00DA73D5">
      <w:pPr>
        <w:rPr>
          <w:rStyle w:val="VarsaylanParagrafYazTipi10"/>
          <w:bCs/>
          <w:sz w:val="22"/>
          <w:szCs w:val="22"/>
        </w:rPr>
      </w:pPr>
      <w:r>
        <w:rPr>
          <w:rStyle w:val="VarsaylanParagrafYazTipi10"/>
          <w:bCs/>
          <w:sz w:val="22"/>
          <w:szCs w:val="22"/>
        </w:rPr>
        <w:t xml:space="preserve">            1.3.2.1.UYGUN KAZI MALZEMESİ                                                                                               </w:t>
      </w:r>
    </w:p>
    <w:p w:rsidR="00DA73D5" w:rsidRDefault="00DA73D5" w:rsidP="00DA73D5">
      <w:pPr>
        <w:rPr>
          <w:rStyle w:val="VarsaylanParagrafYazTipi10"/>
          <w:bCs/>
          <w:sz w:val="22"/>
          <w:szCs w:val="22"/>
        </w:rPr>
      </w:pPr>
      <w:r>
        <w:rPr>
          <w:rStyle w:val="VarsaylanParagrafYazTipi10"/>
          <w:bCs/>
          <w:sz w:val="22"/>
          <w:szCs w:val="22"/>
        </w:rPr>
        <w:t xml:space="preserve">            1.3.2.2.UYGUN OLMAYAN KAZI MALZEMESİ                                                                         </w:t>
      </w:r>
    </w:p>
    <w:p w:rsidR="00DA73D5" w:rsidRDefault="00DA73D5" w:rsidP="00DA73D5">
      <w:pPr>
        <w:rPr>
          <w:rStyle w:val="VarsaylanParagrafYazTipi10"/>
          <w:bCs/>
          <w:sz w:val="22"/>
          <w:szCs w:val="22"/>
        </w:rPr>
      </w:pPr>
      <w:r>
        <w:rPr>
          <w:rStyle w:val="VarsaylanParagrafYazTipi10"/>
          <w:bCs/>
          <w:sz w:val="22"/>
          <w:szCs w:val="22"/>
        </w:rPr>
        <w:t xml:space="preserve">            1.3.3.HENDEK KAZISI                                                                                                                  </w:t>
      </w:r>
    </w:p>
    <w:p w:rsidR="00DA73D5" w:rsidRDefault="00DA73D5" w:rsidP="00DA73D5">
      <w:pPr>
        <w:rPr>
          <w:rStyle w:val="VarsaylanParagrafYazTipi10"/>
          <w:bCs/>
          <w:sz w:val="22"/>
          <w:szCs w:val="22"/>
        </w:rPr>
      </w:pPr>
      <w:r>
        <w:rPr>
          <w:rStyle w:val="VarsaylanParagrafYazTipi10"/>
          <w:bCs/>
          <w:sz w:val="22"/>
          <w:szCs w:val="22"/>
        </w:rPr>
        <w:t xml:space="preserve">            1.3.3.1.ALT TABAKALARIN HAZIRLANMASI                                                                        </w:t>
      </w:r>
    </w:p>
    <w:p w:rsidR="00DA73D5" w:rsidRDefault="00DA73D5" w:rsidP="00DA73D5">
      <w:pPr>
        <w:rPr>
          <w:rStyle w:val="VarsaylanParagrafYazTipi10"/>
          <w:bCs/>
          <w:sz w:val="22"/>
          <w:szCs w:val="22"/>
        </w:rPr>
      </w:pPr>
      <w:r>
        <w:rPr>
          <w:rStyle w:val="VarsaylanParagrafYazTipi10"/>
          <w:bCs/>
          <w:sz w:val="22"/>
          <w:szCs w:val="22"/>
        </w:rPr>
        <w:t xml:space="preserve">            1.3.3.2.YUMUŞAK BÖLÜMLERİN ATILMASI                                                                         </w:t>
      </w:r>
    </w:p>
    <w:p w:rsidR="00DA73D5" w:rsidRDefault="00DA73D5" w:rsidP="00DA73D5">
      <w:pPr>
        <w:rPr>
          <w:rStyle w:val="VarsaylanParagrafYazTipi10"/>
          <w:bCs/>
          <w:sz w:val="22"/>
          <w:szCs w:val="22"/>
        </w:rPr>
      </w:pPr>
      <w:r>
        <w:rPr>
          <w:rStyle w:val="VarsaylanParagrafYazTipi10"/>
          <w:bCs/>
          <w:sz w:val="22"/>
          <w:szCs w:val="22"/>
        </w:rPr>
        <w:t xml:space="preserve">            1.3.4.EK KAZI                                                                                                                                </w:t>
      </w:r>
    </w:p>
    <w:p w:rsidR="00DA73D5" w:rsidRDefault="00DA73D5" w:rsidP="00DA73D5">
      <w:pPr>
        <w:rPr>
          <w:rStyle w:val="VarsaylanParagrafYazTipi10"/>
          <w:bCs/>
          <w:sz w:val="22"/>
          <w:szCs w:val="22"/>
        </w:rPr>
      </w:pPr>
      <w:r>
        <w:rPr>
          <w:rStyle w:val="VarsaylanParagrafYazTipi10"/>
          <w:bCs/>
          <w:sz w:val="22"/>
          <w:szCs w:val="22"/>
        </w:rPr>
        <w:t xml:space="preserve">            1.3.5.KAYA KAZISI                                                                                                                      </w:t>
      </w:r>
    </w:p>
    <w:p w:rsidR="00DA73D5" w:rsidRDefault="00DA73D5" w:rsidP="00DA73D5">
      <w:pPr>
        <w:rPr>
          <w:rStyle w:val="VarsaylanParagrafYazTipi10"/>
          <w:bCs/>
          <w:sz w:val="22"/>
          <w:szCs w:val="22"/>
        </w:rPr>
      </w:pPr>
      <w:r>
        <w:rPr>
          <w:rStyle w:val="VarsaylanParagrafYazTipi10"/>
          <w:bCs/>
          <w:sz w:val="22"/>
          <w:szCs w:val="22"/>
        </w:rPr>
        <w:t xml:space="preserve">            1.3.6.BORU YATAKLAMASI                                                                                                      </w:t>
      </w:r>
    </w:p>
    <w:p w:rsidR="00DA73D5" w:rsidRDefault="00DA73D5" w:rsidP="00DA73D5">
      <w:pPr>
        <w:rPr>
          <w:rStyle w:val="VarsaylanParagrafYazTipi1"/>
          <w:bCs/>
          <w:sz w:val="22"/>
          <w:szCs w:val="22"/>
        </w:rPr>
      </w:pPr>
      <w:r>
        <w:rPr>
          <w:rStyle w:val="VarsaylanParagrafYazTipi10"/>
          <w:bCs/>
          <w:sz w:val="22"/>
          <w:szCs w:val="22"/>
        </w:rPr>
        <w:t xml:space="preserve">            1.3.7.BORU DÖŞENMESİ ve BAĞLANTILARI                                                                         </w:t>
      </w:r>
    </w:p>
    <w:p w:rsidR="00DA73D5" w:rsidRDefault="00DA73D5" w:rsidP="00DA73D5">
      <w:pPr>
        <w:rPr>
          <w:rStyle w:val="VarsaylanParagrafYazTipi10"/>
          <w:bCs/>
          <w:sz w:val="22"/>
          <w:szCs w:val="22"/>
        </w:rPr>
      </w:pPr>
      <w:r>
        <w:rPr>
          <w:rStyle w:val="VarsaylanParagrafYazTipi1"/>
          <w:bCs/>
          <w:sz w:val="22"/>
          <w:szCs w:val="22"/>
        </w:rPr>
        <w:t xml:space="preserve">            1.3.8.BORU ÇEVRESİ                                                                                                                  </w:t>
      </w:r>
    </w:p>
    <w:p w:rsidR="00DA73D5" w:rsidRDefault="00DA73D5" w:rsidP="00DA73D5">
      <w:pPr>
        <w:rPr>
          <w:rStyle w:val="VarsaylanParagrafYazTipi10"/>
          <w:bCs/>
          <w:sz w:val="22"/>
          <w:szCs w:val="22"/>
        </w:rPr>
      </w:pPr>
      <w:r>
        <w:rPr>
          <w:rStyle w:val="VarsaylanParagrafYazTipi10"/>
          <w:bCs/>
          <w:sz w:val="22"/>
          <w:szCs w:val="22"/>
        </w:rPr>
        <w:t xml:space="preserve">            1.3.9.GERİ DOLGU                                                                                                                       </w:t>
      </w:r>
    </w:p>
    <w:p w:rsidR="00DA73D5" w:rsidRDefault="00DA73D5" w:rsidP="00DA73D5">
      <w:pPr>
        <w:rPr>
          <w:rStyle w:val="VarsaylanParagrafYazTipi10"/>
          <w:bCs/>
          <w:sz w:val="22"/>
          <w:szCs w:val="22"/>
        </w:rPr>
      </w:pPr>
      <w:r>
        <w:rPr>
          <w:rStyle w:val="VarsaylanParagrafYazTipi10"/>
          <w:bCs/>
          <w:sz w:val="22"/>
          <w:szCs w:val="22"/>
        </w:rPr>
        <w:t xml:space="preserve">            1.3.9.1.BORU HENDEKLERİ                                                                                                      </w:t>
      </w:r>
    </w:p>
    <w:p w:rsidR="00DA73D5" w:rsidRDefault="00DA73D5" w:rsidP="00DA73D5">
      <w:pPr>
        <w:rPr>
          <w:rStyle w:val="VarsaylanParagrafYazTipi10"/>
          <w:bCs/>
          <w:sz w:val="22"/>
          <w:szCs w:val="22"/>
        </w:rPr>
      </w:pPr>
      <w:r>
        <w:rPr>
          <w:rStyle w:val="VarsaylanParagrafYazTipi10"/>
          <w:bCs/>
          <w:sz w:val="22"/>
          <w:szCs w:val="22"/>
        </w:rPr>
        <w:t xml:space="preserve">            1.3.10.DENEYLER                                                                                                                        </w:t>
      </w:r>
    </w:p>
    <w:p w:rsidR="00DA73D5" w:rsidRDefault="00DA73D5" w:rsidP="00DA73D5">
      <w:r>
        <w:rPr>
          <w:rStyle w:val="VarsaylanParagrafYazTipi10"/>
          <w:bCs/>
          <w:sz w:val="22"/>
          <w:szCs w:val="22"/>
        </w:rPr>
        <w:t xml:space="preserve">            1.3.11.DENEY SIKLIĞI VE TÜRÜ                                                                                             </w:t>
      </w:r>
    </w:p>
    <w:p w:rsidR="00DA73D5" w:rsidRDefault="00DA73D5" w:rsidP="00DA73D5"/>
    <w:p w:rsidR="00DA73D5" w:rsidRDefault="00DA73D5" w:rsidP="00DA73D5">
      <w:r>
        <w:rPr>
          <w:rStyle w:val="VarsaylanParagrafYazTipi10"/>
          <w:bCs/>
          <w:sz w:val="22"/>
          <w:szCs w:val="22"/>
        </w:rPr>
        <w:t xml:space="preserve">2. YAĞMURSUYU ve ATIKSU ŞEBEKE SİSTEMİ                                                                            </w:t>
      </w:r>
    </w:p>
    <w:p w:rsidR="00DA73D5" w:rsidRDefault="00DA73D5" w:rsidP="00DA73D5"/>
    <w:p w:rsidR="00DA73D5" w:rsidRDefault="00DA73D5" w:rsidP="00DA73D5">
      <w:pPr>
        <w:rPr>
          <w:rStyle w:val="VarsaylanParagrafYazTipi10"/>
          <w:bCs/>
          <w:sz w:val="22"/>
          <w:szCs w:val="22"/>
        </w:rPr>
      </w:pPr>
      <w:r>
        <w:rPr>
          <w:rStyle w:val="VarsaylanParagrafYazTipi10"/>
          <w:bCs/>
          <w:sz w:val="22"/>
          <w:szCs w:val="22"/>
        </w:rPr>
        <w:t xml:space="preserve">           2.1.GENEL                                                                                                                                      </w:t>
      </w:r>
    </w:p>
    <w:p w:rsidR="00DA73D5" w:rsidRDefault="00DA73D5" w:rsidP="00DA73D5">
      <w:pPr>
        <w:rPr>
          <w:rStyle w:val="VarsaylanParagrafYazTipi10"/>
          <w:bCs/>
          <w:sz w:val="22"/>
          <w:szCs w:val="22"/>
        </w:rPr>
      </w:pPr>
      <w:r>
        <w:rPr>
          <w:rStyle w:val="VarsaylanParagrafYazTipi10"/>
          <w:bCs/>
          <w:sz w:val="22"/>
          <w:szCs w:val="22"/>
        </w:rPr>
        <w:t xml:space="preserve">           2.1.1.SUNUMLAR                                                                                                                         </w:t>
      </w:r>
    </w:p>
    <w:p w:rsidR="00DA73D5" w:rsidRDefault="00DA73D5" w:rsidP="00DA73D5">
      <w:pPr>
        <w:rPr>
          <w:rStyle w:val="VarsaylanParagrafYazTipi10"/>
          <w:bCs/>
          <w:sz w:val="22"/>
          <w:szCs w:val="22"/>
        </w:rPr>
      </w:pPr>
      <w:r>
        <w:rPr>
          <w:rStyle w:val="VarsaylanParagrafYazTipi10"/>
          <w:bCs/>
          <w:sz w:val="22"/>
          <w:szCs w:val="22"/>
        </w:rPr>
        <w:t xml:space="preserve">           2.1.1.1.MALZEME LİSTESİ                                                                                                         </w:t>
      </w:r>
    </w:p>
    <w:p w:rsidR="00DA73D5" w:rsidRDefault="00DA73D5" w:rsidP="00DA73D5">
      <w:pPr>
        <w:rPr>
          <w:rStyle w:val="VarsaylanParagrafYazTipi10"/>
          <w:bCs/>
          <w:sz w:val="22"/>
          <w:szCs w:val="22"/>
        </w:rPr>
      </w:pPr>
      <w:r>
        <w:rPr>
          <w:rStyle w:val="VarsaylanParagrafYazTipi10"/>
          <w:bCs/>
          <w:sz w:val="22"/>
          <w:szCs w:val="22"/>
        </w:rPr>
        <w:t xml:space="preserve">           2.1.1.2.ÖRNEKLER                                                                                                                       </w:t>
      </w:r>
    </w:p>
    <w:p w:rsidR="00DA73D5" w:rsidRDefault="00DA73D5" w:rsidP="00DA73D5">
      <w:pPr>
        <w:rPr>
          <w:rStyle w:val="VarsaylanParagrafYazTipi10"/>
          <w:bCs/>
          <w:sz w:val="22"/>
          <w:szCs w:val="22"/>
        </w:rPr>
      </w:pPr>
      <w:r>
        <w:rPr>
          <w:rStyle w:val="VarsaylanParagrafYazTipi10"/>
          <w:bCs/>
          <w:sz w:val="22"/>
          <w:szCs w:val="22"/>
        </w:rPr>
        <w:t xml:space="preserve">           2.1.1.3.MALZEMELERİN DENEY RAPORLARI ve BELGELERİ                                           </w:t>
      </w:r>
    </w:p>
    <w:p w:rsidR="00DA73D5" w:rsidRDefault="00DA73D5" w:rsidP="00DA73D5">
      <w:pPr>
        <w:rPr>
          <w:rStyle w:val="VarsaylanParagrafYazTipi10"/>
          <w:bCs/>
          <w:sz w:val="22"/>
          <w:szCs w:val="22"/>
        </w:rPr>
      </w:pPr>
      <w:r>
        <w:rPr>
          <w:rStyle w:val="VarsaylanParagrafYazTipi10"/>
          <w:bCs/>
          <w:sz w:val="22"/>
          <w:szCs w:val="22"/>
        </w:rPr>
        <w:t xml:space="preserve">           2.1.2.BORULARIN DÖŞENMESİ                                                                                                </w:t>
      </w:r>
    </w:p>
    <w:p w:rsidR="00DA73D5" w:rsidRDefault="00DA73D5" w:rsidP="00DA73D5">
      <w:pPr>
        <w:rPr>
          <w:rStyle w:val="VarsaylanParagrafYazTipi10"/>
          <w:bCs/>
          <w:sz w:val="22"/>
          <w:szCs w:val="22"/>
        </w:rPr>
      </w:pPr>
      <w:r>
        <w:rPr>
          <w:rStyle w:val="VarsaylanParagrafYazTipi10"/>
          <w:bCs/>
          <w:sz w:val="22"/>
          <w:szCs w:val="22"/>
        </w:rPr>
        <w:t xml:space="preserve">           2.2.BORU BOYLARI                                                                                                                    </w:t>
      </w:r>
    </w:p>
    <w:p w:rsidR="00DA73D5" w:rsidRDefault="00DA73D5" w:rsidP="00DA73D5">
      <w:pPr>
        <w:rPr>
          <w:rStyle w:val="VarsaylanParagrafYazTipi10"/>
          <w:bCs/>
          <w:sz w:val="22"/>
          <w:szCs w:val="22"/>
        </w:rPr>
      </w:pPr>
      <w:r>
        <w:rPr>
          <w:rStyle w:val="VarsaylanParagrafYazTipi10"/>
          <w:bCs/>
          <w:sz w:val="22"/>
          <w:szCs w:val="22"/>
        </w:rPr>
        <w:t xml:space="preserve">           2.3.BORU ÇAPLARI                                                                                                                     </w:t>
      </w:r>
    </w:p>
    <w:p w:rsidR="00DA73D5" w:rsidRDefault="00DA73D5" w:rsidP="00DA73D5">
      <w:pPr>
        <w:rPr>
          <w:rStyle w:val="VarsaylanParagrafYazTipi10"/>
          <w:bCs/>
          <w:sz w:val="22"/>
          <w:szCs w:val="22"/>
        </w:rPr>
      </w:pPr>
      <w:r>
        <w:rPr>
          <w:rStyle w:val="VarsaylanParagrafYazTipi10"/>
          <w:bCs/>
          <w:sz w:val="22"/>
          <w:szCs w:val="22"/>
        </w:rPr>
        <w:t xml:space="preserve">           2.4.BORU BAĞLANTILARI                                                                                                        </w:t>
      </w:r>
    </w:p>
    <w:p w:rsidR="00DA73D5" w:rsidRDefault="00DA73D5" w:rsidP="00DA73D5">
      <w:pPr>
        <w:rPr>
          <w:rStyle w:val="VarsaylanParagrafYazTipi10"/>
          <w:bCs/>
          <w:sz w:val="22"/>
          <w:szCs w:val="22"/>
        </w:rPr>
      </w:pPr>
      <w:r>
        <w:rPr>
          <w:rStyle w:val="VarsaylanParagrafYazTipi10"/>
          <w:bCs/>
          <w:sz w:val="22"/>
          <w:szCs w:val="22"/>
        </w:rPr>
        <w:t xml:space="preserve">           2.5.SPİRAL SARIMLI HDPE KORRIGE BORULARIN </w:t>
      </w:r>
    </w:p>
    <w:p w:rsidR="00DA73D5" w:rsidRDefault="00DA73D5" w:rsidP="00DA73D5">
      <w:pPr>
        <w:rPr>
          <w:rStyle w:val="VarsaylanParagrafYazTipi10"/>
          <w:bCs/>
          <w:sz w:val="22"/>
          <w:szCs w:val="22"/>
        </w:rPr>
      </w:pPr>
      <w:r>
        <w:rPr>
          <w:rStyle w:val="VarsaylanParagrafYazTipi10"/>
          <w:bCs/>
          <w:sz w:val="22"/>
          <w:szCs w:val="22"/>
        </w:rPr>
        <w:t xml:space="preserve">                 NAKLEDİLMESİ                                                                                                                   </w:t>
      </w:r>
    </w:p>
    <w:p w:rsidR="00DA73D5" w:rsidRDefault="00DA73D5" w:rsidP="00DA73D5">
      <w:pPr>
        <w:rPr>
          <w:rStyle w:val="VarsaylanParagrafYazTipi10"/>
          <w:bCs/>
          <w:sz w:val="22"/>
          <w:szCs w:val="22"/>
        </w:rPr>
      </w:pPr>
      <w:r>
        <w:rPr>
          <w:rStyle w:val="VarsaylanParagrafYazTipi10"/>
          <w:bCs/>
          <w:sz w:val="22"/>
          <w:szCs w:val="22"/>
        </w:rPr>
        <w:t xml:space="preserve">           2.6.SPİRAL SARIMLI HDPE KORRIGE BORULARIN </w:t>
      </w:r>
    </w:p>
    <w:p w:rsidR="00DA73D5" w:rsidRDefault="00DA73D5" w:rsidP="00DA73D5">
      <w:pPr>
        <w:rPr>
          <w:rStyle w:val="VarsaylanParagrafYazTipi10"/>
          <w:bCs/>
          <w:sz w:val="22"/>
          <w:szCs w:val="22"/>
        </w:rPr>
      </w:pPr>
      <w:r>
        <w:rPr>
          <w:rStyle w:val="VarsaylanParagrafYazTipi10"/>
          <w:bCs/>
          <w:sz w:val="22"/>
          <w:szCs w:val="22"/>
        </w:rPr>
        <w:t xml:space="preserve">                YÜKLEME,BOŞALTMA ve İSTİF EDİLMESİ                                                                     </w:t>
      </w:r>
    </w:p>
    <w:p w:rsidR="00DA73D5" w:rsidRDefault="00DA73D5" w:rsidP="00DA73D5">
      <w:pPr>
        <w:rPr>
          <w:rStyle w:val="VarsaylanParagrafYazTipi10"/>
          <w:bCs/>
          <w:sz w:val="22"/>
          <w:szCs w:val="22"/>
        </w:rPr>
      </w:pPr>
      <w:r>
        <w:rPr>
          <w:rStyle w:val="VarsaylanParagrafYazTipi10"/>
          <w:bCs/>
          <w:sz w:val="22"/>
          <w:szCs w:val="22"/>
        </w:rPr>
        <w:t xml:space="preserve">           2.7.SPİRAL SARIMLI HDPE KORRIGE BORULARIN KESİLMESİ                                       </w:t>
      </w:r>
    </w:p>
    <w:p w:rsidR="00DA73D5" w:rsidRDefault="00DA73D5" w:rsidP="00DA73D5">
      <w:pPr>
        <w:rPr>
          <w:rStyle w:val="VarsaylanParagrafYazTipi10"/>
          <w:bCs/>
          <w:sz w:val="22"/>
          <w:szCs w:val="22"/>
        </w:rPr>
      </w:pPr>
      <w:r>
        <w:rPr>
          <w:rStyle w:val="VarsaylanParagrafYazTipi10"/>
          <w:bCs/>
          <w:sz w:val="22"/>
          <w:szCs w:val="22"/>
        </w:rPr>
        <w:t xml:space="preserve">           2.8. SPİRAL SARIMLI HDPE KORRIGE BORULARIN DÖŞENMESİ                                    </w:t>
      </w:r>
    </w:p>
    <w:p w:rsidR="00DA73D5" w:rsidRDefault="00DA73D5" w:rsidP="00DA73D5">
      <w:pPr>
        <w:rPr>
          <w:rStyle w:val="VarsaylanParagrafYazTipi10"/>
          <w:bCs/>
          <w:sz w:val="22"/>
          <w:szCs w:val="22"/>
        </w:rPr>
      </w:pPr>
      <w:r>
        <w:rPr>
          <w:rStyle w:val="VarsaylanParagrafYazTipi10"/>
          <w:bCs/>
          <w:sz w:val="22"/>
          <w:szCs w:val="22"/>
        </w:rPr>
        <w:lastRenderedPageBreak/>
        <w:t xml:space="preserve">           2.9. SPİRAL SARIMLI HDPE KORRIGE BORU </w:t>
      </w:r>
    </w:p>
    <w:p w:rsidR="00DA73D5" w:rsidRDefault="00DA73D5" w:rsidP="00DA73D5">
      <w:pPr>
        <w:rPr>
          <w:rStyle w:val="VarsaylanParagrafYazTipi10"/>
          <w:bCs/>
          <w:sz w:val="22"/>
          <w:szCs w:val="22"/>
        </w:rPr>
      </w:pPr>
      <w:r>
        <w:rPr>
          <w:rStyle w:val="VarsaylanParagrafYazTipi10"/>
          <w:bCs/>
          <w:sz w:val="22"/>
          <w:szCs w:val="22"/>
        </w:rPr>
        <w:t xml:space="preserve">                 BAŞLARTININ BAĞLANMASI                                                                                           </w:t>
      </w:r>
    </w:p>
    <w:p w:rsidR="00DA73D5" w:rsidRDefault="00DA73D5" w:rsidP="00DA73D5">
      <w:pPr>
        <w:rPr>
          <w:rStyle w:val="VarsaylanParagrafYazTipi10"/>
          <w:bCs/>
          <w:sz w:val="22"/>
          <w:szCs w:val="22"/>
        </w:rPr>
      </w:pPr>
      <w:r>
        <w:rPr>
          <w:rStyle w:val="VarsaylanParagrafYazTipi10"/>
          <w:bCs/>
          <w:sz w:val="22"/>
          <w:szCs w:val="22"/>
        </w:rPr>
        <w:t xml:space="preserve">           2.10.YOL IZGARALARI                                                                                                              </w:t>
      </w:r>
    </w:p>
    <w:p w:rsidR="00DA73D5" w:rsidRDefault="00DA73D5" w:rsidP="00DA73D5">
      <w:pPr>
        <w:rPr>
          <w:rStyle w:val="VarsaylanParagrafYazTipi10"/>
          <w:bCs/>
          <w:sz w:val="22"/>
          <w:szCs w:val="22"/>
        </w:rPr>
      </w:pPr>
      <w:r>
        <w:rPr>
          <w:rStyle w:val="VarsaylanParagrafYazTipi10"/>
          <w:bCs/>
          <w:sz w:val="22"/>
          <w:szCs w:val="22"/>
        </w:rPr>
        <w:t xml:space="preserve">           2.11.BACALAR                                                                                                                             </w:t>
      </w:r>
    </w:p>
    <w:p w:rsidR="00DA73D5" w:rsidRDefault="00DA73D5" w:rsidP="00DA73D5">
      <w:pPr>
        <w:rPr>
          <w:rStyle w:val="VarsaylanParagrafYazTipi10"/>
          <w:bCs/>
          <w:sz w:val="22"/>
          <w:szCs w:val="22"/>
        </w:rPr>
      </w:pPr>
      <w:r>
        <w:rPr>
          <w:rStyle w:val="VarsaylanParagrafYazTipi10"/>
          <w:bCs/>
          <w:sz w:val="22"/>
          <w:szCs w:val="22"/>
        </w:rPr>
        <w:t xml:space="preserve">           2.12.BACALAR İÇİN ÇERÇEVE ve KAPAKLAR                                                                     </w:t>
      </w:r>
    </w:p>
    <w:p w:rsidR="00DA73D5" w:rsidRDefault="00DA73D5" w:rsidP="00DA73D5">
      <w:pPr>
        <w:rPr>
          <w:rStyle w:val="VarsaylanParagrafYazTipi10"/>
          <w:bCs/>
          <w:sz w:val="22"/>
          <w:szCs w:val="22"/>
        </w:rPr>
      </w:pPr>
      <w:r>
        <w:rPr>
          <w:rStyle w:val="VarsaylanParagrafYazTipi10"/>
          <w:bCs/>
          <w:sz w:val="22"/>
          <w:szCs w:val="22"/>
        </w:rPr>
        <w:t xml:space="preserve">           2.13.HENDEKLER                                                                                                                        </w:t>
      </w:r>
    </w:p>
    <w:p w:rsidR="00DA73D5" w:rsidRDefault="00DA73D5" w:rsidP="00DA73D5">
      <w:pPr>
        <w:rPr>
          <w:rStyle w:val="VarsaylanParagrafYazTipi10"/>
          <w:bCs/>
          <w:sz w:val="22"/>
          <w:szCs w:val="22"/>
        </w:rPr>
      </w:pPr>
      <w:r>
        <w:rPr>
          <w:rStyle w:val="VarsaylanParagrafYazTipi10"/>
          <w:bCs/>
          <w:sz w:val="22"/>
          <w:szCs w:val="22"/>
        </w:rPr>
        <w:t xml:space="preserve">           2.13.1.HAT DÜZGÜNLÜK DENEYİ                                                                                          </w:t>
      </w:r>
    </w:p>
    <w:p w:rsidR="00DA73D5" w:rsidRDefault="00DA73D5" w:rsidP="00DA73D5">
      <w:r>
        <w:rPr>
          <w:rStyle w:val="VarsaylanParagrafYazTipi10"/>
          <w:bCs/>
          <w:sz w:val="22"/>
          <w:szCs w:val="22"/>
        </w:rPr>
        <w:t xml:space="preserve">           2.13.2.İÇERİYE ve DIŞARIYA SIZINTI DENEYLERİ                                                             </w:t>
      </w:r>
    </w:p>
    <w:p w:rsidR="00DA73D5" w:rsidRDefault="00DA73D5" w:rsidP="00DA73D5"/>
    <w:p w:rsidR="00DA73D5" w:rsidRDefault="00DA73D5" w:rsidP="00DA73D5">
      <w:r>
        <w:rPr>
          <w:rStyle w:val="VarsaylanParagrafYazTipi10"/>
          <w:bCs/>
          <w:sz w:val="22"/>
          <w:szCs w:val="22"/>
        </w:rPr>
        <w:t xml:space="preserve">3. KULLANMA SUYU ŞEBEKE SİSTEMİ                                                                                         </w:t>
      </w:r>
    </w:p>
    <w:p w:rsidR="00DA73D5" w:rsidRDefault="00DA73D5" w:rsidP="00DA73D5"/>
    <w:p w:rsidR="00DA73D5" w:rsidRDefault="00DA73D5" w:rsidP="00DA73D5">
      <w:pPr>
        <w:rPr>
          <w:rStyle w:val="VarsaylanParagrafYazTipi10"/>
          <w:bCs/>
          <w:sz w:val="22"/>
          <w:szCs w:val="22"/>
        </w:rPr>
      </w:pPr>
      <w:r>
        <w:rPr>
          <w:rStyle w:val="VarsaylanParagrafYazTipi10"/>
          <w:bCs/>
          <w:sz w:val="22"/>
          <w:szCs w:val="22"/>
        </w:rPr>
        <w:t xml:space="preserve">           3.1.GENEL                                                                                                                                  </w:t>
      </w:r>
    </w:p>
    <w:p w:rsidR="00DA73D5" w:rsidRDefault="00DA73D5" w:rsidP="00DA73D5">
      <w:pPr>
        <w:rPr>
          <w:rStyle w:val="VarsaylanParagrafYazTipi10"/>
          <w:bCs/>
          <w:sz w:val="22"/>
          <w:szCs w:val="22"/>
        </w:rPr>
      </w:pPr>
      <w:r>
        <w:rPr>
          <w:rStyle w:val="VarsaylanParagrafYazTipi10"/>
          <w:bCs/>
          <w:sz w:val="22"/>
          <w:szCs w:val="22"/>
        </w:rPr>
        <w:t xml:space="preserve">           3.2.HDPE BORULAR ve FITTINGLER                                                                                     </w:t>
      </w:r>
    </w:p>
    <w:p w:rsidR="00DA73D5" w:rsidRDefault="00DA73D5" w:rsidP="00DA73D5">
      <w:pPr>
        <w:rPr>
          <w:rStyle w:val="VarsaylanParagrafYazTipi10"/>
          <w:bCs/>
          <w:sz w:val="22"/>
          <w:szCs w:val="22"/>
        </w:rPr>
      </w:pPr>
      <w:r>
        <w:rPr>
          <w:rStyle w:val="VarsaylanParagrafYazTipi10"/>
          <w:bCs/>
          <w:sz w:val="22"/>
          <w:szCs w:val="22"/>
        </w:rPr>
        <w:t xml:space="preserve">           3.3.BORULARIN ve FITTINGLERİN AMBALAJLANMASI, </w:t>
      </w:r>
    </w:p>
    <w:p w:rsidR="00DA73D5" w:rsidRDefault="00DA73D5" w:rsidP="00DA73D5">
      <w:pPr>
        <w:rPr>
          <w:rStyle w:val="VarsaylanParagrafYazTipi10"/>
          <w:bCs/>
          <w:sz w:val="22"/>
          <w:szCs w:val="22"/>
        </w:rPr>
      </w:pPr>
      <w:r>
        <w:rPr>
          <w:rStyle w:val="VarsaylanParagrafYazTipi10"/>
          <w:bCs/>
          <w:sz w:val="22"/>
          <w:szCs w:val="22"/>
        </w:rPr>
        <w:t xml:space="preserve">                 ETİKETLENMESİ,TAŞINMASI ve İSTİFLENMESİ                                                        </w:t>
      </w:r>
    </w:p>
    <w:p w:rsidR="00DA73D5" w:rsidRDefault="00DA73D5" w:rsidP="00DA73D5">
      <w:pPr>
        <w:rPr>
          <w:rStyle w:val="VarsaylanParagrafYazTipi10"/>
          <w:bCs/>
          <w:sz w:val="22"/>
          <w:szCs w:val="22"/>
        </w:rPr>
      </w:pPr>
      <w:r>
        <w:rPr>
          <w:rStyle w:val="VarsaylanParagrafYazTipi10"/>
          <w:bCs/>
          <w:sz w:val="22"/>
          <w:szCs w:val="22"/>
        </w:rPr>
        <w:t xml:space="preserve">           3.4.BORULARIN DÖŞENMESİ                                                                                                </w:t>
      </w:r>
    </w:p>
    <w:p w:rsidR="00DA73D5" w:rsidRDefault="00DA73D5" w:rsidP="00DA73D5">
      <w:pPr>
        <w:rPr>
          <w:rStyle w:val="VarsaylanParagrafYazTipi10"/>
          <w:bCs/>
          <w:sz w:val="22"/>
          <w:szCs w:val="22"/>
        </w:rPr>
      </w:pPr>
      <w:r>
        <w:rPr>
          <w:rStyle w:val="VarsaylanParagrafYazTipi10"/>
          <w:bCs/>
          <w:sz w:val="22"/>
          <w:szCs w:val="22"/>
        </w:rPr>
        <w:t xml:space="preserve">           3.5.BORULARIN BİRLEŞTİRİLMESİ                                                                                      </w:t>
      </w:r>
    </w:p>
    <w:p w:rsidR="00DA73D5" w:rsidRDefault="00DA73D5" w:rsidP="00DA73D5">
      <w:pPr>
        <w:rPr>
          <w:rStyle w:val="VarsaylanParagrafYazTipi10"/>
          <w:bCs/>
          <w:sz w:val="22"/>
          <w:szCs w:val="22"/>
        </w:rPr>
      </w:pPr>
      <w:r>
        <w:rPr>
          <w:rStyle w:val="VarsaylanParagrafYazTipi10"/>
          <w:bCs/>
          <w:sz w:val="22"/>
          <w:szCs w:val="22"/>
        </w:rPr>
        <w:t xml:space="preserve">           3.6.BORU SİSTEMİNİN TEMİZLENMESİ                                                                              </w:t>
      </w:r>
    </w:p>
    <w:p w:rsidR="00DA73D5" w:rsidRDefault="00DA73D5" w:rsidP="00DA73D5">
      <w:pPr>
        <w:rPr>
          <w:rStyle w:val="VarsaylanParagrafYazTipi10"/>
          <w:bCs/>
          <w:sz w:val="22"/>
          <w:szCs w:val="22"/>
        </w:rPr>
      </w:pPr>
      <w:r>
        <w:rPr>
          <w:rStyle w:val="VarsaylanParagrafYazTipi10"/>
          <w:bCs/>
          <w:sz w:val="22"/>
          <w:szCs w:val="22"/>
        </w:rPr>
        <w:t xml:space="preserve">           3.7.HİDROLİK BASINÇ DENEYLERİ                                                                                     </w:t>
      </w:r>
    </w:p>
    <w:p w:rsidR="00DA73D5" w:rsidRDefault="00DA73D5" w:rsidP="00DA73D5">
      <w:pPr>
        <w:rPr>
          <w:rStyle w:val="VarsaylanParagrafYazTipi10"/>
          <w:bCs/>
          <w:sz w:val="22"/>
          <w:szCs w:val="22"/>
        </w:rPr>
      </w:pPr>
      <w:r>
        <w:rPr>
          <w:rStyle w:val="VarsaylanParagrafYazTipi10"/>
          <w:bCs/>
          <w:sz w:val="22"/>
          <w:szCs w:val="22"/>
        </w:rPr>
        <w:t xml:space="preserve">           3.8.VANALAR                                                                                                                            </w:t>
      </w:r>
    </w:p>
    <w:p w:rsidR="00DA73D5" w:rsidRDefault="00DA73D5" w:rsidP="00DA73D5">
      <w:pPr>
        <w:rPr>
          <w:rStyle w:val="VarsaylanParagrafYazTipi10"/>
          <w:bCs/>
          <w:sz w:val="22"/>
          <w:szCs w:val="22"/>
        </w:rPr>
      </w:pPr>
      <w:r>
        <w:rPr>
          <w:rStyle w:val="VarsaylanParagrafYazTipi10"/>
          <w:bCs/>
          <w:sz w:val="22"/>
          <w:szCs w:val="22"/>
        </w:rPr>
        <w:t xml:space="preserve">           3.8.1.GENEL ESASLAR                                                                                                            </w:t>
      </w:r>
    </w:p>
    <w:p w:rsidR="00DA73D5" w:rsidRDefault="00DA73D5" w:rsidP="00DA73D5">
      <w:pPr>
        <w:rPr>
          <w:rStyle w:val="VarsaylanParagrafYazTipi10"/>
          <w:bCs/>
          <w:sz w:val="22"/>
          <w:szCs w:val="22"/>
        </w:rPr>
      </w:pPr>
      <w:r>
        <w:rPr>
          <w:rStyle w:val="VarsaylanParagrafYazTipi10"/>
          <w:bCs/>
          <w:sz w:val="22"/>
          <w:szCs w:val="22"/>
        </w:rPr>
        <w:t xml:space="preserve">           3.8.2.KIR DÖKÜM BUŞAKLELİ SÜRGÜLÜ VANALAR                                                      </w:t>
      </w:r>
    </w:p>
    <w:p w:rsidR="00DA73D5" w:rsidRDefault="00DA73D5" w:rsidP="00DA73D5">
      <w:pPr>
        <w:rPr>
          <w:rStyle w:val="VarsaylanParagrafYazTipi1"/>
          <w:bCs/>
          <w:sz w:val="22"/>
          <w:szCs w:val="22"/>
        </w:rPr>
      </w:pPr>
      <w:r>
        <w:rPr>
          <w:rStyle w:val="VarsaylanParagrafYazTipi10"/>
          <w:bCs/>
          <w:sz w:val="22"/>
          <w:szCs w:val="22"/>
        </w:rPr>
        <w:t xml:space="preserve">           3.8.3.AKSESUARLAR ve ÖZEL İŞLER                                                                                   </w:t>
      </w:r>
    </w:p>
    <w:p w:rsidR="00DA73D5" w:rsidRDefault="00DA73D5" w:rsidP="00DA73D5">
      <w:pPr>
        <w:rPr>
          <w:b/>
          <w:bCs/>
          <w:sz w:val="22"/>
          <w:szCs w:val="22"/>
        </w:rPr>
      </w:pPr>
      <w:r>
        <w:rPr>
          <w:rStyle w:val="VarsaylanParagrafYazTipi1"/>
          <w:bCs/>
          <w:sz w:val="22"/>
          <w:szCs w:val="22"/>
        </w:rPr>
        <w:t xml:space="preserve">           3.8.4.YANGIN HİDRANTLARI                                                                                                </w:t>
      </w: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rPr>
          <w:b/>
          <w:bCs/>
          <w:sz w:val="22"/>
          <w:szCs w:val="22"/>
        </w:rPr>
      </w:pPr>
    </w:p>
    <w:p w:rsidR="00DA73D5" w:rsidRDefault="00DA73D5" w:rsidP="00DA73D5">
      <w:pPr>
        <w:pageBreakBefore/>
        <w:rPr>
          <w:b/>
          <w:bCs/>
          <w:sz w:val="22"/>
          <w:szCs w:val="22"/>
        </w:rPr>
      </w:pPr>
    </w:p>
    <w:p w:rsidR="00DA73D5" w:rsidRDefault="00DA73D5" w:rsidP="00DA73D5">
      <w:pPr>
        <w:rPr>
          <w:color w:val="000000"/>
          <w:sz w:val="22"/>
          <w:szCs w:val="22"/>
          <w:lang w:eastAsia="ar-SA"/>
        </w:rPr>
      </w:pPr>
    </w:p>
    <w:p w:rsidR="00DA73D5" w:rsidRDefault="00DA73D5" w:rsidP="00DA73D5">
      <w:pPr>
        <w:pStyle w:val="Normal1"/>
        <w:widowControl/>
        <w:suppressAutoHyphens w:val="0"/>
        <w:autoSpaceDE w:val="0"/>
        <w:textAlignment w:val="auto"/>
        <w:rPr>
          <w:rFonts w:cs="Times New Roman"/>
          <w:b/>
          <w:color w:val="000000"/>
          <w:kern w:val="0"/>
          <w:sz w:val="23"/>
          <w:szCs w:val="23"/>
          <w:lang w:val="tr-TR" w:eastAsia="ar-SA" w:bidi="ar-SA"/>
        </w:rPr>
      </w:pPr>
      <w:r>
        <w:rPr>
          <w:rFonts w:cs="Times New Roman"/>
          <w:b/>
          <w:color w:val="000000"/>
          <w:kern w:val="0"/>
          <w:sz w:val="23"/>
          <w:szCs w:val="23"/>
          <w:lang w:val="tr-TR" w:eastAsia="ar-SA" w:bidi="ar-SA"/>
        </w:rPr>
        <w:t xml:space="preserve">1. ALTYAPI İŞLERİ İÇİN TOPRAK İŞLERİ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b/>
          <w:color w:val="000000"/>
          <w:kern w:val="0"/>
          <w:sz w:val="23"/>
          <w:szCs w:val="23"/>
          <w:lang w:val="tr-TR" w:eastAsia="ar-SA" w:bidi="ar-SA"/>
        </w:rPr>
        <w:t xml:space="preserve">1.1.GENEL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Bu şartname, altyapı çalışmalarını sağlamak için, işlerin İŞVEREN’in talimatına, projelere ve şartnamelere uygun olarak alt yapı şebekeleri ile ilgili kazı, hendek açma ve dolgu işlerini kapsamaktadır.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sz w:val="22"/>
          <w:szCs w:val="22"/>
        </w:rPr>
      </w:pPr>
      <w:r>
        <w:rPr>
          <w:rStyle w:val="VarsaylanParagrafYazTipi10"/>
          <w:bCs/>
          <w:color w:val="000000"/>
          <w:kern w:val="0"/>
          <w:sz w:val="23"/>
          <w:szCs w:val="23"/>
          <w:lang w:val="tr-TR" w:eastAsia="ar-SA" w:bidi="ar-SA"/>
        </w:rPr>
        <w:t xml:space="preserve">1.1.1.YARALANILABİLEN YAYINLAR </w:t>
      </w:r>
    </w:p>
    <w:p w:rsidR="00DA73D5" w:rsidRDefault="00DA73D5" w:rsidP="00DA73D5">
      <w:pPr>
        <w:rPr>
          <w:color w:val="000000"/>
          <w:sz w:val="22"/>
          <w:szCs w:val="22"/>
          <w:lang w:eastAsia="ar-SA"/>
        </w:rPr>
      </w:pPr>
      <w:r>
        <w:rPr>
          <w:sz w:val="22"/>
          <w:szCs w:val="22"/>
        </w:rPr>
        <w:t xml:space="preserve">Aşağıda listelenmiş ve metin içinde temel tanım numarası ile atıfta bulunulmuş yayınlar bu Şartnamenin bir parçasını oluştururlar.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Türk Standartlar Enstitüsü (TSE) Yayınları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TS 1500 İnşaat Mühendisliğinde Zemin Sınıflandırması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TS 1900 İnşaat Mühendisliğinde Zemin Test Metotları </w:t>
      </w:r>
    </w:p>
    <w:p w:rsidR="00DA73D5" w:rsidRDefault="00DA73D5" w:rsidP="00DA73D5">
      <w:pPr>
        <w:pStyle w:val="Normal1"/>
        <w:tabs>
          <w:tab w:val="left" w:pos="7641"/>
        </w:tabs>
        <w:rPr>
          <w:rFonts w:cs="Times New Roman"/>
          <w:color w:val="000000"/>
          <w:kern w:val="0"/>
          <w:sz w:val="22"/>
          <w:szCs w:val="22"/>
          <w:lang w:val="tr-TR" w:eastAsia="ar-SA" w:bidi="ar-SA"/>
        </w:rPr>
      </w:pPr>
      <w:r>
        <w:rPr>
          <w:rFonts w:cs="Times New Roman"/>
          <w:color w:val="000000"/>
          <w:kern w:val="0"/>
          <w:sz w:val="22"/>
          <w:szCs w:val="22"/>
          <w:lang w:val="tr-TR" w:eastAsia="ar-SA" w:bidi="ar-SA"/>
        </w:rPr>
        <w:t>TS 2170 Su ve Gaz Borularının Yeraltına Yerleştirilmesi</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TS 2519 Ahşap İksa İşleri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DİĞER YAYINLAR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Bayındırlık Bakanlığı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Poz No.: 14001 – 15140 Kazı,  İksa,  Su Boşaltma v.b.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İller Bankası, Kanalizasyon Yapıları Özel ve Teknik Şartnamesi.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1.1.2.KOTLAR VE BOYUTLAR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Tüm kazı işleri, dolgu ve şevler, projelerde belirtilen veya İŞVEREN tarafından yazılı olarak istenen şekilde gerçek doğrultu ve kotlarında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Aşağıdaki maddelerde sözü edilen, projelerde gösterilen veya İŞVEREN’ in yazılı talimatı dışında, hiçbir boyut değişikliğine izin verilmeyecektir. Belirtilen boyutların dışına taşan bir kazı yapılması durumunda, bu farklılık ile ilgili harcamalar YÜKLENİCİ tarafından karşılanacaktır. Ayrıca İŞVEREN tarafından istendiği takdirde, bu değişiklikler sıkıştırılmış toprak, kırma taş veya beton kullanılarak, İŞVEREN’ in talimatı doğrultusunda ve harcamalar YÜKLENİCİ’ ye ait olmak üzere düzeltilecektir.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1.1.3.TOPOĞRAFİK ÖLÇÜMLER </w:t>
      </w:r>
    </w:p>
    <w:p w:rsidR="00DA73D5" w:rsidRDefault="00DA73D5" w:rsidP="00DA73D5">
      <w:pPr>
        <w:rPr>
          <w:sz w:val="22"/>
          <w:szCs w:val="22"/>
        </w:rPr>
      </w:pPr>
      <w:r>
        <w:rPr>
          <w:rStyle w:val="VarsaylanParagrafYazTipi10"/>
          <w:sz w:val="22"/>
          <w:szCs w:val="22"/>
        </w:rPr>
        <w:t>Daha sonra belirtileceği gibi, toprak ile ilgili herhangi bir çalışma başlatılmadan önce YÜKLENİCİ bu işlerin yürütüleceği yerlerde  topografik  çalışmalar yaparak röper  kazıklarını yerleştirecek, referans ve ölçü olarak  tüm bilgileri toplayıp kaydedecek ve sınır çizilerini belirleyecektir.</w:t>
      </w:r>
    </w:p>
    <w:p w:rsidR="00DA73D5" w:rsidRDefault="00DA73D5" w:rsidP="00DA73D5">
      <w:pPr>
        <w:rPr>
          <w:rStyle w:val="VarsaylanParagrafYazTipi10"/>
          <w:bCs/>
          <w:color w:val="000000"/>
          <w:sz w:val="23"/>
          <w:szCs w:val="23"/>
          <w:lang w:eastAsia="ar-SA"/>
        </w:rPr>
      </w:pPr>
      <w:r>
        <w:rPr>
          <w:sz w:val="22"/>
          <w:szCs w:val="22"/>
        </w:rPr>
        <w:t xml:space="preserve"> </w:t>
      </w:r>
    </w:p>
    <w:p w:rsidR="00DA73D5" w:rsidRDefault="00DA73D5" w:rsidP="00DA73D5">
      <w:pPr>
        <w:pStyle w:val="Normal1"/>
        <w:tabs>
          <w:tab w:val="left" w:pos="7641"/>
        </w:tabs>
        <w:rPr>
          <w:sz w:val="22"/>
          <w:szCs w:val="22"/>
        </w:rPr>
      </w:pPr>
      <w:r>
        <w:rPr>
          <w:rStyle w:val="VarsaylanParagrafYazTipi10"/>
          <w:bCs/>
          <w:color w:val="000000"/>
          <w:kern w:val="0"/>
          <w:sz w:val="23"/>
          <w:szCs w:val="23"/>
          <w:lang w:val="tr-TR" w:eastAsia="ar-SA" w:bidi="ar-SA"/>
        </w:rPr>
        <w:t xml:space="preserve">1.1.4.TANIMLAMALAR </w:t>
      </w:r>
      <w:r>
        <w:rPr>
          <w:rStyle w:val="VarsaylanParagrafYazTipi10"/>
          <w:sz w:val="22"/>
          <w:szCs w:val="22"/>
        </w:rPr>
        <w:t xml:space="preserve"> </w:t>
      </w:r>
    </w:p>
    <w:p w:rsidR="00DA73D5" w:rsidRDefault="00DA73D5" w:rsidP="00DA73D5">
      <w:pPr>
        <w:pStyle w:val="Normal1"/>
        <w:tabs>
          <w:tab w:val="left" w:pos="7641"/>
        </w:tabs>
        <w:rPr>
          <w:rFonts w:cs="Times New Roman"/>
          <w:color w:val="000000"/>
          <w:kern w:val="0"/>
          <w:sz w:val="22"/>
          <w:szCs w:val="22"/>
          <w:lang w:val="tr-TR" w:eastAsia="ar-SA" w:bidi="ar-SA"/>
        </w:rPr>
      </w:pPr>
      <w:r>
        <w:rPr>
          <w:sz w:val="22"/>
          <w:szCs w:val="22"/>
        </w:rPr>
        <w:t xml:space="preserve">Elverişli Malzemeler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Elverişli malzemeler TS 1500’de GW, GP, SW ve SP olarak sınıflandırılan malzemeleri içermektedir.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Elverişli Olmayan Malzemeler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Elverişli olmayan malzemeler TS 1500’de PT, OH, ML, MH, OL, GM, GC, SM, SC, ve CH olarak sınıflandırılan malzemeleri içermektedir. Kazı ile ortaya çıkan bu gibi malzemelerin değiştirilmesi konusunda İŞVEREN karar verecektir.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Kohezyonlu veya Kohezyonsuz Malzemeler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Kohezyonlu malzemeler TS 1500’de GC, SC, MC, MH ve CH olarak sınıflandırılmıştır. Kohezyonlu malzemelere GW, GP, SW ve SP sınıflandırmaları dahil edilmiştir. GM ve SM olarak sınıflandırılan malzemeler ancak ince taneleri plastik olmadığı zaman kohezyonsuz olarak adlandırılırlar.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Sıkıştırma Ölçüsü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Gerekli sıkıştırma ölçüsü, TS 1900’deki değiştirilmiş Proctor Deneyi ile elde edilen maksimum kuru yoğunluk yüzdesi olarak belirtilmiş olup, bu şartname kapsamındaki sıkıştırma işlerinde hiçbir koşulda bu yüzde, % 98 altında olmayacaktır.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r>
        <w:rPr>
          <w:rFonts w:cs="Times New Roman"/>
          <w:b/>
          <w:bCs/>
          <w:color w:val="000000"/>
          <w:kern w:val="0"/>
          <w:sz w:val="23"/>
          <w:szCs w:val="23"/>
          <w:lang w:val="tr-TR" w:eastAsia="ar-SA" w:bidi="ar-SA"/>
        </w:rPr>
        <w:lastRenderedPageBreak/>
        <w:t xml:space="preserve">1.2.MALZEMELER </w:t>
      </w: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1.2.1.SEÇİLMİŞ DOLGU MALZEMESİ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Seçilmiş dolgu malzemesi, kök, organik malzeme, çöp, moloz ve 7.5 cm’ den büyük taşlar ihtiva etmeyen elverişli malzeme olacaktır. Malzemenin % 10’dan azı 200 No elekten (0.075 mm) geçecek ve plastik endeksi 12 veya daha az olacaktır. Granüler seçme dolgu malzemesi saha kazılarından veya gerekiyorsa inşaat sahası dışı yerlerdeki diğer kaynaklardan (ariyet) sağlanacaktır.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1.2.2.DOLGU MALZEMESİ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Dolgu malzemesi kök, organik malzeme ve 7.5 cm’ den büyük taş parçaları ihtiva etmeyecektir. Malzeme, koşulları karşılayabilen elverişli malzeme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1.2.3.RİJİT BORULAR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Rijit borular, minimum deformasyon ile üzerindeki tüm yükleri taşımak üzere tasarlanmış borulardır. Yataklama ve yan dolgu malzemesi borunun yük taşıma kapasitesini iyileştirmek için kullanılacaktır. Beton, çelik borular ve düktil borular rijit boru olarak tanımlanmaktadır.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1.2.4.ESNEK BORULAR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Esnek borular, deformasyonları rijit borularla aynı olmakla beraber rijit borulardan daha az yük taşıyan borulardır. Yataklama ve yan dolgu malzemesi bunların yük taşıma kapasitelerinin çoğunu karşılayacaktır. UPVC ve HDPE boruları esnek tip borulardır.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1.2.5.BORU YATAKLAMASI İÇİN SEÇİLMİŞ GRANÜLER DOLGU MALZEMESİ </w:t>
      </w:r>
    </w:p>
    <w:p w:rsidR="00DA73D5" w:rsidRDefault="00DA73D5" w:rsidP="00DA73D5">
      <w:pPr>
        <w:pStyle w:val="Normal1"/>
        <w:tabs>
          <w:tab w:val="left" w:pos="7641"/>
        </w:tabs>
        <w:rPr>
          <w:sz w:val="22"/>
          <w:szCs w:val="22"/>
        </w:rPr>
      </w:pPr>
      <w:r>
        <w:rPr>
          <w:rStyle w:val="VarsaylanParagrafYazTipi10"/>
          <w:color w:val="000000"/>
          <w:kern w:val="0"/>
          <w:sz w:val="22"/>
          <w:szCs w:val="22"/>
          <w:lang w:val="tr-TR" w:eastAsia="ar-SA" w:bidi="ar-SA"/>
        </w:rPr>
        <w:t xml:space="preserve">Boru yataklaması için seçilmiş granüler dolgu malzemesi, boru yataklaması için tanımlanan uygun malzemeden oluşacaktır. Bu dolgu malzemesi kazıdan, stoktan veya dışarıdan getirilmiş olabilir. Seçilen malzeme, topraksız, içinde kalsiyuım ve organik maddeler, kök, çöp, enkaz ve donmuş malzeme bulunmayan, Tablo 1 ve 2’de belirtilen maksimum taş boyutundan daha büyük olmayan malzemeden olacaktır. </w:t>
      </w:r>
      <w:r>
        <w:rPr>
          <w:rStyle w:val="VarsaylanParagrafYazTipi10"/>
          <w:sz w:val="22"/>
          <w:szCs w:val="22"/>
        </w:rPr>
        <w:t xml:space="preserve">Bu malzeme uniform, kolayca sıkıştırılabilir ve minumum sıkıştırma çabası ile istenen yoğunluğa getirilebilir olacaktır. İçinde kenarları keskin iri parçalar ve ıslanınca kırılan parçalar bulunmayacaktır. Dolgunun gradasyonu malzemeleri sürükleyip götürecek şekilde içinden suyun geçmesine izin vermeyecek ve böylece boru hattının mesnetlenmesini azaltmayacak şekilde olacaktır. Islak durumlarda dolgunun gradasyonu, çevreleyen doğal zemindeki ince tanelerin, yatak ve yan dolgu malzemesi içine girmesini önleyecek şekilde olacaktır. Seçilen dolgu malzemesi, boruların, bağlantıların ve bağlantı malzemelerinin korozyonuna ve kalitesinin düşmesine neden olmayacaktır. Dolgu malzemesi serilirken ve serildikten sonra boru hattını doğru konumda tutmak üzere yeterince sağlam olacaktır. Seçilen dolgu malzemesinin gradasyonu rijit borular için Tablo 1.’de, esnek borular için Tablo 2’de kullanmak için yatak ve kenar dolgu malzemesi sülfat miktarı, kükürt trioksit olarak % 0.3’den fazla olmayacaktır. </w:t>
      </w:r>
    </w:p>
    <w:p w:rsidR="00DA73D5" w:rsidRDefault="00DA73D5" w:rsidP="00DA73D5">
      <w:pPr>
        <w:pStyle w:val="Normal1"/>
        <w:tabs>
          <w:tab w:val="left" w:pos="7641"/>
        </w:tabs>
        <w:rPr>
          <w:sz w:val="22"/>
          <w:szCs w:val="22"/>
        </w:rPr>
      </w:pPr>
    </w:p>
    <w:p w:rsidR="00DA73D5" w:rsidRDefault="00DA73D5" w:rsidP="00DA73D5">
      <w:pPr>
        <w:pStyle w:val="Normal1"/>
        <w:tabs>
          <w:tab w:val="left" w:pos="7641"/>
        </w:tabs>
        <w:rPr>
          <w:rFonts w:cs="Times New Roman"/>
          <w:b/>
          <w:color w:val="000000"/>
          <w:kern w:val="0"/>
          <w:sz w:val="22"/>
          <w:szCs w:val="22"/>
          <w:lang w:val="tr-TR" w:eastAsia="ar-SA" w:bidi="ar-SA"/>
        </w:rPr>
      </w:pPr>
      <w:r>
        <w:rPr>
          <w:rStyle w:val="VarsaylanParagrafYazTipi10"/>
          <w:sz w:val="22"/>
          <w:szCs w:val="22"/>
        </w:rPr>
        <w:t xml:space="preserve">Tablo 1. Rijit Borular için Granüler Yatak ve Kenar Dolgu Malzemeleri </w:t>
      </w:r>
      <w:r>
        <w:rPr>
          <w:rStyle w:val="VarsaylanParagrafYazTipi10"/>
          <w:color w:val="000000"/>
          <w:kern w:val="0"/>
          <w:sz w:val="22"/>
          <w:szCs w:val="22"/>
          <w:lang w:val="tr-TR" w:eastAsia="ar-SA" w:bidi="ar-SA"/>
        </w:rPr>
        <w:t xml:space="preserve"> </w:t>
      </w:r>
    </w:p>
    <w:p w:rsidR="00DA73D5" w:rsidRDefault="00DA73D5" w:rsidP="00DA73D5">
      <w:pPr>
        <w:pStyle w:val="Normal1"/>
        <w:tabs>
          <w:tab w:val="left" w:pos="7641"/>
        </w:tabs>
        <w:rPr>
          <w:rFonts w:cs="Times New Roman"/>
          <w:b/>
          <w:color w:val="000000"/>
          <w:kern w:val="0"/>
          <w:sz w:val="22"/>
          <w:szCs w:val="22"/>
          <w:lang w:val="tr-TR" w:eastAsia="ar-SA" w:bidi="ar-SA"/>
        </w:rPr>
      </w:pPr>
    </w:p>
    <w:tbl>
      <w:tblPr>
        <w:tblW w:w="0" w:type="auto"/>
        <w:tblInd w:w="108" w:type="dxa"/>
        <w:tblLayout w:type="fixed"/>
        <w:tblLook w:val="0000" w:firstRow="0" w:lastRow="0" w:firstColumn="0" w:lastColumn="0" w:noHBand="0" w:noVBand="0"/>
      </w:tblPr>
      <w:tblGrid>
        <w:gridCol w:w="1483"/>
        <w:gridCol w:w="1483"/>
        <w:gridCol w:w="1483"/>
        <w:gridCol w:w="1483"/>
      </w:tblGrid>
      <w:tr w:rsidR="00DA73D5" w:rsidTr="00C6141B">
        <w:trPr>
          <w:trHeight w:val="873"/>
        </w:trPr>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Nominal Boru Çapı (mm)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Maksimum partikül boyutu (mm)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Agrega dereceleri (mm)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Tek agrega boyutu </w:t>
            </w:r>
          </w:p>
        </w:tc>
      </w:tr>
      <w:tr w:rsidR="00DA73D5" w:rsidTr="00C6141B">
        <w:trPr>
          <w:trHeight w:val="182"/>
        </w:trPr>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&lt;100’den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 </w:t>
            </w:r>
          </w:p>
        </w:tc>
      </w:tr>
      <w:tr w:rsidR="00DA73D5" w:rsidTr="00C6141B">
        <w:trPr>
          <w:trHeight w:val="534"/>
        </w:trPr>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100-150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15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 veya 14 </w:t>
            </w:r>
          </w:p>
        </w:tc>
      </w:tr>
      <w:tr w:rsidR="00DA73D5" w:rsidTr="00C6141B">
        <w:trPr>
          <w:trHeight w:val="643"/>
        </w:trPr>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150-500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20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veya 20’den 5’e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10,14 veya 20 </w:t>
            </w:r>
          </w:p>
        </w:tc>
      </w:tr>
      <w:tr w:rsidR="00DA73D5" w:rsidTr="00C6141B">
        <w:trPr>
          <w:trHeight w:val="1101"/>
        </w:trPr>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lastRenderedPageBreak/>
              <w:t xml:space="preserve">&gt; 500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40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veya 20’den 5’e veya 40’dan 5’e </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10,14,20 veya 40 </w:t>
            </w:r>
          </w:p>
        </w:tc>
      </w:tr>
    </w:tbl>
    <w:p w:rsidR="00DA73D5" w:rsidRDefault="00DA73D5" w:rsidP="00DA73D5">
      <w:pPr>
        <w:pStyle w:val="Normal1"/>
        <w:tabs>
          <w:tab w:val="left" w:pos="7641"/>
        </w:tabs>
      </w:pPr>
    </w:p>
    <w:p w:rsidR="00DA73D5" w:rsidRDefault="00DA73D5" w:rsidP="00DA73D5">
      <w:pPr>
        <w:pStyle w:val="Normal1"/>
        <w:tabs>
          <w:tab w:val="left" w:pos="7641"/>
        </w:tabs>
      </w:pPr>
    </w:p>
    <w:p w:rsidR="00DA73D5" w:rsidRDefault="00DA73D5" w:rsidP="00DA73D5">
      <w:pPr>
        <w:pStyle w:val="Normal1"/>
        <w:tabs>
          <w:tab w:val="left" w:pos="7641"/>
        </w:tabs>
      </w:pPr>
    </w:p>
    <w:p w:rsidR="00DA73D5" w:rsidRDefault="00DA73D5" w:rsidP="00DA73D5">
      <w:pPr>
        <w:pStyle w:val="Normal1"/>
        <w:tabs>
          <w:tab w:val="left" w:pos="7641"/>
        </w:tabs>
        <w:rPr>
          <w:rFonts w:cs="Times New Roman"/>
          <w:color w:val="000000"/>
          <w:kern w:val="0"/>
          <w:sz w:val="22"/>
          <w:szCs w:val="22"/>
          <w:lang w:val="tr-TR" w:eastAsia="ar-SA" w:bidi="ar-SA"/>
        </w:rPr>
      </w:pPr>
      <w:r>
        <w:rPr>
          <w:rStyle w:val="VarsaylanParagrafYazTipi10"/>
          <w:sz w:val="22"/>
          <w:szCs w:val="22"/>
        </w:rPr>
        <w:t xml:space="preserve">Tablo 2. Esnek Borular için Granüler Yatak ve Kenar Dolgu Malzemeleri  </w:t>
      </w:r>
    </w:p>
    <w:p w:rsidR="00DA73D5" w:rsidRDefault="00DA73D5" w:rsidP="00DA73D5">
      <w:pPr>
        <w:pStyle w:val="Normal1"/>
        <w:tabs>
          <w:tab w:val="left" w:pos="7641"/>
        </w:tabs>
        <w:rPr>
          <w:rFonts w:cs="Times New Roman"/>
          <w:color w:val="000000"/>
          <w:kern w:val="0"/>
          <w:sz w:val="22"/>
          <w:szCs w:val="22"/>
          <w:lang w:val="tr-TR" w:eastAsia="ar-SA" w:bidi="ar-SA"/>
        </w:rPr>
      </w:pPr>
    </w:p>
    <w:tbl>
      <w:tblPr>
        <w:tblW w:w="0" w:type="auto"/>
        <w:tblInd w:w="108" w:type="dxa"/>
        <w:tblLayout w:type="fixed"/>
        <w:tblLook w:val="0000" w:firstRow="0" w:lastRow="0" w:firstColumn="0" w:lastColumn="0" w:noHBand="0" w:noVBand="0"/>
      </w:tblPr>
      <w:tblGrid>
        <w:gridCol w:w="1500"/>
        <w:gridCol w:w="1500"/>
        <w:gridCol w:w="1500"/>
        <w:gridCol w:w="1500"/>
      </w:tblGrid>
      <w:tr w:rsidR="00DA73D5" w:rsidTr="00C6141B">
        <w:trPr>
          <w:trHeight w:val="909"/>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Nominal Boru Çapı (mm)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Maksimum partikül boyutu (mm)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Agrega dereceleri (mm)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Tek agrega boyutu </w:t>
            </w:r>
          </w:p>
        </w:tc>
      </w:tr>
      <w:tr w:rsidR="00DA73D5" w:rsidTr="00C6141B">
        <w:trPr>
          <w:trHeight w:val="190"/>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&lt;100’den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 </w:t>
            </w:r>
          </w:p>
        </w:tc>
      </w:tr>
      <w:tr w:rsidR="00DA73D5" w:rsidTr="00C6141B">
        <w:trPr>
          <w:trHeight w:val="190"/>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100-150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15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 veya 14 </w:t>
            </w:r>
          </w:p>
        </w:tc>
      </w:tr>
      <w:tr w:rsidR="00DA73D5" w:rsidTr="00C6141B">
        <w:trPr>
          <w:trHeight w:val="668"/>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150-300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20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veya 20’den 5’e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10,14 veya 20 </w:t>
            </w:r>
          </w:p>
        </w:tc>
      </w:tr>
      <w:tr w:rsidR="00DA73D5" w:rsidTr="00C6141B">
        <w:trPr>
          <w:trHeight w:val="667"/>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300-600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20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veya 20’den 5’e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10,14 veya 20 </w:t>
            </w:r>
          </w:p>
        </w:tc>
      </w:tr>
      <w:tr w:rsidR="00DA73D5" w:rsidTr="00C6141B">
        <w:trPr>
          <w:trHeight w:val="1147"/>
        </w:trPr>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&gt; 600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40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14’den 5’e veya 20’den 5’e veya 40’dan 5’e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
          <w:p w:rsidR="00DA73D5" w:rsidRDefault="00DA73D5" w:rsidP="00C6141B">
            <w:pPr>
              <w:pStyle w:val="Normal1"/>
              <w:widowControl/>
              <w:suppressAutoHyphens w:val="0"/>
              <w:autoSpaceDE w:val="0"/>
              <w:textAlignment w:val="auto"/>
            </w:pPr>
            <w:r>
              <w:rPr>
                <w:rFonts w:cs="Times New Roman"/>
                <w:color w:val="000000"/>
                <w:kern w:val="0"/>
                <w:sz w:val="22"/>
                <w:szCs w:val="22"/>
                <w:lang w:val="tr-TR" w:eastAsia="ar-SA" w:bidi="ar-SA"/>
              </w:rPr>
              <w:t xml:space="preserve">10,14,20 veya 40 </w:t>
            </w:r>
          </w:p>
        </w:tc>
      </w:tr>
    </w:tbl>
    <w:p w:rsidR="00DA73D5" w:rsidRDefault="00DA73D5" w:rsidP="00DA73D5">
      <w:pPr>
        <w:pStyle w:val="Normal1"/>
        <w:tabs>
          <w:tab w:val="left" w:pos="7641"/>
        </w:tabs>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1.2.6.ARİYET MALZEMESİ </w:t>
      </w:r>
    </w:p>
    <w:p w:rsidR="00DA73D5" w:rsidRDefault="00DA73D5" w:rsidP="00DA73D5">
      <w:pPr>
        <w:pStyle w:val="Normal1"/>
        <w:tabs>
          <w:tab w:val="left" w:pos="7641"/>
        </w:tabs>
        <w:rPr>
          <w:sz w:val="22"/>
          <w:szCs w:val="22"/>
        </w:rPr>
      </w:pPr>
      <w:r>
        <w:rPr>
          <w:rStyle w:val="VarsaylanParagrafYazTipi10"/>
          <w:color w:val="000000"/>
          <w:kern w:val="0"/>
          <w:sz w:val="22"/>
          <w:szCs w:val="22"/>
          <w:lang w:val="tr-TR" w:eastAsia="ar-SA" w:bidi="ar-SA"/>
        </w:rPr>
        <w:t>Sahadaki kazıdan yeterli miktarda granüler dolgu elde edilememesi durumunda YÜKLENİCİ</w:t>
      </w:r>
      <w:r>
        <w:rPr>
          <w:rStyle w:val="VarsaylanParagrafYazTipi10"/>
          <w:sz w:val="22"/>
          <w:szCs w:val="22"/>
        </w:rPr>
        <w:t xml:space="preserve"> giderleri kendi karşılayarak, boru yatağı için malzeme getirecektir. </w:t>
      </w:r>
    </w:p>
    <w:p w:rsidR="00DA73D5" w:rsidRDefault="00DA73D5" w:rsidP="00DA73D5">
      <w:pPr>
        <w:pStyle w:val="Normal1"/>
        <w:tabs>
          <w:tab w:val="left" w:pos="7641"/>
        </w:tabs>
        <w:rPr>
          <w:sz w:val="22"/>
          <w:szCs w:val="22"/>
        </w:rPr>
      </w:pP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r>
        <w:rPr>
          <w:rFonts w:cs="Times New Roman"/>
          <w:b/>
          <w:bCs/>
          <w:color w:val="000000"/>
          <w:kern w:val="0"/>
          <w:sz w:val="23"/>
          <w:szCs w:val="23"/>
          <w:lang w:val="tr-TR" w:eastAsia="ar-SA" w:bidi="ar-SA"/>
        </w:rPr>
        <w:t xml:space="preserve">1.3.İŞÇİLİK </w:t>
      </w: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1.3.1.GENEL </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Altyapı tesisleri için yapılacak toprak işlerinde genel yöntem aşağıdaki şekilde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1.3.1.1.KAZI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Tüm hendek kazıları projelerde gösterilen veya İŞVEREN’ in bildireceği kesit ve eğimlerde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Hendek ve çukurların kazısı tamamlandığında, boru döşemesine ve menhol imalatına geçmeden önce YÜKLENİCİ, İŞVEREN ’i işlerin kontrolünü yapmak ve ölçüm almak üzere haberdar edecek ve İŞVEREN’ in onayı olmadan imalata başlamayacaktır.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1.3.1.2.DOLGU </w:t>
      </w:r>
    </w:p>
    <w:p w:rsidR="00DA73D5" w:rsidRDefault="00DA73D5" w:rsidP="00DA73D5">
      <w:pPr>
        <w:rPr>
          <w:color w:val="000000"/>
          <w:sz w:val="22"/>
          <w:szCs w:val="22"/>
          <w:lang w:eastAsia="ar-SA"/>
        </w:rPr>
      </w:pPr>
      <w:r>
        <w:rPr>
          <w:rStyle w:val="VarsaylanParagrafYazTipi10"/>
          <w:sz w:val="22"/>
          <w:szCs w:val="22"/>
        </w:rPr>
        <w:t xml:space="preserve">Borular yerleştirilip denetlendikten, test edildikten ve İŞVEREN onayı altında geçici destekler kaldırdıktan sonra dolgu işlemi ileride belirtildiği şekilde yapılır. Boruların ve beton kaplamaların kapatılmasındaki ilk kısmın dolgusunun ileride belirtildiği şekilde seçilmiş malzemeden olması gerekliliğine dikkat gösterilmelidir. Dolgu sonrası artan malzeme, ileride açıklanacağı şekilde şantiyeden uzaklaştırılacaktır.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Hendekler dolgu içinde açıldığında, çevre dolgu malzemesine eşit sıkıştırma işlemi sağlanmalıdır.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1.3.2.HAFRİYAT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Her tanımdaki ve her cins malzemedeki kazı başka şekilde tanımlanmadığı sürece belirtildiği derinlikte yapılacaktır. Kazı süresince, uygun dolgu malzemesi, aşırı yüklemeden kaçınmak ve kaymaları önlemek üzere, uygun tarzda, hendek kenarlarından yeterli uzaklıkta istiflenecektir. </w:t>
      </w:r>
    </w:p>
    <w:p w:rsidR="00DA73D5" w:rsidRDefault="00DA73D5" w:rsidP="00DA73D5">
      <w:pPr>
        <w:pStyle w:val="Normal1"/>
        <w:widowControl/>
        <w:suppressAutoHyphens w:val="0"/>
        <w:autoSpaceDE w:val="0"/>
        <w:textAlignment w:val="auto"/>
      </w:pPr>
      <w:r>
        <w:rPr>
          <w:rStyle w:val="VarsaylanParagrafYazTipi10"/>
          <w:color w:val="000000"/>
          <w:kern w:val="0"/>
          <w:sz w:val="22"/>
          <w:szCs w:val="22"/>
          <w:lang w:val="tr-TR" w:eastAsia="ar-SA" w:bidi="ar-SA"/>
        </w:rPr>
        <w:lastRenderedPageBreak/>
        <w:t xml:space="preserve">Düzeltme yüzey suyunun hendek içine akması ve diğer hendeklere ulaşmasını önlemek üzere gerektiği şekilde yapılacaktır. Altyapı tesis kanalları, dolgu işlemi tamamlanıncaya kadar yüzey suyunun pompalanması, boşaltılması, drene edilmesi yolu ile sudan korunacaktır. YÜKLENİCİ inşaata başlamadan önce önereceği su boşaltma yöntemini İŞVEREN’ e onaylatacaktır. </w:t>
      </w:r>
    </w:p>
    <w:p w:rsidR="00DA73D5" w:rsidRDefault="00DA73D5" w:rsidP="00DA73D5">
      <w:pPr>
        <w:pStyle w:val="Normal1"/>
        <w:widowControl/>
        <w:suppressAutoHyphens w:val="0"/>
        <w:autoSpaceDE w:val="0"/>
        <w:textAlignment w:val="auto"/>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b/>
          <w:bCs/>
          <w:color w:val="000000"/>
          <w:kern w:val="0"/>
          <w:sz w:val="23"/>
          <w:szCs w:val="23"/>
          <w:lang w:val="tr-TR" w:eastAsia="ar-SA" w:bidi="ar-SA"/>
        </w:rPr>
        <w:t xml:space="preserve">1.3.2.1.UYGUN KAZI MALZEMESİ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Kazıdan çıkarılan uygun malzeme sahada düzgün bir şekilde stoklanacak ve dolgu malzemesi olarak kullanılacaktır. Dolgu atarak gerekenden fazla olan uygun malzeme YÜKLENİCİ tarafından yüklenecek ve ek maliyet getirmeden İŞVEREN’ in göstereceği bir yere nakledilecektir.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1.3.2.2.UYGUN OLMAYAN KAZI MALZEMESİ </w:t>
      </w:r>
    </w:p>
    <w:p w:rsidR="00DA73D5" w:rsidRDefault="00DA73D5" w:rsidP="00DA73D5">
      <w:pPr>
        <w:rPr>
          <w:sz w:val="22"/>
          <w:szCs w:val="22"/>
        </w:rPr>
      </w:pPr>
      <w:r>
        <w:rPr>
          <w:rStyle w:val="VarsaylanParagrafYazTipi10"/>
          <w:sz w:val="22"/>
          <w:szCs w:val="22"/>
        </w:rPr>
        <w:t xml:space="preserve">Uygun olmayan kazı malzemesi ayrı olarak stoklanacak ve İŞVEREN’ e ek maliyet getirmeden YÜKLENİCİ tarafından saha dışına atılacaktır. Fazla olan uygun kazı malzemesi, uygun olmayan kazı malzemesi gibi saha dışına atılacaktır.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1.3.3.HENDEK KAZISI </w:t>
      </w:r>
    </w:p>
    <w:p w:rsidR="00DA73D5" w:rsidRDefault="00DA73D5" w:rsidP="00DA73D5">
      <w:pPr>
        <w:pStyle w:val="Normal1"/>
        <w:tabs>
          <w:tab w:val="left" w:pos="7641"/>
        </w:tabs>
        <w:rPr>
          <w:sz w:val="22"/>
          <w:szCs w:val="22"/>
        </w:rPr>
      </w:pPr>
      <w:r>
        <w:rPr>
          <w:rStyle w:val="VarsaylanParagrafYazTipi10"/>
          <w:color w:val="000000"/>
          <w:kern w:val="0"/>
          <w:sz w:val="22"/>
          <w:szCs w:val="22"/>
          <w:lang w:val="tr-TR" w:eastAsia="ar-SA" w:bidi="ar-SA"/>
        </w:rPr>
        <w:t xml:space="preserve">Hendekler, boruların ve kabloların döşenmesine uygun, 60 cm den az olmamak koşulu ile, gerekli ende açılacaktır. Boru hendeklerinin kenarları olabildiğince dik olacaktır. Hendekler çizimlerde gösterilen limitler içerisinde kalacak şekilde açılacaktır. Hendek tabanları aşağıda belirtilen </w:t>
      </w:r>
      <w:r>
        <w:rPr>
          <w:rStyle w:val="VarsaylanParagrafYazTipi10"/>
          <w:sz w:val="22"/>
          <w:szCs w:val="22"/>
        </w:rPr>
        <w:t>şekilde hazırlanacaktır.</w:t>
      </w:r>
    </w:p>
    <w:p w:rsidR="00DA73D5" w:rsidRDefault="00DA73D5" w:rsidP="00DA73D5">
      <w:pPr>
        <w:pStyle w:val="Normal1"/>
        <w:tabs>
          <w:tab w:val="left" w:pos="7641"/>
        </w:tabs>
        <w:rPr>
          <w:rStyle w:val="VarsaylanParagrafYazTipi10"/>
          <w:bCs/>
          <w:color w:val="000000"/>
          <w:kern w:val="0"/>
          <w:sz w:val="23"/>
          <w:szCs w:val="23"/>
          <w:lang w:val="tr-TR" w:eastAsia="ar-SA" w:bidi="ar-SA"/>
        </w:rPr>
      </w:pPr>
      <w:r>
        <w:rPr>
          <w:sz w:val="22"/>
          <w:szCs w:val="22"/>
        </w:rPr>
        <w:t xml:space="preser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1.3.3.1.ALT TABAKANIN HAZIRLANMASI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Hendekler projelerde belirtildiği veya İŞVEREN’ in yönlendirdiği şekilde, hat, kot, eğim ve derecelerine uygun olarak kazılacaktır. Fazla kazı yapmamaya özen gösterilecektir. Fazla derinlikler boru yataklamasında belirtildiği şekilde doldurulacak ve sıkıştırılacaktır.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Kayaya rastlanması durumunda alt yüz düzenlenecek ve beton veya 200 mm’ den az olmayacak kalınlıkta yatak malzemesi ile doldurulacak böylece borulara hasar verecek kaya etkisi olmayacaktır.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1.3.3.2.YUMUŞAK  BÖLÜMLERİN ATILMASI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Kazı tabanında, boruyu uygun şekilde mesnetlemekten uzak ıslak, yetersiz ve sabit olmayan malzemeye rastlandığında bu malzeme sabit boru yatağı inşaatına uygun bir derinliğe kadar kazılacaktır.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Hendekler uygun onaylı malzeme ile yeterli derecede doldurulacaktır: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1.3.4.EK KAZI </w:t>
      </w:r>
    </w:p>
    <w:p w:rsidR="00DA73D5" w:rsidRDefault="00DA73D5" w:rsidP="00DA73D5">
      <w:pPr>
        <w:rPr>
          <w:sz w:val="22"/>
          <w:szCs w:val="22"/>
        </w:rPr>
      </w:pPr>
      <w:r>
        <w:rPr>
          <w:rStyle w:val="VarsaylanParagrafYazTipi10"/>
          <w:sz w:val="22"/>
          <w:szCs w:val="22"/>
        </w:rPr>
        <w:t xml:space="preserve">Bacalar, vana hücreleri ve benzeri yapı kazıları, kazı kenarını tutmak ve korumak üzere set ve iksa için kenarlarda en az 30 cm bırakılarak yapılacaktır. Bu tip ek kazı altında herhangi fazla kazı İŞVEREN’ in talimatıyla yapılmadıkça geçersiz kabul edilecek ve giderleri YÜKLENİCİ’ ye ait olmak üzere kum, çakıl veya beton ile doldurulacaktır.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1.3.5.KAYA KAZISI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Kaya veya sert malzeme kazısı, İŞVEREN’ in onaylayacağı mekanik metotlar ile yapılacaktır. Patlatma işlemine izin verilmeyecektir.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1.3.6.BORU YATAKLAMASI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Kazı tabanına boru yataklama malzemesi konacaktır. Bu malzeme bu şartnamede belirtilen seçilmiş granüler dolgu malzemesi olacaktır.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Alt zeminin İŞVEREN tarafından onaylanmasından sonra beklenmeden seçilmiş granüler dolgu malzemesi kazının tüm genişliğince serilip sıkıştırılarak granüler yataklama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 yataklama malzemesi hat, kot, eğime uygun yapılacak ve sıkıştırılacaktır. Boru hattı boyunca yatak üstü en az boru alt dörtte birlik kısmı yatak malzemesi üzerinde rahatça oturabilecek şekilde yuvarlatılacaktır. Bu işlem, bağlantı işlemlerinin müsaade ettiği, boru boyunca yapılacaktır. işin bu kısmı, bu işte deneyimli kişilere yaptırılacaktır.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lastRenderedPageBreak/>
        <w:t xml:space="preserve">1.3.7.BORU DÖŞENMESİ VE BAĞLANTILARI </w:t>
      </w:r>
    </w:p>
    <w:p w:rsidR="00DA73D5" w:rsidRDefault="00DA73D5" w:rsidP="00DA73D5">
      <w:pPr>
        <w:rPr>
          <w:sz w:val="22"/>
          <w:szCs w:val="22"/>
        </w:rPr>
      </w:pPr>
      <w:r>
        <w:rPr>
          <w:rStyle w:val="VarsaylanParagrafYazTipi10"/>
          <w:sz w:val="22"/>
          <w:szCs w:val="22"/>
        </w:rPr>
        <w:t xml:space="preserve">Borular doğrudan granüler yatak üzerine yatırılacak ve belirtilen toleranslar içinde doğru hat ve kotlara göre ayarlanacaktır. Boru soketleri ve bağlantılar için bırakılacak boşluklar daima yatak içinde yapılacak, yerleştirme ve bağlantı yapma sırasında yatağın bozulmamasına dikkat edilecektir. Borular yerleştirildikten sonra gerekiyorsa ek granüler malzeme serilecek ve mümkün olduğunca borular her iki tarafından eşit şekilde sıkıştırılacaktır. Herhangi bir boru hattının iç yüzünün konumunda doğrultu ve kotunda paftalarda belirtilenden ± 20 mm fazla şaşma olmayacaktır. Hiç bir boruda ters meyil olmayacaktır.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1.3.8.BORU ÇEVRESİ </w:t>
      </w:r>
    </w:p>
    <w:p w:rsidR="00DA73D5" w:rsidRDefault="00DA73D5" w:rsidP="00DA73D5">
      <w:pPr>
        <w:rPr>
          <w:color w:val="000000"/>
          <w:sz w:val="22"/>
          <w:szCs w:val="22"/>
          <w:lang w:eastAsia="ar-SA"/>
        </w:rPr>
      </w:pPr>
      <w:r>
        <w:rPr>
          <w:rStyle w:val="VarsaylanParagrafYazTipi10"/>
          <w:sz w:val="22"/>
          <w:szCs w:val="22"/>
        </w:rPr>
        <w:t xml:space="preserve">Seçilmiş kenar dolgu malzemesi borunun her iki tarafına muntazam bir şekilde yerleştirilecek, doğrultu ve kotun değiştirilmemesine dikkat edilecektir. Soket boşlukları içindeki yatak malzemesi sıkıştırılmayacaktır. Kenar dolgunun normal yerleştirilmesi yeterlidir. Kenar dolgunun boru halkasının alt kenarı ile teması sağlanacak, borunun her iki kenarı eşit olarak boru üstüne kadar doldurulacaktır. Hendek duvarlarına kadar tam sıkıştırma sağlanacak ve bu sıkıştırma 150 mm. yi geçmeyecek kalınlıklarda yapılacaktır. Kapatmadan önce deney yapılacak boru hatlarında kenar dolgu malzemesi boruyu yeterince destekleyecek kadar serilecek ve bağlantılar test sonuçlanana ve İŞVEREN tarafından onaylanana kadar açık bırakılacaktır.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hattının İŞVEREN tarafından kabulünden sonra, boru çevresi koruyucu tabaka oluşturmak üzere boru üstünden en az 300 mm yukarıya kadar koruyucu bir tabaka ile doldurulacaktır. Aynı malzeme bu koruma tabakası için de kullanılacak ve sıkıştırma elle ve dikkatle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Yataklama ve boru çevresi işlemleri sırasında borular doğru hat ve kotlarında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1.3.9.GERİ DOLGU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Yüklenici geri dolgu başlamadan veya kapatılmadan önce kapatılmak üzere herhangi bir işin İŞVEREN tarafından kontrol edilebilmesi için İŞVEREN’ e olanak tanıyacaktır. Yukarıdaki şartlara bağlı olarak, gerekli işlemler tamamlandıktan hemen sonra geri dolgu işlemine başlanacaktır. Ancak, kapatılacak işler, etkiyecek üst yükleri taşıyacak gücü kazanıncaya kadar dolguya başlanmayacaktır. </w:t>
      </w:r>
    </w:p>
    <w:p w:rsidR="00DA73D5" w:rsidRDefault="00DA73D5" w:rsidP="00DA73D5">
      <w:pPr>
        <w:pStyle w:val="Normal1"/>
        <w:widowControl/>
        <w:suppressAutoHyphens w:val="0"/>
        <w:autoSpaceDE w:val="0"/>
        <w:textAlignment w:val="auto"/>
        <w:rPr>
          <w:sz w:val="22"/>
          <w:szCs w:val="22"/>
        </w:rPr>
      </w:pPr>
      <w:r>
        <w:rPr>
          <w:rFonts w:cs="Times New Roman"/>
          <w:color w:val="000000"/>
          <w:kern w:val="0"/>
          <w:sz w:val="22"/>
          <w:szCs w:val="22"/>
          <w:lang w:val="tr-TR" w:eastAsia="ar-SA" w:bidi="ar-SA"/>
        </w:rPr>
        <w:t xml:space="preserve">Bacalar ve diğer dolgular, farklı yükleme ve hasardan korunacak şekilde yapılacaktır. </w:t>
      </w:r>
    </w:p>
    <w:p w:rsidR="00DA73D5" w:rsidRDefault="00DA73D5" w:rsidP="00DA73D5">
      <w:pPr>
        <w:rPr>
          <w:sz w:val="22"/>
          <w:szCs w:val="22"/>
        </w:rPr>
      </w:pPr>
      <w:r>
        <w:rPr>
          <w:sz w:val="22"/>
          <w:szCs w:val="22"/>
        </w:rPr>
        <w:t xml:space="preserve">Servis kanallarının konumu, hendekler doldurulduğu zaman işaretlenecek ve İŞVEREN’ in belirttiği şekilde kalıcı işaretler sağlanacaktır.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1.3.9.1.BORU HENDEKLERİNİN GERİ DOLGUSU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Gerekli basınç deneyleri yapılıncaya ve çeşitli tesisat yerleşiminin kapatılmasına ilişkin değişik bölümlerde belirtilen özelliklerin sağlanmasına kadar hendekler doldurulmayacaktır. Fazla derinlikte açılan hendekler, durumları için belirtilen özel durumlar hariç, bitirme düzeyine kadar, belirtilen sıkıştırmaya uygun ve belirtilen malzeme ile doldurulacaktır. Uygun olmayan şekilde doldurulan hendekler, uygun sıkıştırmanın yapılacağı derinliğe kadar açılacak ve belirtilen şekilde sıkıştırılacaktır.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Malzeme, tabakalar halinde serilecek ve serilmeden önce hendek içinde yığılmayacaktır. Dolgu yayma ve sıkıştırma işlemi boruya hasar vermeden yapılacaktır. Borunun veya bağlantının 300 mm’lik herhangi bir kısmı içinde mekanik tokmaklar kullanılmayacaktır.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2"/>
          <w:szCs w:val="22"/>
          <w:lang w:val="tr-TR" w:eastAsia="ar-SA" w:bidi="ar-SA"/>
        </w:rPr>
        <w:t xml:space="preserve">Hendek Alt Kısmı </w:t>
      </w:r>
    </w:p>
    <w:p w:rsidR="00DA73D5" w:rsidRDefault="00DA73D5" w:rsidP="00DA73D5">
      <w:pPr>
        <w:pStyle w:val="Normal1"/>
        <w:widowControl/>
        <w:suppressAutoHyphens w:val="0"/>
        <w:autoSpaceDE w:val="0"/>
        <w:textAlignment w:val="auto"/>
        <w:rPr>
          <w:rStyle w:val="VarsaylanParagrafYazTipi10"/>
          <w:bCs/>
          <w:color w:val="000000"/>
          <w:kern w:val="0"/>
          <w:sz w:val="22"/>
          <w:szCs w:val="22"/>
          <w:lang w:val="tr-TR" w:eastAsia="ar-SA" w:bidi="ar-SA"/>
        </w:rPr>
      </w:pPr>
      <w:r>
        <w:rPr>
          <w:rStyle w:val="VarsaylanParagrafYazTipi10"/>
          <w:color w:val="000000"/>
          <w:kern w:val="0"/>
          <w:sz w:val="22"/>
          <w:szCs w:val="22"/>
          <w:lang w:val="tr-TR" w:eastAsia="ar-SA" w:bidi="ar-SA"/>
        </w:rPr>
        <w:t xml:space="preserve">Hendek alt kısmındaki geri dolgu malzemesi maksimum 15 cm lik tabakalar halinde sıkıştırılacak, atık su kanalları üzerinde en az 60 cm, diğer tesisat hatları üzerinde en az 30 cm lik bir kaplama olana kadar bitişik tabaka yoğunluğu elde edilinceye kadar tokmak ile sıkıştırılacaktır. Hendeğin bu kısmındaki dolgu malzemesi, sıkıştırma işleminin yapılabileceği nem oranında bir malzeme olacaktır. Malzeme içerisinde 2.5 cm’den büyük daneli taşlar ve 15 cm den büyük boyutlu sert toprak parçaları olmayacaktır. Boru üstündeki çevreye hasar vermemek için özel itina gösterilecektir. </w:t>
      </w: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2"/>
          <w:szCs w:val="22"/>
          <w:lang w:val="tr-TR" w:eastAsia="ar-SA" w:bidi="ar-SA"/>
        </w:rPr>
        <w:t xml:space="preserve">Hendek Üst Kısmı </w:t>
      </w:r>
    </w:p>
    <w:p w:rsidR="00DA73D5" w:rsidRDefault="00DA73D5" w:rsidP="00DA73D5">
      <w:pPr>
        <w:rPr>
          <w:sz w:val="22"/>
          <w:szCs w:val="22"/>
        </w:rPr>
      </w:pPr>
      <w:r>
        <w:rPr>
          <w:rStyle w:val="VarsaylanParagrafYazTipi10"/>
          <w:sz w:val="22"/>
          <w:szCs w:val="22"/>
        </w:rPr>
        <w:t xml:space="preserve">Dolgu malzemesi aşağıda belirtilen kalınlığı geçmeyecek tabakalar halinde serilecek ve her bir tabaka belirtilen yoğunlukta sıkıştırılacaktır. Sıkıştırma yüzdesi, TS 1900’de deney test yöntemi  ile elde edilen maksimum yoğunluğun bir yüzdesi olarak tanımlanmaktadır. </w:t>
      </w:r>
    </w:p>
    <w:p w:rsidR="00DA73D5" w:rsidRDefault="00DA73D5" w:rsidP="00DA73D5">
      <w:pPr>
        <w:rPr>
          <w:sz w:val="22"/>
          <w:szCs w:val="22"/>
        </w:rPr>
      </w:pPr>
    </w:p>
    <w:p w:rsidR="00DA73D5" w:rsidRDefault="00DA73D5" w:rsidP="00DA73D5">
      <w:pPr>
        <w:rPr>
          <w:sz w:val="22"/>
          <w:szCs w:val="22"/>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2"/>
          <w:szCs w:val="22"/>
          <w:lang w:val="tr-TR" w:eastAsia="ar-SA" w:bidi="ar-SA"/>
        </w:rPr>
        <w:lastRenderedPageBreak/>
        <w:t xml:space="preserve">Kaldırım Altında </w:t>
      </w:r>
    </w:p>
    <w:p w:rsidR="00DA73D5" w:rsidRDefault="00DA73D5" w:rsidP="00DA73D5">
      <w:pPr>
        <w:pStyle w:val="Normal1"/>
        <w:tabs>
          <w:tab w:val="left" w:pos="7641"/>
        </w:tabs>
        <w:rPr>
          <w:sz w:val="22"/>
          <w:szCs w:val="22"/>
        </w:rPr>
      </w:pPr>
      <w:r>
        <w:rPr>
          <w:rStyle w:val="VarsaylanParagrafYazTipi10"/>
          <w:color w:val="000000"/>
          <w:kern w:val="0"/>
          <w:sz w:val="22"/>
          <w:szCs w:val="22"/>
          <w:lang w:val="tr-TR" w:eastAsia="ar-SA" w:bidi="ar-SA"/>
        </w:rPr>
        <w:t xml:space="preserve">20 cm tabakalar, kohezyonlu zeminler için % 90 maksimum yoğunluğa, kohezyonsuz zeminler içinse % 95 maksimum yoğunluğa, kaldırım alt temel malzemeleri şartlarının ve sıkıştırma  </w:t>
      </w:r>
      <w:r>
        <w:rPr>
          <w:rStyle w:val="VarsaylanParagrafYazTipi10"/>
          <w:sz w:val="22"/>
          <w:szCs w:val="22"/>
        </w:rPr>
        <w:t xml:space="preserve">kontrolünün gerektirdiği yüksekliğe kadar. </w:t>
      </w:r>
    </w:p>
    <w:p w:rsidR="00DA73D5" w:rsidRDefault="00DA73D5" w:rsidP="00DA73D5">
      <w:pPr>
        <w:pStyle w:val="Normal1"/>
        <w:tabs>
          <w:tab w:val="left" w:pos="7641"/>
        </w:tabs>
        <w:rPr>
          <w:sz w:val="22"/>
          <w:szCs w:val="22"/>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2"/>
          <w:szCs w:val="22"/>
          <w:lang w:val="tr-TR" w:eastAsia="ar-SA" w:bidi="ar-SA"/>
        </w:rPr>
        <w:t xml:space="preserve">Tohumlanacak Alanlar ve Yaya Yolu Altında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30 cm’lik tabakalar, kohezyonlu zeminler için % 85 maksimum yoğunlukta, kohezyonsuz zeminler içinse % 90 maksimum yoğunlukta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Diğer Alanlar Altında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30 cmlik tabakalar, yoğunluk % 98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1.3.10.DENEYLER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Örnek alma ve deneme YÜKLENİCİ’ nin sorumluluğundadır ve deney laboratuarda masrafları kendisine ait olmak üzere yapılacaktır. Deney sayısı ve tipi aşağıdaki program şeklinde olacaktır:</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675382" w:rsidRDefault="00675382"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1.3.11.DENEY SIKLIĞI VE TÜRÜ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Deney Tipi Sıklık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Sahadaki Nem Her 150m hendek ve her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kat malzeme için bir kere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Sınıflandırma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(Malzeme türü)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Gradasyon 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Atterberg Limiti Yukarıdaki gibi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Sahadaki yoğunluk ve nem Her katta her 500 m için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1 adet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Laboratuarda Sıkıştırma Deneyi İŞVEREN’in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(Yoğunluk/Nem Kontrolü) belirleyeceği adette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TS 1900 - Değiştirilmiş Proctor Metodu </w:t>
      </w:r>
    </w:p>
    <w:p w:rsidR="00DA73D5" w:rsidRDefault="00DA73D5" w:rsidP="00DA73D5">
      <w:pPr>
        <w:pStyle w:val="Normal1"/>
        <w:widowControl/>
        <w:suppressAutoHyphens w:val="0"/>
        <w:autoSpaceDE w:val="0"/>
        <w:textAlignment w:val="auto"/>
        <w:rPr>
          <w:sz w:val="22"/>
          <w:szCs w:val="22"/>
        </w:rPr>
      </w:pPr>
      <w:r>
        <w:rPr>
          <w:rFonts w:cs="Times New Roman"/>
          <w:color w:val="000000"/>
          <w:kern w:val="0"/>
          <w:sz w:val="22"/>
          <w:szCs w:val="22"/>
          <w:lang w:val="tr-TR" w:eastAsia="ar-SA" w:bidi="ar-SA"/>
        </w:rPr>
        <w:t xml:space="preserve">Toprak Taşıma İşleri </w:t>
      </w:r>
    </w:p>
    <w:p w:rsidR="00DA73D5" w:rsidRDefault="00DA73D5" w:rsidP="00DA73D5">
      <w:pPr>
        <w:rPr>
          <w:sz w:val="22"/>
          <w:szCs w:val="22"/>
        </w:rPr>
      </w:pPr>
      <w:r>
        <w:rPr>
          <w:sz w:val="22"/>
          <w:szCs w:val="22"/>
        </w:rPr>
        <w:t xml:space="preserve">Bu Sözleşme altında yapılacak toprak taşıma işleri için YÜKLENİCİ’ ye ayrı bir ödeme yapılmayacaktır. </w:t>
      </w:r>
    </w:p>
    <w:p w:rsidR="00DA73D5" w:rsidRDefault="00DA73D5" w:rsidP="00DA73D5">
      <w:pPr>
        <w:rPr>
          <w:sz w:val="22"/>
          <w:szCs w:val="22"/>
        </w:rPr>
      </w:pPr>
    </w:p>
    <w:p w:rsidR="00DA73D5" w:rsidRDefault="00DA73D5" w:rsidP="00DA73D5">
      <w:pPr>
        <w:rPr>
          <w:sz w:val="22"/>
          <w:szCs w:val="22"/>
        </w:rPr>
      </w:pPr>
    </w:p>
    <w:p w:rsidR="00DA73D5" w:rsidRDefault="00DA73D5" w:rsidP="00DA73D5">
      <w:pPr>
        <w:rPr>
          <w:sz w:val="22"/>
          <w:szCs w:val="22"/>
        </w:rPr>
      </w:pPr>
    </w:p>
    <w:p w:rsidR="00DA73D5" w:rsidRDefault="00DA73D5" w:rsidP="00DA73D5">
      <w:pPr>
        <w:rPr>
          <w:sz w:val="22"/>
          <w:szCs w:val="22"/>
        </w:rPr>
      </w:pPr>
    </w:p>
    <w:p w:rsidR="00DA73D5" w:rsidRDefault="00DA73D5" w:rsidP="00DA73D5">
      <w:pPr>
        <w:pStyle w:val="Normal1"/>
        <w:widowControl/>
        <w:suppressAutoHyphens w:val="0"/>
        <w:autoSpaceDE w:val="0"/>
        <w:textAlignment w:val="auto"/>
        <w:rPr>
          <w:rFonts w:cs="Times New Roman"/>
          <w:b/>
          <w:color w:val="000000"/>
          <w:kern w:val="0"/>
          <w:sz w:val="23"/>
          <w:szCs w:val="23"/>
          <w:lang w:val="tr-TR" w:eastAsia="ar-SA" w:bidi="ar-SA"/>
        </w:rPr>
      </w:pPr>
      <w:r>
        <w:rPr>
          <w:rFonts w:cs="Times New Roman"/>
          <w:b/>
          <w:color w:val="000000"/>
          <w:kern w:val="0"/>
          <w:sz w:val="23"/>
          <w:szCs w:val="23"/>
          <w:lang w:val="tr-TR" w:eastAsia="ar-SA" w:bidi="ar-SA"/>
        </w:rPr>
        <w:t xml:space="preserve">2.YAĞMURSUYU VE ATIKSU ŞEBEKE SİSTEMİ </w:t>
      </w:r>
    </w:p>
    <w:p w:rsidR="00DA73D5" w:rsidRDefault="00DA73D5" w:rsidP="00DA73D5">
      <w:pPr>
        <w:pStyle w:val="Normal1"/>
        <w:widowControl/>
        <w:suppressAutoHyphens w:val="0"/>
        <w:autoSpaceDE w:val="0"/>
        <w:textAlignment w:val="auto"/>
        <w:rPr>
          <w:rFonts w:cs="Times New Roman"/>
          <w:b/>
          <w:color w:val="000000"/>
          <w:kern w:val="0"/>
          <w:sz w:val="23"/>
          <w:szCs w:val="23"/>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2.1.GENEL </w:t>
      </w:r>
    </w:p>
    <w:p w:rsidR="00DA73D5" w:rsidRDefault="00DA73D5" w:rsidP="00DA73D5">
      <w:pPr>
        <w:pStyle w:val="Normal1"/>
        <w:tabs>
          <w:tab w:val="left" w:pos="7641"/>
        </w:tabs>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Bu şartname Yağmursuyu Drenaj ve Atık Su Şebekesinin inşaatı için işlerin, İŞVEREN ’in talimatına, projelere ve şartnamelere uygun olarak, spiral sarımlı HDPE esaslı korrige boru (boruların rijitliği SN 8 den az olmayacaktır) olarak döşenmesi, eklenmesi, bacaların, ızgaraların, kutu kesitin ve açık kanalların yapılması işlerini kapsamaktadır. </w:t>
      </w:r>
    </w:p>
    <w:p w:rsidR="00DA73D5" w:rsidRDefault="00DA73D5" w:rsidP="00DA73D5">
      <w:pPr>
        <w:pStyle w:val="Normal1"/>
        <w:tabs>
          <w:tab w:val="left" w:pos="7641"/>
        </w:tabs>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r>
        <w:rPr>
          <w:rFonts w:cs="Times New Roman"/>
          <w:b/>
          <w:bCs/>
          <w:color w:val="000000"/>
          <w:kern w:val="0"/>
          <w:sz w:val="23"/>
          <w:szCs w:val="23"/>
          <w:lang w:val="tr-TR" w:eastAsia="ar-SA" w:bidi="ar-SA"/>
        </w:rPr>
        <w:t xml:space="preserve">2.1.1.SUNUMLAR </w:t>
      </w: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2.1.1.1.MALZEME LİSTESİ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YÜKLENİCİ, en kısa zamanda, herhangi bir malzeme, boru özel parçası veya ekipman satın alınmadan önce, işlerde kullanılacak bu malzeme, boru özel parçası veya ekipman listesini onay için İŞVEREN’ e sunacaktır. Bu listede imalatçıların isim ve adresleri, katalog numaraları ve ticari markaları bulunacaktır. YÜKLENİCİ, İŞVEREN’ in bu konuda isteyebileceği diğer bilgileri de sağlayacaktır.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lastRenderedPageBreak/>
        <w:t xml:space="preserve">2.1.1.2.ÖRNEKLER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Malzeme örnekleri, İŞVEREN tarafından gerekli görüldüğünde ve bu hususta talimat verildiği takdirde, malzemelerin sahaya getirilmesinden önce sağlanacak ve İŞVEREN’ e onaylatılacaktır.</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b/>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b/>
          <w:bCs/>
          <w:color w:val="000000"/>
          <w:kern w:val="0"/>
          <w:sz w:val="23"/>
          <w:szCs w:val="23"/>
          <w:lang w:val="tr-TR" w:eastAsia="ar-SA" w:bidi="ar-SA"/>
        </w:rPr>
        <w:t xml:space="preserve">2.1.1.3.MALZEMELERİN DENEY RAPORLARI VE BELGELERİ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Her malzemenin şartnamenin gerekliliğini sağladığı hususundaki belgeler, YÜKLENİCİ ve satıcı tarafından imzalandıktan sonra, malzeme imalatçısı adına YÜKLENİCİ tarafından sunulacak ve malzeme sahaya getirilmeden önce İŞVEREN’ in onayı alınacaktır.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2.1.2.BORULARIN DÖŞENMESİ (HATLAR,SEVİYELER,EĞİMLER,BOYUTLAR)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Bütün çalışmalar, Projelerde gösterilen hakiki hatlar ve kotlara uygun ve/veya İŞVEREN tarafından verilen yazılı talimat esaslarınca yürütülecektir. Boyutlarda, İŞVEREN tarafından yazılı talimat alınması durumu hariç aşağıdaki paragraflarda bahsedilen veya projelerde gösterilenler haricinde değişiklik yapılmasına müsaade edilmeyecektir. Aykırı işler yapılması durumunda bu işler tüm giderleri YÜKLENİCİ’ ye ait olmak üzere yıkılacak ve sökülerek yeniden inşa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2.2.BORU BOYLARI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Üretildikten sonra nakledilecek spiral sarımlı HDPE esaslı korrige boru boyları, nakliye aracının kasa boyu ile sınırlı olduğundan 6 m olmalıdır. Şantiye sahasında üretilecek spiral sarımlı HDPE korrige boru boyları için böyle bir sınırlama yoktur.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sz w:val="22"/>
          <w:szCs w:val="22"/>
        </w:rPr>
      </w:pPr>
      <w:r>
        <w:rPr>
          <w:rStyle w:val="VarsaylanParagrafYazTipi10"/>
          <w:bCs/>
          <w:color w:val="000000"/>
          <w:kern w:val="0"/>
          <w:sz w:val="23"/>
          <w:szCs w:val="23"/>
          <w:lang w:val="tr-TR" w:eastAsia="ar-SA" w:bidi="ar-SA"/>
        </w:rPr>
        <w:t xml:space="preserve">2.3.BORU ÇAPLARI </w:t>
      </w:r>
    </w:p>
    <w:p w:rsidR="00DA73D5" w:rsidRDefault="00DA73D5" w:rsidP="00DA73D5">
      <w:pPr>
        <w:rPr>
          <w:sz w:val="22"/>
          <w:szCs w:val="22"/>
        </w:rPr>
      </w:pPr>
      <w:r>
        <w:rPr>
          <w:sz w:val="22"/>
          <w:szCs w:val="22"/>
        </w:rPr>
        <w:t>Pis su kollektörü olarak kullanılacak spiral sarımlı HDPE korrige boruları genellikle Ø 150 - Ø 2000 çapları arasındadır.</w:t>
      </w:r>
    </w:p>
    <w:p w:rsidR="00DA73D5" w:rsidRDefault="00DA73D5" w:rsidP="00DA73D5">
      <w:pPr>
        <w:rPr>
          <w:rStyle w:val="VarsaylanParagrafYazTipi10"/>
          <w:bCs/>
          <w:color w:val="000000"/>
          <w:sz w:val="23"/>
          <w:szCs w:val="23"/>
          <w:lang w:eastAsia="ar-SA"/>
        </w:rPr>
      </w:pPr>
      <w:r>
        <w:rPr>
          <w:sz w:val="22"/>
          <w:szCs w:val="22"/>
        </w:rPr>
        <w:t xml:space="preser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2.4.BORU BAĞLANTILARI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Borular birbirlerine içten uygulanan manşonlar ile bağlanır. Manşonlar, borular ile aynı hammaddeden (HDPE) olup iç yüzeyi pürüzsüz, dış yüzeyinde bir stop çizgisi bulunacak şekilde imal edilirler. </w:t>
      </w:r>
    </w:p>
    <w:p w:rsidR="00DA73D5" w:rsidRDefault="00DA73D5" w:rsidP="00DA73D5">
      <w:pPr>
        <w:pStyle w:val="Normal1"/>
        <w:tabs>
          <w:tab w:val="left" w:pos="7641"/>
        </w:tabs>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bağlantılarının su sızdırmazlığı, TS 12132 madde 1.2.3.3’te belirtildiği gibi boru numunelerinin 0.50 atm su basıncı altında 15 dakika bekletilmesi ile ölçülür. Numuneler suyu sızdırmamalıdır. </w:t>
      </w:r>
    </w:p>
    <w:p w:rsidR="00DA73D5" w:rsidRDefault="00DA73D5" w:rsidP="00DA73D5">
      <w:pPr>
        <w:pStyle w:val="Normal1"/>
        <w:tabs>
          <w:tab w:val="left" w:pos="7641"/>
        </w:tabs>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2.5.SPİRAL SARIMLI HDPE KORRIGE BORULARIN NAKLEDİLMESİ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Borular, nakledilecek araç içerisine en fazla 2 m yüksekliğe kadar yerleştirilecek ve sabitlenecektir. Küçük çaplı boruların büyük çaplı borular içerisine yerleştirilerek iç içe taşınması mümkündür.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2.6.SPİRAL SARIMLI HDPE KORRİGE BORULARIN YÜKLEME, BOŞALTMA VE İSTİF EDİLMESİ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L metre uzunluğundaki bir borunun yükleme boşaltma veya istif işlemi yapılabilmesi için en az 3 cm genişliğinde ve kaldırma kapasitesi en az 750 kg olan iki adet kaldırma halatı boru orta noktasından 1/4 mesafeye simetrik olarak bağlanacaktır. Halat ile kaldırılan borunun tehlike arz etmemesi için boru ucuna bir kılavuz halatı bağlanacak ve yönlendirilmesi sağlanacaktır.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stok sahası öncelikle çalı ve fundalıklardan temizlenecek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ve düzgün bir hale getirilerek stoklama işlemine hazırlanacaktır.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Borular stok sahasında esneme, delinme ve benzeri gibi etkilere maruz kalmayacak şekilde dikkat ve özenle stoklanacak, azami stok yüksekliği 2 metre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2.7.SPIRAL SARIMLI HDPE KORRİGE BORULARIN KESİLMESİ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standart boyundan daha az uzunlukta olan bir bağlantının yapılabilmesi için boru kesilmesine ihtiyaç duyulur.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Spiral sarımlı HDPE boruları döşemeye uygun boyda ve boru eksenine dik olarak kesilecek ve bunun için kesilmek istenen uzunluk, boru üzerine şablon vasıtası ile işaretlenecektir.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lastRenderedPageBreak/>
        <w:t xml:space="preserve">Boru kesim işlemi; kesilmek istenen boru çelik kuşak takviyeli ise elektrik enerjisi ve yüksek frekans ile çalışan bir metal kesici, çelik kuşak takviyeli değil ise elektrik enerjisi ve yüksek frekans ile çalışan bir testere vasıtasıyla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kesim işlemi bittikten sonra boru cidarları temizlenecektir.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2.8.SPİRAL SARIMLI HDPE KORRİGE BORULARIN DÖŞENMESİ </w:t>
      </w:r>
    </w:p>
    <w:p w:rsidR="00DA73D5" w:rsidRDefault="00DA73D5" w:rsidP="00DA73D5">
      <w:pPr>
        <w:rPr>
          <w:rStyle w:val="VarsaylanParagrafYazTipi10"/>
          <w:color w:val="000000"/>
          <w:sz w:val="22"/>
          <w:szCs w:val="22"/>
          <w:lang w:eastAsia="ar-SA"/>
        </w:rPr>
      </w:pPr>
      <w:r>
        <w:rPr>
          <w:rStyle w:val="VarsaylanParagrafYazTipi10"/>
          <w:sz w:val="22"/>
          <w:szCs w:val="22"/>
        </w:rPr>
        <w:t xml:space="preserve">Hendek kenarında bulunan L metre uzunluğundaki bir borunun hendek içine indirilmesi için en az 3 cm genişliğinde ve kaldırma kapasitesi en az 750 kg olan iki adet kaldırma halatı boru orta noktasından L/4 mesafeye simetrik olarak bağlanacaktır. Halat ile kaldırılan borunun tehlike arz etmeden hendeğe indirilebilmesi için boru ucuna bir kılavuz halatı bağlanacak ve yönlendirilmesi sağlanacaktır.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Borular verilen ölçülerde kazılmış ve kot verme işlemleri tamamlanmış olan hendek yatağı üzerine dikkatli bir şekilde oturtulacak ve akar kotu kontrol edilecektir. Spiral sarımlı HDPE borular diğer esnek boru sistemlerinde olduğu gibi üzerlerine gelen yükleri - zemine iletmek suretiyle - zeminle beraber taşırlar. Bu durumda boruyu çevreleyen yataklama malzemesinin önemi büyüktür. Boruların üzerlerine gelen imla yüklerini taşıyabilmeleri açısından öngörülen yataklama tipleri aşağıda verilmiştir. </w:t>
      </w:r>
    </w:p>
    <w:p w:rsidR="00DA73D5" w:rsidRDefault="00DA73D5" w:rsidP="00DA73D5">
      <w:pPr>
        <w:pStyle w:val="Normal1"/>
        <w:widowControl/>
        <w:suppressAutoHyphens w:val="0"/>
        <w:autoSpaceDE w:val="0"/>
        <w:textAlignment w:val="auto"/>
        <w:rPr>
          <w:sz w:val="22"/>
          <w:szCs w:val="22"/>
        </w:rPr>
      </w:pPr>
      <w:r>
        <w:rPr>
          <w:rFonts w:cs="Times New Roman"/>
          <w:color w:val="000000"/>
          <w:kern w:val="0"/>
          <w:sz w:val="22"/>
          <w:szCs w:val="22"/>
          <w:lang w:val="tr-TR" w:eastAsia="ar-SA" w:bidi="ar-SA"/>
        </w:rPr>
        <w:t xml:space="preserve">Yataklama Tip 1 Borunun 10 cm altında ve borunun 50 cm üstüne kadar 20’şer cm tabakalar halinde ve %95 proktor değerine ulaşıncaya dek sıkıştırılmış çakıl kullanılması ile oluşturulan yataklama tipidir. </w:t>
      </w:r>
    </w:p>
    <w:p w:rsidR="00DA73D5" w:rsidRDefault="00DA73D5" w:rsidP="00DA73D5">
      <w:pPr>
        <w:rPr>
          <w:sz w:val="22"/>
          <w:szCs w:val="22"/>
        </w:rPr>
      </w:pPr>
      <w:r>
        <w:rPr>
          <w:sz w:val="22"/>
          <w:szCs w:val="22"/>
        </w:rPr>
        <w:t>Yataklama Tip 2 Borunun 10 cm altından 30 cm üstüne kadar 20’şer cm tabakalar halinde ve %95 proktor değerine ulaşıncaya dek sıkıştırılmış çakıl kullanılması ile oluşturulan yataklama tipidir . Yataklama Tip 3: Borunun 10 cm altından 30 cm üstüne kadar 20’şer cm tabakalar halinde ve %95 proktor değerine ulaşıncaya dek sıkıştırılmış kırma taş kullanılması ile oluşturulan yataklama tipidir.</w:t>
      </w:r>
    </w:p>
    <w:p w:rsidR="00DA73D5" w:rsidRDefault="00DA73D5" w:rsidP="00DA73D5">
      <w:pPr>
        <w:rPr>
          <w:rStyle w:val="VarsaylanParagrafYazTipi10"/>
          <w:bCs/>
          <w:color w:val="000000"/>
          <w:sz w:val="23"/>
          <w:szCs w:val="23"/>
          <w:lang w:eastAsia="ar-SA"/>
        </w:rPr>
      </w:pPr>
      <w:r>
        <w:rPr>
          <w:sz w:val="22"/>
          <w:szCs w:val="22"/>
        </w:rPr>
        <w:t xml:space="preserve">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2.9.SPİRAL SARIMLI HDPE KORRİGE BORU BAŞLARININ BAĞLANMASI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Spiral sarımlı HDPE boruların başları özel bir manşon yapıştırıcısı yardımıyla yapıştırılmak suretiyle bağlanacaktır. Bunun için baş bağlaması yapılacak boru manşonları toprak, kum ve benzeri gibi etkilerden temizlemek için silinecek eğer ıslaksa kurutulacaktır. Bundan sonra manşona viskoz sıvı kıvamdaki manşon yapıştırıcısı sürülecek ve spiral sarımlı HDPE boruya yapışması sağlanacaktır.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2.10.YOL IZGARALARI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Yollar, bina girişleri ve diğer alanlardaki yağmursuyu ızgaraları projelerde gösterildiği gibi yapılacaktır.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2.11.BACALAR </w:t>
      </w:r>
    </w:p>
    <w:p w:rsidR="00DA73D5" w:rsidRDefault="00DA73D5" w:rsidP="00DA73D5">
      <w:pPr>
        <w:rPr>
          <w:sz w:val="22"/>
          <w:szCs w:val="22"/>
        </w:rPr>
      </w:pPr>
      <w:r>
        <w:rPr>
          <w:rStyle w:val="VarsaylanParagrafYazTipi10"/>
          <w:sz w:val="22"/>
          <w:szCs w:val="22"/>
        </w:rPr>
        <w:t xml:space="preserve">Bacalar prekast betonarme yapılacak çerçeve ve kapağı pik döküm demirden olacaktır. Yerinde dökme bacalar için BS 20, prekast bacalar için BS 25 betonu kullanılacaktır.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2.12.BACALAR İÇİN ÇERÇEVE VE KAPAKLAR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Baca çerçeve ve kapakları kompozit malzemeden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2.13.HENDEKLER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Yağmur suyu hendekleri, projelerde gösterildiği gibi ve ‘Altyapı İşleri İçin Toprak İşleri Teknik Şartnamesine” uygun olacaktır.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Style w:val="VarsaylanParagrafYazTipi10"/>
          <w:sz w:val="22"/>
          <w:szCs w:val="22"/>
        </w:rPr>
      </w:pPr>
      <w:r>
        <w:rPr>
          <w:rStyle w:val="VarsaylanParagrafYazTipi10"/>
          <w:bCs/>
          <w:color w:val="000000"/>
          <w:kern w:val="0"/>
          <w:sz w:val="23"/>
          <w:szCs w:val="23"/>
          <w:lang w:val="tr-TR" w:eastAsia="ar-SA" w:bidi="ar-SA"/>
        </w:rPr>
        <w:t xml:space="preserve">2.13.1.HAT DÜZGÜNLÜK DENEYİ </w:t>
      </w:r>
    </w:p>
    <w:p w:rsidR="00DA73D5" w:rsidRDefault="00DA73D5" w:rsidP="00DA73D5">
      <w:pPr>
        <w:rPr>
          <w:sz w:val="22"/>
          <w:szCs w:val="22"/>
        </w:rPr>
      </w:pPr>
      <w:r>
        <w:rPr>
          <w:rStyle w:val="VarsaylanParagrafYazTipi10"/>
          <w:sz w:val="22"/>
          <w:szCs w:val="22"/>
        </w:rPr>
        <w:t xml:space="preserve">Hat düzgünlük deneyi “Altyapı Şebekeleri İçin Toprak İşleri Teknik Şartnamesi” nde belirtildiği gibi yapılacaktır. </w:t>
      </w:r>
    </w:p>
    <w:p w:rsidR="00DA73D5" w:rsidRDefault="00DA73D5" w:rsidP="00DA73D5">
      <w:pPr>
        <w:rPr>
          <w:sz w:val="22"/>
          <w:szCs w:val="22"/>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2.13.2.İÇERİYE VE DIŞARIYA SIZINTI DENEYLERİ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Hatlarda içeriden dışarıya ve dışarıdan içeriye sızıntı için uygun deneyler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Sızdırma deneyleri için, hendeklerde en az borunun alt yarısına kadar dolgu yapılacaktır. Gerekiyorsa, borunun deney sırasında hareketini önlemek üzere, kontrole olanak sağlamak için ek yerleri açıkta </w:t>
      </w:r>
      <w:r>
        <w:rPr>
          <w:rStyle w:val="VarsaylanParagrafYazTipi10"/>
          <w:color w:val="000000"/>
          <w:kern w:val="0"/>
          <w:sz w:val="22"/>
          <w:szCs w:val="22"/>
          <w:lang w:val="tr-TR" w:eastAsia="ar-SA" w:bidi="ar-SA"/>
        </w:rPr>
        <w:lastRenderedPageBreak/>
        <w:t xml:space="preserve">bırakılacak şekilde, boru üstüne yeterli miktarda ilave dolgu yapılacaktır. Gözle görülen kaçaklar deney sonuçlarına bakılmaksızın düzeltilecektir. Deney yapılacak boru hattı sızma deneyi boru hattının yukarı ucunda borunun en üst noktası ile su tablası seviyesi üzerinde en az 0.60 m. basınç yükü elde edilecek şekilde hattın içine su doldurmak suretiyle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Dolu hat 4 saat bekletilecektir. Bu süreden sonra basınç yükü tekrar tesis edilecektir. Bu su seviyesinin, iki saatlik deney süresince sabit tutulması için gereken su miktarı ölçülecektir. Eğer kaçak su belirlenirse gerekli düzeltme yapılarak tekrar deney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pPr>
      <w:r>
        <w:rPr>
          <w:rStyle w:val="VarsaylanParagrafYazTipi10"/>
          <w:bCs/>
          <w:color w:val="000000"/>
          <w:kern w:val="0"/>
          <w:sz w:val="23"/>
          <w:szCs w:val="23"/>
          <w:lang w:val="tr-TR" w:eastAsia="ar-SA" w:bidi="ar-SA"/>
        </w:rPr>
        <w:t xml:space="preserve">3.KULLANMA SUYU ŞEBEKE SİSTEMİ </w:t>
      </w:r>
    </w:p>
    <w:p w:rsidR="00DA73D5" w:rsidRDefault="00DA73D5" w:rsidP="00DA73D5">
      <w:pPr>
        <w:pStyle w:val="Normal1"/>
        <w:widowControl/>
        <w:suppressAutoHyphens w:val="0"/>
        <w:autoSpaceDE w:val="0"/>
        <w:textAlignment w:val="auto"/>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3.1.GENEL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Bu Şartname; içme suyu, yangın suyu ve sulama suyu şebekelerinin inşaatı için işlerin İŞVEREN’ in talimatına, projelere ve şartnamelere uygun olarak yapılmasını kapsar. </w:t>
      </w:r>
    </w:p>
    <w:p w:rsidR="00DA73D5" w:rsidRDefault="00DA73D5" w:rsidP="00DA73D5">
      <w:pPr>
        <w:pStyle w:val="Normal1"/>
        <w:tabs>
          <w:tab w:val="left" w:pos="7641"/>
        </w:tabs>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Borular TS </w:t>
      </w:r>
      <w:r>
        <w:rPr>
          <w:rStyle w:val="VarsaylanParagrafYazTipi10"/>
          <w:sz w:val="22"/>
          <w:szCs w:val="22"/>
        </w:rPr>
        <w:t xml:space="preserve">418 standardına uygun ve dizayn gerilmesi 8 N/mm²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hammaddesinin yoğunluğu TS 1310 test metoduna göre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ölçüldüğü zaman 950 kg/m³ ten az olmamalıdır.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Kopma halindeki uzaması ISO 6259 test metoduna göre ölçüldüğünde % 600’den az olmamalıdır.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Akma noktasındaki gerilme mukavemeti ISO 6259 test metoduna göre ölçüldüğünde 23 N/mm² olmalıdır.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 ve eklenti parçaları 20º C sıcaklıkta ve nominal iç basınçta su geçirildiğinde min 50 yıl ömürlü olmalıdır.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ve ekleme parçaları -40º C sıcaklıkta standartlarda belirtilen dayanımı sağlamalıdır.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Boruların üzerinde üretim standardı, borunun anma çapı, et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kalınlığı, imalatçı firmanın ismi yazılı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3.2.HDPE BORULAR </w:t>
      </w:r>
      <w:r>
        <w:rPr>
          <w:rStyle w:val="VarsaylanParagrafYazTipi10"/>
          <w:bCs/>
          <w:color w:val="000000"/>
          <w:kern w:val="0"/>
          <w:sz w:val="19"/>
          <w:szCs w:val="19"/>
          <w:lang w:val="tr-TR" w:eastAsia="ar-SA" w:bidi="ar-SA"/>
        </w:rPr>
        <w:t xml:space="preserve">VE </w:t>
      </w:r>
      <w:r>
        <w:rPr>
          <w:rStyle w:val="VarsaylanParagrafYazTipi10"/>
          <w:bCs/>
          <w:color w:val="000000"/>
          <w:kern w:val="0"/>
          <w:sz w:val="23"/>
          <w:szCs w:val="23"/>
          <w:lang w:val="tr-TR" w:eastAsia="ar-SA" w:bidi="ar-SA"/>
        </w:rPr>
        <w:t xml:space="preserve">FITTINGLER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İçme suyu, sulama suyu ve yangın suyu şebekelerinde kullanılacak olan HDPE borular 10 Atülük borular olacaktır. Tüm HDPE borular HDPE bağlantı parçaları, fittingleri ile birlikte temin edilecektir. Borular PE 100 hammaddeden imal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HDPE Borular ve Fittingleri içme suyu kullanımına uygun koyu mavi veya siyah renkli olarak, güneş ışığına dayanıklılığı arttırmak için UV katkılı temin edileceklerdir.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Üretim Standardı; TS 418, prEN 12201, ISO 4427, DIN 8074-75 e uygun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ve fttinglerin kabulündeki testler ISO standartlarına göre yapılmış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Yüklenici İŞVEREN’e imalatçı firmanın kullandığı hammaddenin tüm özelliklerini vermek durumundadır.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Üretilen boru üzerinde hangi hammaddeden üretildiği yazmak zorundadır.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 ve fittingler 20 derece sıcaklıkta ve nominal iç basınçta su geçirildiğinde 50 sene, ve, -40 derece sıcaklıkta standartlarda beklenilen dayanıklılığı mutlaka sağlamalıdır. </w:t>
      </w:r>
    </w:p>
    <w:p w:rsidR="00DA73D5" w:rsidRDefault="00DA73D5" w:rsidP="00DA73D5">
      <w:pPr>
        <w:pStyle w:val="Normal1"/>
        <w:widowControl/>
        <w:suppressAutoHyphens w:val="0"/>
        <w:autoSpaceDE w:val="0"/>
        <w:textAlignment w:val="auto"/>
        <w:rPr>
          <w:rStyle w:val="VarsaylanParagrafYazTipi10"/>
          <w:sz w:val="22"/>
          <w:szCs w:val="22"/>
        </w:rPr>
      </w:pPr>
      <w:r>
        <w:rPr>
          <w:rFonts w:cs="Times New Roman"/>
          <w:color w:val="000000"/>
          <w:kern w:val="0"/>
          <w:sz w:val="22"/>
          <w:szCs w:val="22"/>
          <w:lang w:val="tr-TR" w:eastAsia="ar-SA" w:bidi="ar-SA"/>
        </w:rPr>
        <w:t xml:space="preserve">Boru ve fittingler kimyasallara karşı yüksek dirence sahip olmalıdır. </w:t>
      </w:r>
    </w:p>
    <w:p w:rsidR="00DA73D5" w:rsidRDefault="00DA73D5" w:rsidP="00DA73D5">
      <w:pPr>
        <w:rPr>
          <w:color w:val="000000"/>
          <w:sz w:val="22"/>
          <w:szCs w:val="22"/>
          <w:lang w:eastAsia="ar-SA"/>
        </w:rPr>
      </w:pPr>
      <w:r>
        <w:rPr>
          <w:rStyle w:val="VarsaylanParagrafYazTipi10"/>
          <w:sz w:val="22"/>
          <w:szCs w:val="22"/>
        </w:rPr>
        <w:t xml:space="preserve">Hijyen ile ilgili renk, bulanıklık, koku, 20 derece koku dalgalanma değeri, tad, 20 derecede tad dalgalanma değeri, köpüğe dönüş meyli deneyleri yapılmalı ve Yüklenici İmalatçı firmadan Hıfzısıhha Enstitüsünden alınmış raporu istemeli ve malzeme kabulü sırasında onay dosyasına dahil etmelidir. İŞVEREN gerekli gördüğü takdirde masrafları Yüklenici’ye ait olmak üzere HDPE Borular ve fittinglerinin deney ve testlerini yaptırmaya yetkilidir.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Yüklenici İŞVEREN tarafından seçilen İmalatçı firmanın üretimini yaptığı bütün çaplardaki borulara ait fittinglere sahip olduğunu taahhüt etmek zorundadır.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Boruların üzerine üretim standardı, borunun anma çapı, et kalınlığı, norm numaraları, imalatçısının ismi yazılı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Borular nakliyeye uygun boyda, 6 m ve 12 m boylarda ve alın kaynağına uygun olacaktır. 125 mm den küçük çaplardaki borular kangal olarak temin edilebilecektir.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Yüklenici boru imalatçısı firmanın ISO 9000 kalite güvence sistemine sahip olduğunu belgelendirmelidir.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lastRenderedPageBreak/>
        <w:t xml:space="preserve">Boru fittingleri ve ek parçaları ilgili standartlarına uygun olarak enjeksiyon ve/veya konfeksiyon yöntemiyle imal edilmiş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Tüm boru fittingleri ve ek parçaları birleştirilecekleri borular ile aynı basınç dayanımına sahip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Ek parçalar ile birlikte üzerinde kaynak bilgileri içeren barkod etiketleri de verilecektir.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Yüklenici, imalatçı firmanın TSE belgesini onay dosyasında ibraz edecektir.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Fittinglerin ölçü ve toleransları ilgili standartlarda tanımlandığı şekilde olacaktır.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Fittinglerin testleri, ölçümleri ilgili standartlarda tanımlandığı şekilde olacaktır. </w:t>
      </w:r>
    </w:p>
    <w:p w:rsidR="00DA73D5" w:rsidRDefault="00DA73D5" w:rsidP="00DA73D5">
      <w:pPr>
        <w:pStyle w:val="Normal1"/>
        <w:tabs>
          <w:tab w:val="left" w:pos="7641"/>
        </w:tabs>
        <w:rPr>
          <w:sz w:val="22"/>
          <w:szCs w:val="22"/>
        </w:rPr>
      </w:pPr>
      <w:r>
        <w:rPr>
          <w:rStyle w:val="VarsaylanParagrafYazTipi10"/>
          <w:color w:val="000000"/>
          <w:kern w:val="0"/>
          <w:sz w:val="22"/>
          <w:szCs w:val="22"/>
          <w:lang w:val="tr-TR" w:eastAsia="ar-SA" w:bidi="ar-SA"/>
        </w:rPr>
        <w:t xml:space="preserve">Te, Dirsek, Flanş Adaptörü, kep, kör flanş, redüksiyon parçaları alın kaynağı ile birleştirme yöntemine uygun olarak spigot kuflaklı olacaktır. </w:t>
      </w:r>
      <w:r>
        <w:rPr>
          <w:rStyle w:val="VarsaylanParagrafYazTipi10"/>
          <w:sz w:val="22"/>
          <w:szCs w:val="22"/>
        </w:rPr>
        <w:t xml:space="preserve">Flanş adaptörlerinde kullanılacak çelik flanşlar gerektiği yere göre galvaniz çelik veya korozyona </w:t>
      </w:r>
      <w:r>
        <w:rPr>
          <w:rStyle w:val="VarsaylanParagrafYazTipi10"/>
          <w:color w:val="000000"/>
          <w:kern w:val="0"/>
          <w:sz w:val="22"/>
          <w:szCs w:val="22"/>
          <w:lang w:val="tr-TR" w:eastAsia="ar-SA" w:bidi="ar-SA"/>
        </w:rPr>
        <w:t xml:space="preserve"> </w:t>
      </w:r>
      <w:r>
        <w:rPr>
          <w:rStyle w:val="VarsaylanParagrafYazTipi10"/>
          <w:sz w:val="22"/>
          <w:szCs w:val="22"/>
        </w:rPr>
        <w:t>dayanıklı farklı bir kaplama ile kaplı olacaktır.</w:t>
      </w:r>
    </w:p>
    <w:p w:rsidR="00DA73D5" w:rsidRDefault="00DA73D5" w:rsidP="00DA73D5">
      <w:pPr>
        <w:pStyle w:val="Normal1"/>
        <w:tabs>
          <w:tab w:val="left" w:pos="7641"/>
        </w:tabs>
        <w:rPr>
          <w:sz w:val="22"/>
          <w:szCs w:val="22"/>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3.3.BORULARIN VE FITTINGLERIN AMBALAJLANMASI, ETİKETLENMESİ, TAŞINMASI VE İSTİFLENMESİ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125 mm çapa kadar borular kangal halinde, 140 m çapın üstündeki borular ise nakliyeye uygun olarak 12 m veya 6 m boyda üretilecek ve ambalajlanacaktır. Küçük çaptaki borular büyük çaptaki boruların içine yerleştirilerek ambalajlama yapılabilir ancak iç içe boru sayısı 10 adedi geçemez.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Boruların ambalajları üzerine 1 m aralıklar ile şu bilgiler yazılmalıdır: üretici adı, standart numarası, standart logosu, boru hammaddesi, boru çapı, boru et kalınlığı, SDR grubu, çalışma basıncı, MFI grubu, makine no ve üretim tarihi.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HDPE boruların ve fittinglerin ambalaj malzemesi güneş altında istifleme durumunda güneş ışığını içeriye geçirmeyecek malzeme olmalı ve delinmez ve yırtılmaz malzeme olmalıdır.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Fittinglerin ambalajı üzerinde şu bilgiler bulunmalıdır: üretici adı, standart numarası, standart logosu, boru hammaddesi, iç çapı, SDR grubu, çalışma basıncı ve üretim tarihi.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ve fittingler taşınırken taşıma aracında zarar verebilecek çivi, sert cisimler, taş vb bulunmamalıdır.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Borular ve fittingler aracın içine dağınık bir şekilde konulmamalıdır, indirme ve bindirmelerde borular ve fittingler kesinlikle atılmamalıdır.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Boruların ve fittinglerin istifleneceği stok sahasının zemininde borulara ve fittinglere zarar verebilecek malzemeler bulunmamalı ve varsa temizlenmelidir.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Kangal halinde gelen boruların istiflenmesinde üst üste konulacak kangallarlın yüksekliği 1.5 m yi aşmamalıdır.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Düz borular piramit şeklinde veya ızgara şeklinde yapılabilir. Her iki şekilde de zemine 1 m aralıklarla 5x10 cm tahtalar döşenmelidir ve her iki şekilde de borular maksimum 1.5 m yüksekliğinde istiflenmelidir.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Piramit şeklinde borular üst üste ve her sırada 1 adet azaltılarak istiflenir. Izgara istiflemede ise borular alt sıradaki borulara 90 derece açı yapacak şekilde istiflenecektir.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Yaz aylarında istifleme yüksekliği sıcak havanın borularda deformasyon oluşturmaması için 1 m yükseklikte istiflenmelidir. Ayrıca istiflenen borular kullanılıncaya kadar üzeri branda ile örtülerek UV den korunmalıdır.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3.4.BORULARIN DÖŞENMESİ </w:t>
      </w:r>
    </w:p>
    <w:p w:rsidR="00DA73D5" w:rsidRDefault="00DA73D5" w:rsidP="00DA73D5">
      <w:pPr>
        <w:pStyle w:val="Normal1"/>
        <w:tabs>
          <w:tab w:val="left" w:pos="7641"/>
        </w:tabs>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Bütün çalışmalar, Projelerde gösterilen hakiki hatlar ve kotlara uygun ve/veya İŞVEREN </w:t>
      </w:r>
      <w:r>
        <w:rPr>
          <w:rStyle w:val="VarsaylanParagrafYazTipi10"/>
          <w:sz w:val="22"/>
          <w:szCs w:val="22"/>
        </w:rPr>
        <w:t>tarafından verilen yazılı talimat esaslarınca yürütülecektir. Boyutlarda, İŞVEREN tarafından yazılı talimat alınması durumu hariç aşağıdaki paragraflarda bahsedilen veya projelerde gösterilenler haricinde değişiklik yapılmasına müsaade edilmeyecektir. Aykırı işler yapılması durumunda bu işler tüm giderleri YÜKLENİCİ’ ye ait olmak üzere yıkılacak ve sökülerek yeniden inşa edilecektir.</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HDPE boruların döşemesi DIN 19630, DIN 4033, DIN 18300 ve EN 1610 standartlarında belirtilen kurallara göre yapılacaktır. Borular kanal dışında kaynatıldıktan sonra kanal içerisine indirilebilecektir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Döşemede borular hiçbir suretle ezilmemelidir. Nakliye veya stoklama sırasında hasara uğramış olan borular kesinlikle kullanılmayacaklardır.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Döşeme esnasında kanal içerisinde yer altı suyu veya yağmur suyu birikintisi kesinlikle olmayacaktır. Kanalda su varsa döşeme öncesinde pompa ile boşaltılacaktır.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lastRenderedPageBreak/>
        <w:t xml:space="preserve">Yapışık olmayan kum çakıl, karışık taneli kum ve çakıl kanal dolgu malzemesi olarak kullanılmış olacaktır. (altyapı işleri için toprak işleri kısmına bakınız).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Kazı toprağı dolguya elverişli ise yataklamaya gerek kalmadan boru doğrudan kanal tabanına yatırılabilir, Kazı toprağı dolguya elverişli değil ise kanal derinliği arttırılacak ve kuru dolgu malzemesi (kum) ile yataklama yapılacaktır.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Yataklama kalınlığı minimum 100 mm + boru çapının 1/10 u kadar olmalıdır. Yataklama malzemesi hafif bir kompaktör ile %95 mukavemet sağlanıncaya kadar sıkıştırılacaktır.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yan dolguları asgari 30 cm kalınlıkta döşenecek ve hafif bir kompaktör ile yine %92-%95 oranında sıkıştırılmalıdır. Bu işleme her 30 cm de bir dolgu boru üzerinde 30 cm olana kadar devam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Dolgu boru üzerini 30 cm geçtikten sonra dolgu işlemi orta güçte bir kompaktör ile dolgu sıkıştırıldıktan sonra bitirilecektir.</w:t>
      </w:r>
    </w:p>
    <w:p w:rsidR="00DA73D5" w:rsidRDefault="00DA73D5" w:rsidP="00DA73D5">
      <w:pPr>
        <w:pStyle w:val="Normal1"/>
        <w:widowControl/>
        <w:suppressAutoHyphens w:val="0"/>
        <w:autoSpaceDE w:val="0"/>
        <w:textAlignment w:val="auto"/>
        <w:rPr>
          <w:rStyle w:val="VarsaylanParagrafYazTipi10"/>
          <w:bCs/>
          <w:color w:val="000000"/>
          <w:kern w:val="0"/>
          <w:sz w:val="23"/>
          <w:szCs w:val="23"/>
          <w:lang w:val="tr-TR" w:eastAsia="ar-SA" w:bidi="ar-SA"/>
        </w:rPr>
      </w:pPr>
      <w:r>
        <w:rPr>
          <w:rFonts w:cs="Times New Roman"/>
          <w:color w:val="000000"/>
          <w:kern w:val="0"/>
          <w:sz w:val="22"/>
          <w:szCs w:val="22"/>
          <w:lang w:val="tr-TR" w:eastAsia="ar-SA" w:bidi="ar-SA"/>
        </w:rPr>
        <w:t xml:space="preserve">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3.5.BORULARIN BİRLEŞTİRİLMESİ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HDPE borular, içme suyu, sulama suyu ve yangın suyu temini sisteminde ve şebekesinde birbirleri ile alın kaynağı yöntemi ile birleştirilecektir. HDPE boruların alın kaynağı ile birleştirilmesinde aşağıdaki hususlara dikkat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Alın kaynağı yapılan ortamın ısısı 5 derecenin altında olmayacaktır.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Birleştirilecek boruların et kalınlıkları eşit olacak, fark bulunduğu takdirde iki borunun et kalınlığı farkı en fazla %10 olacaktır.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Kaynak işleminde kullanılacak olan alın kaynağı makinesinin sertifikası olacaktır ve sertifika İŞVEREN’e sunulacaktır. </w:t>
      </w:r>
    </w:p>
    <w:p w:rsidR="00DA73D5" w:rsidRDefault="00DA73D5" w:rsidP="00DA73D5">
      <w:pPr>
        <w:pStyle w:val="Normal1"/>
        <w:widowControl/>
        <w:suppressAutoHyphens w:val="0"/>
        <w:autoSpaceDE w:val="0"/>
        <w:textAlignment w:val="auto"/>
        <w:rPr>
          <w:sz w:val="22"/>
          <w:szCs w:val="22"/>
        </w:rPr>
      </w:pPr>
      <w:r>
        <w:rPr>
          <w:rStyle w:val="VarsaylanParagrafYazTipi10"/>
          <w:color w:val="000000"/>
          <w:kern w:val="0"/>
          <w:sz w:val="22"/>
          <w:szCs w:val="22"/>
          <w:lang w:val="tr-TR" w:eastAsia="ar-SA" w:bidi="ar-SA"/>
        </w:rPr>
        <w:t xml:space="preserve">Kaynak işlemine başlanmadan önce kaynak yüzeyleri traşlanacak, oksidasyonu alınacak ve kaynak yüzeylerinin tamamen birbiri ile teması sağlanacaktır. </w:t>
      </w:r>
    </w:p>
    <w:p w:rsidR="00DA73D5" w:rsidRDefault="00DA73D5" w:rsidP="00DA73D5">
      <w:pPr>
        <w:rPr>
          <w:color w:val="000000"/>
          <w:sz w:val="22"/>
          <w:szCs w:val="22"/>
          <w:lang w:eastAsia="ar-SA"/>
        </w:rPr>
      </w:pPr>
      <w:r>
        <w:rPr>
          <w:sz w:val="22"/>
          <w:szCs w:val="22"/>
        </w:rPr>
        <w:t xml:space="preserve">Kaynak yapılacak yüzeyler traşlandıktan sonra herhangi bir sebeple kirlenmesi önlenecektir. Kirlenme olur ise traşlama işlemi tekrar yapılacaktır.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Kaynak yapılacak yüzey ütü ile ısıtılmadan önce saf alkol ile temizlenecektir.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color w:val="000000"/>
          <w:kern w:val="0"/>
          <w:sz w:val="22"/>
          <w:szCs w:val="22"/>
          <w:lang w:val="tr-TR" w:eastAsia="ar-SA" w:bidi="ar-SA"/>
        </w:rPr>
        <w:t xml:space="preserve">Kaynak ütü sıcaklığı borunun üretildiği hammaddeye ve uygulama standardına göre belirlenecektir. Et kalınlığı az olan borular için üst ısı değeri, çok olan borular için alt ısı değeri seçilecektir.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Kaynak işlemi başladıktan sonra kaynak soğuma süresince boruların birleşme basınç değerleri eşit tutulmalıdır.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Kaynak süresince boruların bir ucu kapatılacak ve kaynak işlemi süresince boru içindeki hava sirkülasyonu önlenecektir. </w:t>
      </w:r>
    </w:p>
    <w:p w:rsidR="00DA73D5" w:rsidRDefault="00DA73D5" w:rsidP="00DA73D5">
      <w:pPr>
        <w:pStyle w:val="Normal1"/>
        <w:tabs>
          <w:tab w:val="left" w:pos="7641"/>
        </w:tabs>
        <w:rPr>
          <w:rFonts w:cs="Times New Roman"/>
          <w:color w:val="000000"/>
          <w:kern w:val="0"/>
          <w:sz w:val="22"/>
          <w:szCs w:val="22"/>
          <w:lang w:val="tr-TR" w:eastAsia="ar-SA" w:bidi="ar-SA"/>
        </w:rPr>
      </w:pPr>
      <w:r>
        <w:rPr>
          <w:rFonts w:cs="Times New Roman"/>
          <w:color w:val="000000"/>
          <w:kern w:val="0"/>
          <w:sz w:val="22"/>
          <w:szCs w:val="22"/>
          <w:lang w:val="tr-TR" w:eastAsia="ar-SA" w:bidi="ar-SA"/>
        </w:rPr>
        <w:t>Basınçlı içme suyu şebekesi boruları için kaynak basınç testi DIN 4270 standardına göre yapılacaktır.</w:t>
      </w:r>
    </w:p>
    <w:p w:rsidR="00DA73D5" w:rsidRDefault="00DA73D5" w:rsidP="00DA73D5">
      <w:pPr>
        <w:pStyle w:val="Normal1"/>
        <w:tabs>
          <w:tab w:val="left" w:pos="7641"/>
        </w:tabs>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Style w:val="VarsaylanParagrafYazTipi10"/>
          <w:bCs/>
          <w:color w:val="000000"/>
          <w:kern w:val="0"/>
          <w:sz w:val="23"/>
          <w:szCs w:val="23"/>
          <w:lang w:val="tr-TR" w:eastAsia="ar-SA" w:bidi="ar-SA"/>
        </w:rPr>
        <w:t xml:space="preserve">3.6.BORU SİSTEMİNİN TEMİZLENMESİ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Borularda pislik ve kalıntıların minimuma indirebilmesi için tesis çalıştırılmaya başlanıncaya kadar borularda, vanalarda ve cihazlardaki bütün açık uçları tapalarla kapatılacaktır.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döşenmesi nihayete erdikten sonra devamlı pislik ayıracı konmayan bütün cihaz bağlantılarına geçici olarak süzgeçler konacaktır.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Deneme çalışmalarına başlamadan önce borulardan temiz suyu şiddetle geçirerek borular yıkanacak ve sonra hidrostatik deneme basıncı elde edilinceye kadar basınç artırılacaktır. Pnömatik olarak denenecek tesisat sıkıştırılmış hava ile üflenerek temizlenecektir.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Bütün boru ek parçaları TS 6270 / DIN 16963 / TS 418 standartlarına veya muadili uluslararası standartlara göre üretilmiş olmalıdır.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ek parçaları için kullanılan maddenin yoğunluğu 950 gr/cm³ den büyük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Ek parçaları enjeksiyon yöntemiyle imal edilmiş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Ek parçaları birleştirilecekleri borular ile aynı basınç dayanımına sahip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Te, Dirsek, Flanş adaptörü, kep, kör flanş, redüksiyon parçaları birleştirme yöntemine uygun olarak ya spigot veya kendinden elektrofüzyon kuşaklı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Flanş adaptörlerinde kullanılan çelik flanşlar galvanizli çelik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Çelik flanşlar su hatlarında kullanılacak çelik vanaların flanşlarına uygun kullanma suyu ve sulama suyu için PN 10 ve yangın suyu için PN 16 basınç sınıfında ve uygun civa delikli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lastRenderedPageBreak/>
        <w:t xml:space="preserve">Malzemeler şantiyede kontrol edilecek ve kusurlu olanlar ayrılacak, ayrıca malzemenin birim hat tariflerinde belirtilmiş olana uygun olduğunu açıklayıcı kalıcı fabrika damgası veya işaretini taşıdığı saptanacaktır.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3.7.HİDROLİK BASINÇ DENEYLERİ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HDPE malzemeden boru ve ek parçalarında deney yapılacak boru uzunluğu 500 mt’ den az olmamalıdır.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Boru hattı su doldurulmadan önce yalnız boru uçları değil bütün yatay ve dikey dirsekler, çatallar, gerektiği kadar desteklenmelidir.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Boru hattının hat içersinde hava kalmayacak şekilde tümüyle su ile doldurulması gereklidir. </w:t>
      </w:r>
    </w:p>
    <w:p w:rsidR="00DA73D5" w:rsidRDefault="00DA73D5" w:rsidP="00DA73D5">
      <w:pPr>
        <w:pStyle w:val="Normal1"/>
        <w:widowControl/>
        <w:suppressAutoHyphens w:val="0"/>
        <w:autoSpaceDE w:val="0"/>
        <w:textAlignment w:val="auto"/>
        <w:rPr>
          <w:sz w:val="22"/>
          <w:szCs w:val="22"/>
        </w:rPr>
      </w:pPr>
      <w:r>
        <w:rPr>
          <w:rStyle w:val="VarsaylanParagrafYazTipi10"/>
          <w:color w:val="000000"/>
          <w:kern w:val="0"/>
          <w:sz w:val="22"/>
          <w:szCs w:val="22"/>
          <w:lang w:val="tr-TR" w:eastAsia="ar-SA" w:bidi="ar-SA"/>
        </w:rPr>
        <w:t xml:space="preserve">İlk olarak ön bir deney yapılması gerekmekte olup, bu deney 30 dakika süre ile ve statik basınç ile gerçekleştirilecek olup, tüm bağlantı yerleri, özel parçalar ve armatürler kontrol edilmelidir. </w:t>
      </w:r>
    </w:p>
    <w:p w:rsidR="00DA73D5" w:rsidRDefault="00DA73D5" w:rsidP="00DA73D5">
      <w:pPr>
        <w:rPr>
          <w:color w:val="000000"/>
          <w:sz w:val="22"/>
          <w:szCs w:val="22"/>
          <w:lang w:eastAsia="ar-SA"/>
        </w:rPr>
      </w:pPr>
      <w:r>
        <w:rPr>
          <w:sz w:val="22"/>
          <w:szCs w:val="22"/>
        </w:rPr>
        <w:t xml:space="preserve">Ön deney sırasında saptanan tüm kaçakların giderilmesini sağlamak üzere gerekli çalışmaların yapılması için hattın boşaltılmasını takiben tamirat çalışmaları gerçekleştirilecektir.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Tesise şartnamesinde belirtilen test basıncı esas deney olarak ve bütün birleşme ve bağlantı noktalarının tam bir kontrolü için yetecek sürede uygulanacaktır. Bu müddet aksi belirtilmediği taktirde en az 2 saat olacaktır. Bu deneme azami işletme basıncının 1,5 katından daha az bir basınç ile gerçekleştirilemez.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Denemenin ortaya çıkarılacağı bütün kusurlar ve sızmalar giderilecek ve deneme tekrarlanacaktır.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Denemeler tamamlandıktan sonra sistem boşaltılacak, basınçlı hava ile toz kir yabancı maddelerden temizlenmek üzere üflenecek, pislik ayırıcılar, vanalar ve fittings malzemesinde biriken pislik ve kalıntılar temizlenecektir. </w:t>
      </w:r>
    </w:p>
    <w:p w:rsidR="00DA73D5" w:rsidRDefault="00DA73D5" w:rsidP="00DA73D5">
      <w:pPr>
        <w:pStyle w:val="Normal1"/>
        <w:tabs>
          <w:tab w:val="left" w:pos="7641"/>
        </w:tabs>
        <w:rPr>
          <w:rFonts w:cs="Times New Roman"/>
          <w:color w:val="000000"/>
          <w:kern w:val="0"/>
          <w:sz w:val="22"/>
          <w:szCs w:val="22"/>
          <w:lang w:val="tr-TR" w:eastAsia="ar-SA" w:bidi="ar-SA"/>
        </w:rPr>
      </w:pPr>
      <w:r>
        <w:rPr>
          <w:rFonts w:cs="Times New Roman"/>
          <w:color w:val="000000"/>
          <w:kern w:val="0"/>
          <w:sz w:val="22"/>
          <w:szCs w:val="22"/>
          <w:lang w:val="tr-TR" w:eastAsia="ar-SA" w:bidi="ar-SA"/>
        </w:rPr>
        <w:t>Denemeler tamamlanıp netice kabul edilinceye kadar borular tecrit edilmeyecek veya ankastre olanlar kapatılmayacaktır.</w:t>
      </w:r>
    </w:p>
    <w:p w:rsidR="00DA73D5" w:rsidRDefault="00DA73D5" w:rsidP="00DA73D5">
      <w:pPr>
        <w:pStyle w:val="Normal1"/>
        <w:tabs>
          <w:tab w:val="left" w:pos="7641"/>
        </w:tabs>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r>
        <w:rPr>
          <w:rFonts w:cs="Times New Roman"/>
          <w:b/>
          <w:bCs/>
          <w:color w:val="000000"/>
          <w:kern w:val="0"/>
          <w:sz w:val="23"/>
          <w:szCs w:val="23"/>
          <w:lang w:val="tr-TR" w:eastAsia="ar-SA" w:bidi="ar-SA"/>
        </w:rPr>
        <w:t xml:space="preserve">3.8.VANALAR </w:t>
      </w:r>
    </w:p>
    <w:p w:rsidR="00DA73D5" w:rsidRDefault="00DA73D5" w:rsidP="00DA73D5">
      <w:pPr>
        <w:pStyle w:val="Normal1"/>
        <w:widowControl/>
        <w:suppressAutoHyphens w:val="0"/>
        <w:autoSpaceDE w:val="0"/>
        <w:textAlignment w:val="auto"/>
        <w:rPr>
          <w:rFonts w:cs="Times New Roman"/>
          <w:color w:val="000000"/>
          <w:kern w:val="0"/>
          <w:sz w:val="23"/>
          <w:szCs w:val="23"/>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3.8.1.GENEL ESASLAR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Vanalar projelerde aksi belirtilmemişse yalnız dik ve yatık pozisyonlarda monte edileceklerdir.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Bütün yanalar tamir ve değiştirme kolaylıkları sağlanmış kolay sökülür ve ulaşılır şekilde monte edileceklerdir.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Vanalar boru çapına eşit çapta seçileceklerdir.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Geri tepme ventilleri projede gösterilen yerlere konacaktır.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Bütün vanalar kullanıldıkları boru sisteminin özelliklerine uygun seçilecek ve denenecek birim fiyat tariflerine uygun olacaktır.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3.8.2.KIR DÖKÜM BUŞAKLELİ VANALAR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Bu tip vanalar sıcak ve soğuk kullanma suyu; alçak basınç buhar; kondens sıcak ve serin su; kondenser suyu flanşlı donatımlarda kullanılacaktır.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Bu tip vanalar tüm boru çaplarında kullanılacaktır. </w:t>
      </w:r>
    </w:p>
    <w:p w:rsidR="00DA73D5" w:rsidRDefault="00DA73D5" w:rsidP="00DA73D5">
      <w:pPr>
        <w:pStyle w:val="Normal1"/>
        <w:widowControl/>
        <w:suppressAutoHyphens w:val="0"/>
        <w:autoSpaceDE w:val="0"/>
        <w:textAlignment w:val="auto"/>
      </w:pPr>
      <w:r>
        <w:rPr>
          <w:rStyle w:val="VarsaylanParagrafYazTipi10"/>
          <w:color w:val="000000"/>
          <w:kern w:val="0"/>
          <w:sz w:val="22"/>
          <w:szCs w:val="22"/>
          <w:lang w:val="tr-TR" w:eastAsia="ar-SA" w:bidi="ar-SA"/>
        </w:rPr>
        <w:t xml:space="preserve">Bu vanalar ölçü malzeme ve doneleri yönünden ilgili Türk Standart’ına uygun ve kalite belgesine haiz olacaklardır. </w:t>
      </w:r>
    </w:p>
    <w:p w:rsidR="00DA73D5" w:rsidRDefault="00DA73D5" w:rsidP="00DA73D5">
      <w:pPr>
        <w:pStyle w:val="Normal1"/>
        <w:widowControl/>
        <w:suppressAutoHyphens w:val="0"/>
        <w:autoSpaceDE w:val="0"/>
        <w:textAlignment w:val="auto"/>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t xml:space="preserve">3.8.3.AKSESUARLAR VE ÖZEL İŞLER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Her vanaya ; vana numarası ve tablo numarası yazılacaktır.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color w:val="000000"/>
          <w:kern w:val="0"/>
          <w:sz w:val="22"/>
          <w:szCs w:val="22"/>
          <w:lang w:val="tr-TR" w:eastAsia="ar-SA" w:bidi="ar-SA"/>
        </w:rPr>
        <w:t xml:space="preserve">Her bir boru zonu için hazırlanacak bir tablo, borunun şematik planını vananın görünmesi ve diğerlerinden ayrılması için gerekli bilgiyi, vananın tablo ve numarasını ve fonksiyonunu tarif edecektir. Bu tablolardan iki adedi işin bitiminde camlı ve çerçeveli olarak idareye teslim edilecektir. Tanıtma işletme ve bakım el kitabına bu tablolardan birer kopya konacaktır.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2” den büyük çaplı ana borularda idarenin talebi ile borunun fonksiyonunu tarif eden, kontrollükçe uygun bulunacak büyüklükte ve malumatı haiz etiketler 10 m ara ile monte edileceklerdir.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Madeni etiketlerinin yazılarının rengi İşveren’ce kabul edilecek bir kotlamayı ifade edecektir.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Bronzdan imal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Style w:val="VarsaylanParagrafYazTipi10"/>
          <w:bCs/>
          <w:color w:val="000000"/>
          <w:kern w:val="0"/>
          <w:sz w:val="23"/>
          <w:szCs w:val="23"/>
          <w:lang w:val="tr-TR" w:eastAsia="ar-SA" w:bidi="ar-SA"/>
        </w:rPr>
        <w:lastRenderedPageBreak/>
        <w:t xml:space="preserve">3.8.4.YANGIN HİDRANTLARI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Tüm yangın hidrantları TS 2871’e ve DIN 28538’e uygun, Ø80 mm olacaktır. Yangın hidrantları aşağıdaki özelliklerde temin ve tesis edilecektir.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Çalışma  Basıncı :  PN 16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Çalışma  Sıcaklığı :  Ortam </w:t>
      </w:r>
    </w:p>
    <w:p w:rsidR="00DA73D5" w:rsidRDefault="00DA73D5" w:rsidP="00DA73D5">
      <w:pPr>
        <w:pStyle w:val="Normal1"/>
        <w:widowControl/>
        <w:suppressAutoHyphens w:val="0"/>
        <w:autoSpaceDE w:val="0"/>
        <w:textAlignment w:val="auto"/>
        <w:rPr>
          <w:rFonts w:cs="Times New Roman"/>
          <w:color w:val="000000"/>
          <w:kern w:val="0"/>
          <w:sz w:val="22"/>
          <w:szCs w:val="22"/>
          <w:lang w:val="tr-TR" w:eastAsia="ar-SA" w:bidi="ar-SA"/>
        </w:rPr>
      </w:pPr>
      <w:r>
        <w:rPr>
          <w:rFonts w:cs="Times New Roman"/>
          <w:color w:val="000000"/>
          <w:kern w:val="0"/>
          <w:sz w:val="22"/>
          <w:szCs w:val="22"/>
          <w:lang w:val="tr-TR" w:eastAsia="ar-SA" w:bidi="ar-SA"/>
        </w:rPr>
        <w:t xml:space="preserve">Malzeme :   Döküm Demir </w:t>
      </w:r>
    </w:p>
    <w:p w:rsidR="00DA73D5" w:rsidRDefault="00DA73D5" w:rsidP="00DA73D5">
      <w:pPr>
        <w:pStyle w:val="Normal1"/>
        <w:widowControl/>
        <w:suppressAutoHyphens w:val="0"/>
        <w:autoSpaceDE w:val="0"/>
        <w:textAlignment w:val="auto"/>
        <w:rPr>
          <w:rStyle w:val="VarsaylanParagrafYazTipi10"/>
          <w:color w:val="000000"/>
          <w:kern w:val="0"/>
          <w:sz w:val="22"/>
          <w:szCs w:val="22"/>
          <w:lang w:val="tr-TR" w:eastAsia="ar-SA" w:bidi="ar-SA"/>
        </w:rPr>
      </w:pPr>
      <w:r>
        <w:rPr>
          <w:rFonts w:cs="Times New Roman"/>
          <w:color w:val="000000"/>
          <w:kern w:val="0"/>
          <w:sz w:val="22"/>
          <w:szCs w:val="22"/>
          <w:lang w:val="tr-TR" w:eastAsia="ar-SA" w:bidi="ar-SA"/>
        </w:rPr>
        <w:t xml:space="preserve">Uygulama :  Yangın Söndürme </w:t>
      </w:r>
    </w:p>
    <w:p w:rsidR="00DA73D5" w:rsidRDefault="00DA73D5" w:rsidP="00DA73D5">
      <w:pPr>
        <w:pStyle w:val="Normal1"/>
        <w:tabs>
          <w:tab w:val="left" w:pos="7641"/>
        </w:tabs>
      </w:pPr>
      <w:r>
        <w:rPr>
          <w:rStyle w:val="VarsaylanParagrafYazTipi10"/>
          <w:color w:val="000000"/>
          <w:kern w:val="0"/>
          <w:sz w:val="22"/>
          <w:szCs w:val="22"/>
          <w:lang w:val="tr-TR" w:eastAsia="ar-SA" w:bidi="ar-SA"/>
        </w:rPr>
        <w:t xml:space="preserve">Özellikleri :  </w:t>
      </w:r>
      <w:r>
        <w:rPr>
          <w:rStyle w:val="VarsaylanParagrafYazTipi10"/>
          <w:sz w:val="22"/>
          <w:szCs w:val="22"/>
        </w:rPr>
        <w:t>Donmaya  karşı otomatik tahliye istemli, sızdırmaz şekilde kapatılabilir, lineer akışlı, sertleştirilmiş bakır kaplinli</w:t>
      </w:r>
    </w:p>
    <w:p w:rsidR="00DA73D5" w:rsidRDefault="00DA73D5" w:rsidP="00DA73D5">
      <w:pPr>
        <w:pStyle w:val="Normal1"/>
        <w:tabs>
          <w:tab w:val="left" w:pos="7641"/>
        </w:tabs>
      </w:pPr>
    </w:p>
    <w:p w:rsidR="00F70E91" w:rsidRPr="003D7C1D" w:rsidRDefault="00F70E91">
      <w:pPr>
        <w:rPr>
          <w:sz w:val="22"/>
          <w:szCs w:val="22"/>
        </w:rPr>
      </w:pPr>
    </w:p>
    <w:sectPr w:rsidR="00F70E91" w:rsidRPr="003D7C1D" w:rsidSect="00620751">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3AF7" w:rsidRDefault="00F83AF7" w:rsidP="00D73485">
      <w:r>
        <w:separator/>
      </w:r>
    </w:p>
  </w:endnote>
  <w:endnote w:type="continuationSeparator" w:id="0">
    <w:p w:rsidR="00F83AF7" w:rsidRDefault="00F83AF7" w:rsidP="00D73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A2"/>
    <w:family w:val="swiss"/>
    <w:pitch w:val="variable"/>
    <w:sig w:usb0="E0002EFF" w:usb1="C000785B" w:usb2="00000009" w:usb3="00000000" w:csb0="000001FF" w:csb1="00000000"/>
  </w:font>
  <w:font w:name="ヒラギノ角ゴ Pro W3">
    <w:altName w:val="Times New Roman"/>
    <w:charset w:val="00"/>
    <w:family w:val="roman"/>
    <w:pitch w:val="default"/>
  </w:font>
  <w:font w:name="Lucida Grande">
    <w:altName w:val="Times New Roman"/>
    <w:charset w:val="00"/>
    <w:family w:val="roman"/>
    <w:pitch w:val="default"/>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Andale Sans UI">
    <w:altName w:val="Arial Unicode MS"/>
    <w:charset w:val="A2"/>
    <w:family w:val="auto"/>
    <w:pitch w:val="variable"/>
  </w:font>
  <w:font w:name="Cambria Math">
    <w:panose1 w:val="02040503050406030204"/>
    <w:charset w:val="A2"/>
    <w:family w:val="roman"/>
    <w:pitch w:val="variable"/>
    <w:sig w:usb0="E00006FF" w:usb1="420024FF" w:usb2="02000000" w:usb3="00000000" w:csb0="000001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0718369"/>
      <w:docPartObj>
        <w:docPartGallery w:val="Page Numbers (Bottom of Page)"/>
        <w:docPartUnique/>
      </w:docPartObj>
    </w:sdtPr>
    <w:sdtEndPr/>
    <w:sdtContent>
      <w:p w:rsidR="00C6141B" w:rsidRDefault="00C6141B">
        <w:pPr>
          <w:pStyle w:val="AltBilgi"/>
          <w:jc w:val="center"/>
        </w:pPr>
        <w:r>
          <w:fldChar w:fldCharType="begin"/>
        </w:r>
        <w:r>
          <w:instrText>PAGE   \* MERGEFORMAT</w:instrText>
        </w:r>
        <w:r>
          <w:fldChar w:fldCharType="separate"/>
        </w:r>
        <w:r w:rsidR="002C60C4">
          <w:rPr>
            <w:noProof/>
          </w:rPr>
          <w:t>1</w:t>
        </w:r>
        <w:r>
          <w:fldChar w:fldCharType="end"/>
        </w:r>
      </w:p>
    </w:sdtContent>
  </w:sdt>
  <w:p w:rsidR="00C6141B" w:rsidRDefault="00C6141B">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3AF7" w:rsidRDefault="00F83AF7" w:rsidP="00D73485">
      <w:r>
        <w:separator/>
      </w:r>
    </w:p>
  </w:footnote>
  <w:footnote w:type="continuationSeparator" w:id="0">
    <w:p w:rsidR="00F83AF7" w:rsidRDefault="00F83AF7" w:rsidP="00D7348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894EE873"/>
    <w:lvl w:ilvl="0">
      <w:start w:val="1"/>
      <w:numFmt w:val="lowerLetter"/>
      <w:lvlText w:val="%1."/>
      <w:lvlJc w:val="left"/>
      <w:pPr>
        <w:tabs>
          <w:tab w:val="num" w:pos="363"/>
        </w:tabs>
        <w:ind w:left="363"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1" w15:restartNumberingAfterBreak="0">
    <w:nsid w:val="00000002"/>
    <w:multiLevelType w:val="multilevel"/>
    <w:tmpl w:val="894EE874"/>
    <w:lvl w:ilvl="0">
      <w:start w:val="1"/>
      <w:numFmt w:val="lowerLetter"/>
      <w:lvlText w:val="%1."/>
      <w:lvlJc w:val="left"/>
      <w:pPr>
        <w:tabs>
          <w:tab w:val="num" w:pos="360"/>
        </w:tabs>
        <w:ind w:left="360"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2" w15:restartNumberingAfterBreak="0">
    <w:nsid w:val="00000003"/>
    <w:multiLevelType w:val="multilevel"/>
    <w:tmpl w:val="894EE875"/>
    <w:lvl w:ilvl="0">
      <w:start w:val="1"/>
      <w:numFmt w:val="lowerLetter"/>
      <w:lvlText w:val="%1."/>
      <w:lvlJc w:val="left"/>
      <w:pPr>
        <w:tabs>
          <w:tab w:val="num" w:pos="360"/>
        </w:tabs>
        <w:ind w:left="360"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3" w15:restartNumberingAfterBreak="0">
    <w:nsid w:val="00000004"/>
    <w:multiLevelType w:val="multilevel"/>
    <w:tmpl w:val="894EE876"/>
    <w:lvl w:ilvl="0">
      <w:start w:val="1"/>
      <w:numFmt w:val="lowerLetter"/>
      <w:lvlText w:val="%1."/>
      <w:lvlJc w:val="left"/>
      <w:pPr>
        <w:tabs>
          <w:tab w:val="num" w:pos="360"/>
        </w:tabs>
        <w:ind w:left="360"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4" w15:restartNumberingAfterBreak="0">
    <w:nsid w:val="00000005"/>
    <w:multiLevelType w:val="multilevel"/>
    <w:tmpl w:val="894EE877"/>
    <w:lvl w:ilvl="0">
      <w:start w:val="1"/>
      <w:numFmt w:val="lowerLetter"/>
      <w:lvlText w:val="%1."/>
      <w:lvlJc w:val="left"/>
      <w:pPr>
        <w:tabs>
          <w:tab w:val="num" w:pos="360"/>
        </w:tabs>
        <w:ind w:left="360"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5" w15:restartNumberingAfterBreak="0">
    <w:nsid w:val="00000006"/>
    <w:multiLevelType w:val="multilevel"/>
    <w:tmpl w:val="894EE878"/>
    <w:lvl w:ilvl="0">
      <w:start w:val="1"/>
      <w:numFmt w:val="lowerLetter"/>
      <w:lvlText w:val="%1."/>
      <w:lvlJc w:val="left"/>
      <w:pPr>
        <w:tabs>
          <w:tab w:val="num" w:pos="360"/>
        </w:tabs>
        <w:ind w:left="360" w:firstLine="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60"/>
        </w:tabs>
        <w:ind w:left="360" w:firstLine="1800"/>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60"/>
        </w:tabs>
        <w:ind w:left="360" w:firstLine="3960"/>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60"/>
        </w:tabs>
        <w:ind w:left="360" w:firstLine="6120"/>
      </w:pPr>
      <w:rPr>
        <w:rFonts w:hint="default"/>
        <w:color w:val="000000"/>
        <w:position w:val="0"/>
        <w:sz w:val="22"/>
      </w:rPr>
    </w:lvl>
  </w:abstractNum>
  <w:abstractNum w:abstractNumId="6" w15:restartNumberingAfterBreak="0">
    <w:nsid w:val="00000007"/>
    <w:multiLevelType w:val="multilevel"/>
    <w:tmpl w:val="894EE879"/>
    <w:lvl w:ilvl="0">
      <w:start w:val="1"/>
      <w:numFmt w:val="decimal"/>
      <w:isLgl/>
      <w:suff w:val="nothing"/>
      <w:lvlText w:val="%1."/>
      <w:lvlJc w:val="left"/>
      <w:pPr>
        <w:ind w:left="0" w:firstLine="0"/>
      </w:pPr>
      <w:rPr>
        <w:rFonts w:hint="default"/>
        <w:color w:val="000000"/>
        <w:position w:val="0"/>
        <w:sz w:val="22"/>
      </w:rPr>
    </w:lvl>
    <w:lvl w:ilvl="1">
      <w:start w:val="1"/>
      <w:numFmt w:val="bullet"/>
      <w:suff w:val="nothing"/>
      <w:lvlText w:val=""/>
      <w:lvlJc w:val="left"/>
      <w:pPr>
        <w:ind w:left="0" w:firstLine="720"/>
      </w:pPr>
      <w:rPr>
        <w:rFonts w:hint="default"/>
        <w:color w:val="000000"/>
        <w:position w:val="0"/>
        <w:sz w:val="22"/>
      </w:rPr>
    </w:lvl>
    <w:lvl w:ilvl="2">
      <w:start w:val="1"/>
      <w:numFmt w:val="bullet"/>
      <w:suff w:val="nothing"/>
      <w:lvlText w:val=""/>
      <w:lvlJc w:val="left"/>
      <w:pPr>
        <w:ind w:left="0" w:firstLine="1440"/>
      </w:pPr>
      <w:rPr>
        <w:rFonts w:hint="default"/>
        <w:color w:val="000000"/>
        <w:position w:val="0"/>
        <w:sz w:val="22"/>
      </w:rPr>
    </w:lvl>
    <w:lvl w:ilvl="3">
      <w:start w:val="1"/>
      <w:numFmt w:val="bullet"/>
      <w:suff w:val="nothing"/>
      <w:lvlText w:val=""/>
      <w:lvlJc w:val="left"/>
      <w:pPr>
        <w:ind w:left="0" w:firstLine="2160"/>
      </w:pPr>
      <w:rPr>
        <w:rFonts w:hint="default"/>
        <w:color w:val="000000"/>
        <w:position w:val="0"/>
        <w:sz w:val="22"/>
      </w:rPr>
    </w:lvl>
    <w:lvl w:ilvl="4">
      <w:start w:val="1"/>
      <w:numFmt w:val="bullet"/>
      <w:suff w:val="nothing"/>
      <w:lvlText w:val=""/>
      <w:lvlJc w:val="left"/>
      <w:pPr>
        <w:ind w:left="0" w:firstLine="2880"/>
      </w:pPr>
      <w:rPr>
        <w:rFonts w:hint="default"/>
        <w:color w:val="000000"/>
        <w:position w:val="0"/>
        <w:sz w:val="22"/>
      </w:rPr>
    </w:lvl>
    <w:lvl w:ilvl="5">
      <w:start w:val="1"/>
      <w:numFmt w:val="bullet"/>
      <w:suff w:val="nothing"/>
      <w:lvlText w:val=""/>
      <w:lvlJc w:val="left"/>
      <w:pPr>
        <w:ind w:left="0" w:firstLine="3600"/>
      </w:pPr>
      <w:rPr>
        <w:rFonts w:hint="default"/>
        <w:color w:val="000000"/>
        <w:position w:val="0"/>
        <w:sz w:val="22"/>
      </w:rPr>
    </w:lvl>
    <w:lvl w:ilvl="6">
      <w:start w:val="1"/>
      <w:numFmt w:val="bullet"/>
      <w:suff w:val="nothing"/>
      <w:lvlText w:val=""/>
      <w:lvlJc w:val="left"/>
      <w:pPr>
        <w:ind w:left="0" w:firstLine="4320"/>
      </w:pPr>
      <w:rPr>
        <w:rFonts w:hint="default"/>
        <w:color w:val="000000"/>
        <w:position w:val="0"/>
        <w:sz w:val="22"/>
      </w:rPr>
    </w:lvl>
    <w:lvl w:ilvl="7">
      <w:start w:val="1"/>
      <w:numFmt w:val="bullet"/>
      <w:suff w:val="nothing"/>
      <w:lvlText w:val=""/>
      <w:lvlJc w:val="left"/>
      <w:pPr>
        <w:ind w:left="0" w:firstLine="5040"/>
      </w:pPr>
      <w:rPr>
        <w:rFonts w:hint="default"/>
        <w:color w:val="000000"/>
        <w:position w:val="0"/>
        <w:sz w:val="22"/>
      </w:rPr>
    </w:lvl>
    <w:lvl w:ilvl="8">
      <w:start w:val="1"/>
      <w:numFmt w:val="bullet"/>
      <w:suff w:val="nothing"/>
      <w:lvlText w:val=""/>
      <w:lvlJc w:val="left"/>
      <w:pPr>
        <w:ind w:left="0" w:firstLine="5760"/>
      </w:pPr>
      <w:rPr>
        <w:rFonts w:hint="default"/>
        <w:color w:val="000000"/>
        <w:position w:val="0"/>
        <w:sz w:val="22"/>
      </w:rPr>
    </w:lvl>
  </w:abstractNum>
  <w:abstractNum w:abstractNumId="7" w15:restartNumberingAfterBreak="0">
    <w:nsid w:val="048C1C8B"/>
    <w:multiLevelType w:val="hybridMultilevel"/>
    <w:tmpl w:val="52EA36A6"/>
    <w:lvl w:ilvl="0" w:tplc="6AE07374">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7A46206"/>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114822DF"/>
    <w:multiLevelType w:val="hybridMultilevel"/>
    <w:tmpl w:val="CD9442D4"/>
    <w:lvl w:ilvl="0" w:tplc="041F0001">
      <w:start w:val="1"/>
      <w:numFmt w:val="bullet"/>
      <w:lvlText w:val=""/>
      <w:lvlJc w:val="left"/>
      <w:pPr>
        <w:tabs>
          <w:tab w:val="num" w:pos="360"/>
        </w:tabs>
        <w:ind w:left="360" w:hanging="360"/>
      </w:pPr>
      <w:rPr>
        <w:rFonts w:ascii="Symbol" w:hAnsi="Symbol"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60A7F18"/>
    <w:multiLevelType w:val="hybridMultilevel"/>
    <w:tmpl w:val="1DF6ECE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74F3CE1"/>
    <w:multiLevelType w:val="hybridMultilevel"/>
    <w:tmpl w:val="AC862AF0"/>
    <w:lvl w:ilvl="0" w:tplc="9F400542">
      <w:start w:val="1"/>
      <w:numFmt w:val="bullet"/>
      <w:lvlText w:val="•"/>
      <w:lvlJc w:val="left"/>
      <w:pPr>
        <w:ind w:left="705"/>
      </w:pPr>
      <w:rPr>
        <w:rFonts w:ascii="Calibri" w:eastAsia="Times New Roman" w:hAnsi="Calibri"/>
        <w:b w:val="0"/>
        <w:i w:val="0"/>
        <w:strike w:val="0"/>
        <w:dstrike w:val="0"/>
        <w:color w:val="000000"/>
        <w:sz w:val="24"/>
        <w:u w:val="none" w:color="000000"/>
        <w:vertAlign w:val="baseline"/>
      </w:rPr>
    </w:lvl>
    <w:lvl w:ilvl="1" w:tplc="35B27B3E">
      <w:start w:val="1"/>
      <w:numFmt w:val="bullet"/>
      <w:lvlText w:val="o"/>
      <w:lvlJc w:val="left"/>
      <w:pPr>
        <w:ind w:left="1440"/>
      </w:pPr>
      <w:rPr>
        <w:rFonts w:ascii="Calibri" w:eastAsia="Times New Roman" w:hAnsi="Calibri"/>
        <w:b w:val="0"/>
        <w:i w:val="0"/>
        <w:strike w:val="0"/>
        <w:dstrike w:val="0"/>
        <w:color w:val="000000"/>
        <w:sz w:val="24"/>
        <w:u w:val="none" w:color="000000"/>
        <w:vertAlign w:val="baseline"/>
      </w:rPr>
    </w:lvl>
    <w:lvl w:ilvl="2" w:tplc="927C35C0">
      <w:start w:val="1"/>
      <w:numFmt w:val="bullet"/>
      <w:lvlText w:val="▪"/>
      <w:lvlJc w:val="left"/>
      <w:pPr>
        <w:ind w:left="2160"/>
      </w:pPr>
      <w:rPr>
        <w:rFonts w:ascii="Calibri" w:eastAsia="Times New Roman" w:hAnsi="Calibri"/>
        <w:b w:val="0"/>
        <w:i w:val="0"/>
        <w:strike w:val="0"/>
        <w:dstrike w:val="0"/>
        <w:color w:val="000000"/>
        <w:sz w:val="24"/>
        <w:u w:val="none" w:color="000000"/>
        <w:vertAlign w:val="baseline"/>
      </w:rPr>
    </w:lvl>
    <w:lvl w:ilvl="3" w:tplc="722A403E">
      <w:start w:val="1"/>
      <w:numFmt w:val="bullet"/>
      <w:lvlText w:val="•"/>
      <w:lvlJc w:val="left"/>
      <w:pPr>
        <w:ind w:left="2880"/>
      </w:pPr>
      <w:rPr>
        <w:rFonts w:ascii="Calibri" w:eastAsia="Times New Roman" w:hAnsi="Calibri"/>
        <w:b w:val="0"/>
        <w:i w:val="0"/>
        <w:strike w:val="0"/>
        <w:dstrike w:val="0"/>
        <w:color w:val="000000"/>
        <w:sz w:val="24"/>
        <w:u w:val="none" w:color="000000"/>
        <w:vertAlign w:val="baseline"/>
      </w:rPr>
    </w:lvl>
    <w:lvl w:ilvl="4" w:tplc="D4AA2E70">
      <w:start w:val="1"/>
      <w:numFmt w:val="bullet"/>
      <w:lvlText w:val="o"/>
      <w:lvlJc w:val="left"/>
      <w:pPr>
        <w:ind w:left="3600"/>
      </w:pPr>
      <w:rPr>
        <w:rFonts w:ascii="Calibri" w:eastAsia="Times New Roman" w:hAnsi="Calibri"/>
        <w:b w:val="0"/>
        <w:i w:val="0"/>
        <w:strike w:val="0"/>
        <w:dstrike w:val="0"/>
        <w:color w:val="000000"/>
        <w:sz w:val="24"/>
        <w:u w:val="none" w:color="000000"/>
        <w:vertAlign w:val="baseline"/>
      </w:rPr>
    </w:lvl>
    <w:lvl w:ilvl="5" w:tplc="0F1C1BAE">
      <w:start w:val="1"/>
      <w:numFmt w:val="bullet"/>
      <w:lvlText w:val="▪"/>
      <w:lvlJc w:val="left"/>
      <w:pPr>
        <w:ind w:left="4320"/>
      </w:pPr>
      <w:rPr>
        <w:rFonts w:ascii="Calibri" w:eastAsia="Times New Roman" w:hAnsi="Calibri"/>
        <w:b w:val="0"/>
        <w:i w:val="0"/>
        <w:strike w:val="0"/>
        <w:dstrike w:val="0"/>
        <w:color w:val="000000"/>
        <w:sz w:val="24"/>
        <w:u w:val="none" w:color="000000"/>
        <w:vertAlign w:val="baseline"/>
      </w:rPr>
    </w:lvl>
    <w:lvl w:ilvl="6" w:tplc="26482034">
      <w:start w:val="1"/>
      <w:numFmt w:val="bullet"/>
      <w:lvlText w:val="•"/>
      <w:lvlJc w:val="left"/>
      <w:pPr>
        <w:ind w:left="5040"/>
      </w:pPr>
      <w:rPr>
        <w:rFonts w:ascii="Calibri" w:eastAsia="Times New Roman" w:hAnsi="Calibri"/>
        <w:b w:val="0"/>
        <w:i w:val="0"/>
        <w:strike w:val="0"/>
        <w:dstrike w:val="0"/>
        <w:color w:val="000000"/>
        <w:sz w:val="24"/>
        <w:u w:val="none" w:color="000000"/>
        <w:vertAlign w:val="baseline"/>
      </w:rPr>
    </w:lvl>
    <w:lvl w:ilvl="7" w:tplc="D5E8AE6E">
      <w:start w:val="1"/>
      <w:numFmt w:val="bullet"/>
      <w:lvlText w:val="o"/>
      <w:lvlJc w:val="left"/>
      <w:pPr>
        <w:ind w:left="5760"/>
      </w:pPr>
      <w:rPr>
        <w:rFonts w:ascii="Calibri" w:eastAsia="Times New Roman" w:hAnsi="Calibri"/>
        <w:b w:val="0"/>
        <w:i w:val="0"/>
        <w:strike w:val="0"/>
        <w:dstrike w:val="0"/>
        <w:color w:val="000000"/>
        <w:sz w:val="24"/>
        <w:u w:val="none" w:color="000000"/>
        <w:vertAlign w:val="baseline"/>
      </w:rPr>
    </w:lvl>
    <w:lvl w:ilvl="8" w:tplc="4DF87536">
      <w:start w:val="1"/>
      <w:numFmt w:val="bullet"/>
      <w:lvlText w:val="▪"/>
      <w:lvlJc w:val="left"/>
      <w:pPr>
        <w:ind w:left="6480"/>
      </w:pPr>
      <w:rPr>
        <w:rFonts w:ascii="Calibri" w:eastAsia="Times New Roman" w:hAnsi="Calibri"/>
        <w:b w:val="0"/>
        <w:i w:val="0"/>
        <w:strike w:val="0"/>
        <w:dstrike w:val="0"/>
        <w:color w:val="000000"/>
        <w:sz w:val="24"/>
        <w:u w:val="none" w:color="000000"/>
        <w:vertAlign w:val="baseline"/>
      </w:rPr>
    </w:lvl>
  </w:abstractNum>
  <w:abstractNum w:abstractNumId="12" w15:restartNumberingAfterBreak="0">
    <w:nsid w:val="2A065DDE"/>
    <w:multiLevelType w:val="hybridMultilevel"/>
    <w:tmpl w:val="9D46F0F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3E79A7"/>
    <w:multiLevelType w:val="multilevel"/>
    <w:tmpl w:val="BBE6F2CC"/>
    <w:lvl w:ilvl="0">
      <w:start w:val="5"/>
      <w:numFmt w:val="decimal"/>
      <w:lvlText w:val="%1."/>
      <w:lvlJc w:val="left"/>
      <w:pPr>
        <w:ind w:left="480" w:hanging="480"/>
      </w:pPr>
      <w:rPr>
        <w:rFonts w:hint="default"/>
      </w:rPr>
    </w:lvl>
    <w:lvl w:ilvl="1">
      <w:start w:val="15"/>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4" w15:restartNumberingAfterBreak="0">
    <w:nsid w:val="2D096FBC"/>
    <w:multiLevelType w:val="hybridMultilevel"/>
    <w:tmpl w:val="C00C0C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E011D45"/>
    <w:multiLevelType w:val="multilevel"/>
    <w:tmpl w:val="DAC8D7DC"/>
    <w:lvl w:ilvl="0">
      <w:start w:val="1"/>
      <w:numFmt w:val="decimal"/>
      <w:lvlText w:val="%1."/>
      <w:lvlJc w:val="left"/>
      <w:pPr>
        <w:ind w:left="360" w:hanging="360"/>
      </w:pPr>
      <w:rPr>
        <w:rFonts w:hint="default"/>
      </w:rPr>
    </w:lvl>
    <w:lvl w:ilvl="1">
      <w:start w:val="1"/>
      <w:numFmt w:val="decimal"/>
      <w:isLgl/>
      <w:lvlText w:val="%1.%2."/>
      <w:lvlJc w:val="left"/>
      <w:pPr>
        <w:ind w:left="644" w:hanging="360"/>
      </w:pPr>
      <w:rPr>
        <w:rFonts w:hint="default"/>
        <w:b/>
      </w:rPr>
    </w:lvl>
    <w:lvl w:ilvl="2">
      <w:start w:val="1"/>
      <w:numFmt w:val="decimal"/>
      <w:isLgl/>
      <w:lvlText w:val="%1.%2.%3."/>
      <w:lvlJc w:val="left"/>
      <w:pPr>
        <w:ind w:left="1146" w:hanging="720"/>
      </w:pPr>
      <w:rPr>
        <w:rFonts w:ascii="Times New Roman" w:hAnsi="Times New Roman" w:cs="Times New Roman" w:hint="default"/>
        <w:b/>
        <w:i w:val="0"/>
        <w:sz w:val="24"/>
        <w:szCs w:val="24"/>
      </w:rPr>
    </w:lvl>
    <w:lvl w:ilvl="3">
      <w:start w:val="1"/>
      <w:numFmt w:val="decimal"/>
      <w:isLgl/>
      <w:lvlText w:val="%1.%2.%3.%4."/>
      <w:lvlJc w:val="left"/>
      <w:pPr>
        <w:ind w:left="1430" w:hanging="72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2E4F574C"/>
    <w:multiLevelType w:val="hybridMultilevel"/>
    <w:tmpl w:val="985461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0F31F0E"/>
    <w:multiLevelType w:val="hybridMultilevel"/>
    <w:tmpl w:val="1B6C78A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44E4FE8"/>
    <w:multiLevelType w:val="hybridMultilevel"/>
    <w:tmpl w:val="66AC71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3A4D6775"/>
    <w:multiLevelType w:val="multilevel"/>
    <w:tmpl w:val="DAC8D7DC"/>
    <w:lvl w:ilvl="0">
      <w:start w:val="1"/>
      <w:numFmt w:val="decimal"/>
      <w:lvlText w:val="%1."/>
      <w:lvlJc w:val="left"/>
      <w:pPr>
        <w:ind w:left="360" w:hanging="360"/>
      </w:pPr>
      <w:rPr>
        <w:rFonts w:hint="default"/>
      </w:rPr>
    </w:lvl>
    <w:lvl w:ilvl="1">
      <w:start w:val="1"/>
      <w:numFmt w:val="decimal"/>
      <w:isLgl/>
      <w:lvlText w:val="%1.%2."/>
      <w:lvlJc w:val="left"/>
      <w:pPr>
        <w:ind w:left="502" w:hanging="360"/>
      </w:pPr>
      <w:rPr>
        <w:rFonts w:hint="default"/>
        <w:b/>
      </w:rPr>
    </w:lvl>
    <w:lvl w:ilvl="2">
      <w:start w:val="1"/>
      <w:numFmt w:val="decimal"/>
      <w:isLgl/>
      <w:lvlText w:val="%1.%2.%3."/>
      <w:lvlJc w:val="left"/>
      <w:pPr>
        <w:ind w:left="1146" w:hanging="720"/>
      </w:pPr>
      <w:rPr>
        <w:rFonts w:ascii="Times New Roman" w:hAnsi="Times New Roman" w:cs="Times New Roman" w:hint="default"/>
        <w:b/>
        <w:i w:val="0"/>
        <w:sz w:val="24"/>
        <w:szCs w:val="24"/>
      </w:rPr>
    </w:lvl>
    <w:lvl w:ilvl="3">
      <w:start w:val="1"/>
      <w:numFmt w:val="decimal"/>
      <w:isLgl/>
      <w:lvlText w:val="%1.%2.%3.%4."/>
      <w:lvlJc w:val="left"/>
      <w:pPr>
        <w:ind w:left="1430" w:hanging="72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3D220F0D"/>
    <w:multiLevelType w:val="multilevel"/>
    <w:tmpl w:val="521675F6"/>
    <w:lvl w:ilvl="0">
      <w:start w:val="5"/>
      <w:numFmt w:val="decimal"/>
      <w:lvlText w:val="%1"/>
      <w:lvlJc w:val="left"/>
      <w:pPr>
        <w:ind w:left="360" w:hanging="360"/>
      </w:pPr>
      <w:rPr>
        <w:rFonts w:hint="default"/>
      </w:rPr>
    </w:lvl>
    <w:lvl w:ilvl="1">
      <w:start w:val="4"/>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1" w15:restartNumberingAfterBreak="0">
    <w:nsid w:val="3F170D6C"/>
    <w:multiLevelType w:val="hybridMultilevel"/>
    <w:tmpl w:val="364A3F12"/>
    <w:lvl w:ilvl="0" w:tplc="BA1438A8">
      <w:start w:val="1"/>
      <w:numFmt w:val="bullet"/>
      <w:lvlText w:val=""/>
      <w:lvlJc w:val="left"/>
      <w:pPr>
        <w:tabs>
          <w:tab w:val="num" w:pos="720"/>
        </w:tabs>
        <w:ind w:left="720" w:hanging="360"/>
      </w:pPr>
      <w:rPr>
        <w:rFonts w:ascii="Symbol" w:hAnsi="Symbol" w:hint="default"/>
      </w:rPr>
    </w:lvl>
    <w:lvl w:ilvl="1" w:tplc="041F0019" w:tentative="1">
      <w:start w:val="1"/>
      <w:numFmt w:val="bullet"/>
      <w:lvlText w:val="o"/>
      <w:lvlJc w:val="left"/>
      <w:pPr>
        <w:tabs>
          <w:tab w:val="num" w:pos="1440"/>
        </w:tabs>
        <w:ind w:left="1440" w:hanging="360"/>
      </w:pPr>
      <w:rPr>
        <w:rFonts w:ascii="Courier New" w:hAnsi="Courier New" w:cs="Courier New" w:hint="default"/>
      </w:rPr>
    </w:lvl>
    <w:lvl w:ilvl="2" w:tplc="041F001B" w:tentative="1">
      <w:start w:val="1"/>
      <w:numFmt w:val="bullet"/>
      <w:lvlText w:val=""/>
      <w:lvlJc w:val="left"/>
      <w:pPr>
        <w:tabs>
          <w:tab w:val="num" w:pos="2160"/>
        </w:tabs>
        <w:ind w:left="2160" w:hanging="360"/>
      </w:pPr>
      <w:rPr>
        <w:rFonts w:ascii="Wingdings" w:hAnsi="Wingdings" w:hint="default"/>
      </w:rPr>
    </w:lvl>
    <w:lvl w:ilvl="3" w:tplc="041F000F" w:tentative="1">
      <w:start w:val="1"/>
      <w:numFmt w:val="bullet"/>
      <w:lvlText w:val=""/>
      <w:lvlJc w:val="left"/>
      <w:pPr>
        <w:tabs>
          <w:tab w:val="num" w:pos="2880"/>
        </w:tabs>
        <w:ind w:left="2880" w:hanging="360"/>
      </w:pPr>
      <w:rPr>
        <w:rFonts w:ascii="Symbol" w:hAnsi="Symbol" w:hint="default"/>
      </w:rPr>
    </w:lvl>
    <w:lvl w:ilvl="4" w:tplc="041F0019" w:tentative="1">
      <w:start w:val="1"/>
      <w:numFmt w:val="bullet"/>
      <w:lvlText w:val="o"/>
      <w:lvlJc w:val="left"/>
      <w:pPr>
        <w:tabs>
          <w:tab w:val="num" w:pos="3600"/>
        </w:tabs>
        <w:ind w:left="3600" w:hanging="360"/>
      </w:pPr>
      <w:rPr>
        <w:rFonts w:ascii="Courier New" w:hAnsi="Courier New" w:cs="Courier New" w:hint="default"/>
      </w:rPr>
    </w:lvl>
    <w:lvl w:ilvl="5" w:tplc="041F001B" w:tentative="1">
      <w:start w:val="1"/>
      <w:numFmt w:val="bullet"/>
      <w:lvlText w:val=""/>
      <w:lvlJc w:val="left"/>
      <w:pPr>
        <w:tabs>
          <w:tab w:val="num" w:pos="4320"/>
        </w:tabs>
        <w:ind w:left="4320" w:hanging="360"/>
      </w:pPr>
      <w:rPr>
        <w:rFonts w:ascii="Wingdings" w:hAnsi="Wingdings" w:hint="default"/>
      </w:rPr>
    </w:lvl>
    <w:lvl w:ilvl="6" w:tplc="041F000F" w:tentative="1">
      <w:start w:val="1"/>
      <w:numFmt w:val="bullet"/>
      <w:lvlText w:val=""/>
      <w:lvlJc w:val="left"/>
      <w:pPr>
        <w:tabs>
          <w:tab w:val="num" w:pos="5040"/>
        </w:tabs>
        <w:ind w:left="5040" w:hanging="360"/>
      </w:pPr>
      <w:rPr>
        <w:rFonts w:ascii="Symbol" w:hAnsi="Symbol" w:hint="default"/>
      </w:rPr>
    </w:lvl>
    <w:lvl w:ilvl="7" w:tplc="041F0019" w:tentative="1">
      <w:start w:val="1"/>
      <w:numFmt w:val="bullet"/>
      <w:lvlText w:val="o"/>
      <w:lvlJc w:val="left"/>
      <w:pPr>
        <w:tabs>
          <w:tab w:val="num" w:pos="5760"/>
        </w:tabs>
        <w:ind w:left="5760" w:hanging="360"/>
      </w:pPr>
      <w:rPr>
        <w:rFonts w:ascii="Courier New" w:hAnsi="Courier New" w:cs="Courier New" w:hint="default"/>
      </w:rPr>
    </w:lvl>
    <w:lvl w:ilvl="8" w:tplc="041F001B"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F7A759D"/>
    <w:multiLevelType w:val="hybridMultilevel"/>
    <w:tmpl w:val="A9A0F9F6"/>
    <w:lvl w:ilvl="0" w:tplc="6AE07374">
      <w:start w:val="1"/>
      <w:numFmt w:val="bullet"/>
      <w:lvlText w:val=""/>
      <w:lvlJc w:val="left"/>
      <w:pPr>
        <w:tabs>
          <w:tab w:val="num" w:pos="360"/>
        </w:tabs>
        <w:ind w:left="36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194133C"/>
    <w:multiLevelType w:val="hybridMultilevel"/>
    <w:tmpl w:val="19C61DAC"/>
    <w:lvl w:ilvl="0" w:tplc="3FE0F03A">
      <w:numFmt w:val="bullet"/>
      <w:lvlText w:val="-"/>
      <w:lvlJc w:val="left"/>
      <w:pPr>
        <w:ind w:left="720" w:hanging="360"/>
      </w:pPr>
      <w:rPr>
        <w:rFonts w:ascii="Arial" w:eastAsia="Times New Roman" w:hAnsi="Arial" w:cs="Arial" w:hint="default"/>
      </w:rPr>
    </w:lvl>
    <w:lvl w:ilvl="1" w:tplc="3FE0F03A">
      <w:numFmt w:val="bullet"/>
      <w:lvlText w:val="-"/>
      <w:lvlJc w:val="left"/>
      <w:pPr>
        <w:ind w:left="1440" w:hanging="360"/>
      </w:pPr>
      <w:rPr>
        <w:rFonts w:ascii="Arial" w:eastAsia="Times New Roman" w:hAnsi="Arial" w:cs="Arial"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4054354"/>
    <w:multiLevelType w:val="multilevel"/>
    <w:tmpl w:val="70026B52"/>
    <w:lvl w:ilvl="0">
      <w:start w:val="8"/>
      <w:numFmt w:val="decimal"/>
      <w:lvlText w:val="%1"/>
      <w:lvlJc w:val="left"/>
      <w:pPr>
        <w:ind w:left="360" w:hanging="360"/>
      </w:pPr>
      <w:rPr>
        <w:rFonts w:hint="default"/>
      </w:rPr>
    </w:lvl>
    <w:lvl w:ilvl="1">
      <w:start w:val="5"/>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5" w15:restartNumberingAfterBreak="0">
    <w:nsid w:val="4579657D"/>
    <w:multiLevelType w:val="hybridMultilevel"/>
    <w:tmpl w:val="53AE9EF8"/>
    <w:lvl w:ilvl="0" w:tplc="2286AFA8">
      <w:start w:val="1"/>
      <w:numFmt w:val="bullet"/>
      <w:lvlText w:val="•"/>
      <w:lvlJc w:val="left"/>
      <w:pPr>
        <w:ind w:left="1664"/>
      </w:pPr>
      <w:rPr>
        <w:rFonts w:ascii="Arial" w:eastAsia="Times New Roman" w:hAnsi="Arial"/>
        <w:b w:val="0"/>
        <w:i w:val="0"/>
        <w:strike w:val="0"/>
        <w:dstrike w:val="0"/>
        <w:color w:val="000000"/>
        <w:sz w:val="24"/>
        <w:u w:val="none" w:color="000000"/>
        <w:vertAlign w:val="baseline"/>
      </w:rPr>
    </w:lvl>
    <w:lvl w:ilvl="1" w:tplc="63E0E954">
      <w:start w:val="1"/>
      <w:numFmt w:val="bullet"/>
      <w:lvlText w:val="o"/>
      <w:lvlJc w:val="left"/>
      <w:pPr>
        <w:ind w:left="1646"/>
      </w:pPr>
      <w:rPr>
        <w:rFonts w:ascii="Segoe UI Symbol" w:eastAsia="Times New Roman" w:hAnsi="Segoe UI Symbol"/>
        <w:b w:val="0"/>
        <w:i w:val="0"/>
        <w:strike w:val="0"/>
        <w:dstrike w:val="0"/>
        <w:color w:val="000000"/>
        <w:sz w:val="24"/>
        <w:u w:val="none" w:color="000000"/>
        <w:vertAlign w:val="baseline"/>
      </w:rPr>
    </w:lvl>
    <w:lvl w:ilvl="2" w:tplc="CF06A998">
      <w:start w:val="1"/>
      <w:numFmt w:val="bullet"/>
      <w:lvlText w:val="▪"/>
      <w:lvlJc w:val="left"/>
      <w:pPr>
        <w:ind w:left="2366"/>
      </w:pPr>
      <w:rPr>
        <w:rFonts w:ascii="Segoe UI Symbol" w:eastAsia="Times New Roman" w:hAnsi="Segoe UI Symbol"/>
        <w:b w:val="0"/>
        <w:i w:val="0"/>
        <w:strike w:val="0"/>
        <w:dstrike w:val="0"/>
        <w:color w:val="000000"/>
        <w:sz w:val="24"/>
        <w:u w:val="none" w:color="000000"/>
        <w:vertAlign w:val="baseline"/>
      </w:rPr>
    </w:lvl>
    <w:lvl w:ilvl="3" w:tplc="ABAC64FE">
      <w:start w:val="1"/>
      <w:numFmt w:val="bullet"/>
      <w:lvlText w:val="•"/>
      <w:lvlJc w:val="left"/>
      <w:pPr>
        <w:ind w:left="3086"/>
      </w:pPr>
      <w:rPr>
        <w:rFonts w:ascii="Arial" w:eastAsia="Times New Roman" w:hAnsi="Arial"/>
        <w:b w:val="0"/>
        <w:i w:val="0"/>
        <w:strike w:val="0"/>
        <w:dstrike w:val="0"/>
        <w:color w:val="000000"/>
        <w:sz w:val="24"/>
        <w:u w:val="none" w:color="000000"/>
        <w:vertAlign w:val="baseline"/>
      </w:rPr>
    </w:lvl>
    <w:lvl w:ilvl="4" w:tplc="D1566070">
      <w:start w:val="1"/>
      <w:numFmt w:val="bullet"/>
      <w:lvlText w:val="o"/>
      <w:lvlJc w:val="left"/>
      <w:pPr>
        <w:ind w:left="3806"/>
      </w:pPr>
      <w:rPr>
        <w:rFonts w:ascii="Segoe UI Symbol" w:eastAsia="Times New Roman" w:hAnsi="Segoe UI Symbol"/>
        <w:b w:val="0"/>
        <w:i w:val="0"/>
        <w:strike w:val="0"/>
        <w:dstrike w:val="0"/>
        <w:color w:val="000000"/>
        <w:sz w:val="24"/>
        <w:u w:val="none" w:color="000000"/>
        <w:vertAlign w:val="baseline"/>
      </w:rPr>
    </w:lvl>
    <w:lvl w:ilvl="5" w:tplc="31F4BF02">
      <w:start w:val="1"/>
      <w:numFmt w:val="bullet"/>
      <w:lvlText w:val="▪"/>
      <w:lvlJc w:val="left"/>
      <w:pPr>
        <w:ind w:left="4526"/>
      </w:pPr>
      <w:rPr>
        <w:rFonts w:ascii="Segoe UI Symbol" w:eastAsia="Times New Roman" w:hAnsi="Segoe UI Symbol"/>
        <w:b w:val="0"/>
        <w:i w:val="0"/>
        <w:strike w:val="0"/>
        <w:dstrike w:val="0"/>
        <w:color w:val="000000"/>
        <w:sz w:val="24"/>
        <w:u w:val="none" w:color="000000"/>
        <w:vertAlign w:val="baseline"/>
      </w:rPr>
    </w:lvl>
    <w:lvl w:ilvl="6" w:tplc="35F2079E">
      <w:start w:val="1"/>
      <w:numFmt w:val="bullet"/>
      <w:lvlText w:val="•"/>
      <w:lvlJc w:val="left"/>
      <w:pPr>
        <w:ind w:left="5246"/>
      </w:pPr>
      <w:rPr>
        <w:rFonts w:ascii="Arial" w:eastAsia="Times New Roman" w:hAnsi="Arial"/>
        <w:b w:val="0"/>
        <w:i w:val="0"/>
        <w:strike w:val="0"/>
        <w:dstrike w:val="0"/>
        <w:color w:val="000000"/>
        <w:sz w:val="24"/>
        <w:u w:val="none" w:color="000000"/>
        <w:vertAlign w:val="baseline"/>
      </w:rPr>
    </w:lvl>
    <w:lvl w:ilvl="7" w:tplc="7C8229C6">
      <w:start w:val="1"/>
      <w:numFmt w:val="bullet"/>
      <w:lvlText w:val="o"/>
      <w:lvlJc w:val="left"/>
      <w:pPr>
        <w:ind w:left="5966"/>
      </w:pPr>
      <w:rPr>
        <w:rFonts w:ascii="Segoe UI Symbol" w:eastAsia="Times New Roman" w:hAnsi="Segoe UI Symbol"/>
        <w:b w:val="0"/>
        <w:i w:val="0"/>
        <w:strike w:val="0"/>
        <w:dstrike w:val="0"/>
        <w:color w:val="000000"/>
        <w:sz w:val="24"/>
        <w:u w:val="none" w:color="000000"/>
        <w:vertAlign w:val="baseline"/>
      </w:rPr>
    </w:lvl>
    <w:lvl w:ilvl="8" w:tplc="F4306FBA">
      <w:start w:val="1"/>
      <w:numFmt w:val="bullet"/>
      <w:lvlText w:val="▪"/>
      <w:lvlJc w:val="left"/>
      <w:pPr>
        <w:ind w:left="6686"/>
      </w:pPr>
      <w:rPr>
        <w:rFonts w:ascii="Segoe UI Symbol" w:eastAsia="Times New Roman" w:hAnsi="Segoe UI Symbol"/>
        <w:b w:val="0"/>
        <w:i w:val="0"/>
        <w:strike w:val="0"/>
        <w:dstrike w:val="0"/>
        <w:color w:val="000000"/>
        <w:sz w:val="24"/>
        <w:u w:val="none" w:color="000000"/>
        <w:vertAlign w:val="baseline"/>
      </w:rPr>
    </w:lvl>
  </w:abstractNum>
  <w:abstractNum w:abstractNumId="26" w15:restartNumberingAfterBreak="0">
    <w:nsid w:val="46352D83"/>
    <w:multiLevelType w:val="hybridMultilevel"/>
    <w:tmpl w:val="64DE2E3E"/>
    <w:lvl w:ilvl="0" w:tplc="041F0001">
      <w:start w:val="1"/>
      <w:numFmt w:val="bullet"/>
      <w:lvlText w:val=""/>
      <w:lvlJc w:val="left"/>
      <w:pPr>
        <w:ind w:left="928"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8A51633"/>
    <w:multiLevelType w:val="hybridMultilevel"/>
    <w:tmpl w:val="B8CE4D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4DA15BCA"/>
    <w:multiLevelType w:val="multilevel"/>
    <w:tmpl w:val="DAC8D7DC"/>
    <w:lvl w:ilvl="0">
      <w:start w:val="1"/>
      <w:numFmt w:val="decimal"/>
      <w:lvlText w:val="%1."/>
      <w:lvlJc w:val="left"/>
      <w:pPr>
        <w:ind w:left="360" w:hanging="360"/>
      </w:pPr>
      <w:rPr>
        <w:rFonts w:hint="default"/>
      </w:rPr>
    </w:lvl>
    <w:lvl w:ilvl="1">
      <w:start w:val="1"/>
      <w:numFmt w:val="decimal"/>
      <w:isLgl/>
      <w:lvlText w:val="%1.%2."/>
      <w:lvlJc w:val="left"/>
      <w:pPr>
        <w:ind w:left="785" w:hanging="360"/>
      </w:pPr>
      <w:rPr>
        <w:rFonts w:hint="default"/>
        <w:b/>
      </w:rPr>
    </w:lvl>
    <w:lvl w:ilvl="2">
      <w:start w:val="1"/>
      <w:numFmt w:val="decimal"/>
      <w:isLgl/>
      <w:lvlText w:val="%1.%2.%3."/>
      <w:lvlJc w:val="left"/>
      <w:pPr>
        <w:ind w:left="1146" w:hanging="720"/>
      </w:pPr>
      <w:rPr>
        <w:rFonts w:ascii="Times New Roman" w:hAnsi="Times New Roman" w:cs="Times New Roman" w:hint="default"/>
        <w:b/>
        <w:i w:val="0"/>
        <w:sz w:val="24"/>
        <w:szCs w:val="24"/>
      </w:rPr>
    </w:lvl>
    <w:lvl w:ilvl="3">
      <w:start w:val="1"/>
      <w:numFmt w:val="decimal"/>
      <w:isLgl/>
      <w:lvlText w:val="%1.%2.%3.%4."/>
      <w:lvlJc w:val="left"/>
      <w:pPr>
        <w:ind w:left="1430" w:hanging="72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4E2B14E9"/>
    <w:multiLevelType w:val="hybridMultilevel"/>
    <w:tmpl w:val="E066471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3761F4"/>
    <w:multiLevelType w:val="hybridMultilevel"/>
    <w:tmpl w:val="9AE6CEF2"/>
    <w:lvl w:ilvl="0" w:tplc="041F0001">
      <w:start w:val="1"/>
      <w:numFmt w:val="bullet"/>
      <w:lvlText w:val=""/>
      <w:lvlJc w:val="left"/>
      <w:pPr>
        <w:ind w:left="1429" w:hanging="360"/>
      </w:pPr>
      <w:rPr>
        <w:rFonts w:ascii="Symbol" w:hAnsi="Symbol" w:hint="default"/>
      </w:rPr>
    </w:lvl>
    <w:lvl w:ilvl="1" w:tplc="041F0003">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31" w15:restartNumberingAfterBreak="0">
    <w:nsid w:val="58C67467"/>
    <w:multiLevelType w:val="hybridMultilevel"/>
    <w:tmpl w:val="8D44F446"/>
    <w:lvl w:ilvl="0" w:tplc="E806D958">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5CA57C46"/>
    <w:multiLevelType w:val="hybridMultilevel"/>
    <w:tmpl w:val="F98C1386"/>
    <w:lvl w:ilvl="0" w:tplc="7E7E4992">
      <w:start w:val="1"/>
      <w:numFmt w:val="decimal"/>
      <w:lvlText w:val="%1."/>
      <w:lvlJc w:val="left"/>
      <w:pPr>
        <w:tabs>
          <w:tab w:val="num" w:pos="360"/>
        </w:tabs>
        <w:ind w:left="360" w:hanging="360"/>
      </w:pPr>
      <w:rPr>
        <w:b w:val="0"/>
        <w:color w:val="auto"/>
      </w:rPr>
    </w:lvl>
    <w:lvl w:ilvl="1" w:tplc="04090019">
      <w:start w:val="1"/>
      <w:numFmt w:val="lowerLetter"/>
      <w:lvlText w:val="%2."/>
      <w:lvlJc w:val="left"/>
      <w:pPr>
        <w:tabs>
          <w:tab w:val="num" w:pos="938"/>
        </w:tabs>
        <w:ind w:left="938" w:hanging="360"/>
      </w:pPr>
    </w:lvl>
    <w:lvl w:ilvl="2" w:tplc="0409001B">
      <w:start w:val="1"/>
      <w:numFmt w:val="lowerRoman"/>
      <w:lvlText w:val="%3."/>
      <w:lvlJc w:val="right"/>
      <w:pPr>
        <w:tabs>
          <w:tab w:val="num" w:pos="1658"/>
        </w:tabs>
        <w:ind w:left="1658" w:hanging="180"/>
      </w:pPr>
    </w:lvl>
    <w:lvl w:ilvl="3" w:tplc="0409000F">
      <w:start w:val="1"/>
      <w:numFmt w:val="decimal"/>
      <w:lvlText w:val="%4."/>
      <w:lvlJc w:val="left"/>
      <w:pPr>
        <w:tabs>
          <w:tab w:val="num" w:pos="2378"/>
        </w:tabs>
        <w:ind w:left="2378" w:hanging="360"/>
      </w:pPr>
    </w:lvl>
    <w:lvl w:ilvl="4" w:tplc="04090019">
      <w:start w:val="1"/>
      <w:numFmt w:val="lowerLetter"/>
      <w:lvlText w:val="%5."/>
      <w:lvlJc w:val="left"/>
      <w:pPr>
        <w:tabs>
          <w:tab w:val="num" w:pos="3098"/>
        </w:tabs>
        <w:ind w:left="3098" w:hanging="360"/>
      </w:pPr>
    </w:lvl>
    <w:lvl w:ilvl="5" w:tplc="0409001B">
      <w:start w:val="1"/>
      <w:numFmt w:val="lowerRoman"/>
      <w:lvlText w:val="%6."/>
      <w:lvlJc w:val="right"/>
      <w:pPr>
        <w:tabs>
          <w:tab w:val="num" w:pos="3818"/>
        </w:tabs>
        <w:ind w:left="3818" w:hanging="180"/>
      </w:pPr>
    </w:lvl>
    <w:lvl w:ilvl="6" w:tplc="0409000F">
      <w:start w:val="1"/>
      <w:numFmt w:val="decimal"/>
      <w:lvlText w:val="%7."/>
      <w:lvlJc w:val="left"/>
      <w:pPr>
        <w:tabs>
          <w:tab w:val="num" w:pos="4538"/>
        </w:tabs>
        <w:ind w:left="4538" w:hanging="360"/>
      </w:pPr>
    </w:lvl>
    <w:lvl w:ilvl="7" w:tplc="04090019">
      <w:start w:val="1"/>
      <w:numFmt w:val="lowerLetter"/>
      <w:lvlText w:val="%8."/>
      <w:lvlJc w:val="left"/>
      <w:pPr>
        <w:tabs>
          <w:tab w:val="num" w:pos="5258"/>
        </w:tabs>
        <w:ind w:left="5258" w:hanging="360"/>
      </w:pPr>
    </w:lvl>
    <w:lvl w:ilvl="8" w:tplc="0409001B">
      <w:start w:val="1"/>
      <w:numFmt w:val="lowerRoman"/>
      <w:lvlText w:val="%9."/>
      <w:lvlJc w:val="right"/>
      <w:pPr>
        <w:tabs>
          <w:tab w:val="num" w:pos="5978"/>
        </w:tabs>
        <w:ind w:left="5978" w:hanging="180"/>
      </w:pPr>
    </w:lvl>
  </w:abstractNum>
  <w:abstractNum w:abstractNumId="33" w15:restartNumberingAfterBreak="0">
    <w:nsid w:val="5DEA1BC1"/>
    <w:multiLevelType w:val="multilevel"/>
    <w:tmpl w:val="DAC8D7DC"/>
    <w:lvl w:ilvl="0">
      <w:start w:val="1"/>
      <w:numFmt w:val="decimal"/>
      <w:lvlText w:val="%1."/>
      <w:lvlJc w:val="left"/>
      <w:pPr>
        <w:ind w:left="360" w:hanging="360"/>
      </w:pPr>
      <w:rPr>
        <w:rFonts w:hint="default"/>
      </w:rPr>
    </w:lvl>
    <w:lvl w:ilvl="1">
      <w:start w:val="1"/>
      <w:numFmt w:val="decimal"/>
      <w:isLgl/>
      <w:lvlText w:val="%1.%2."/>
      <w:lvlJc w:val="left"/>
      <w:pPr>
        <w:ind w:left="502" w:hanging="360"/>
      </w:pPr>
      <w:rPr>
        <w:rFonts w:hint="default"/>
        <w:b/>
      </w:rPr>
    </w:lvl>
    <w:lvl w:ilvl="2">
      <w:start w:val="1"/>
      <w:numFmt w:val="decimal"/>
      <w:isLgl/>
      <w:lvlText w:val="%1.%2.%3."/>
      <w:lvlJc w:val="left"/>
      <w:pPr>
        <w:ind w:left="1146" w:hanging="720"/>
      </w:pPr>
      <w:rPr>
        <w:rFonts w:ascii="Times New Roman" w:hAnsi="Times New Roman" w:cs="Times New Roman" w:hint="default"/>
        <w:b/>
        <w:i w:val="0"/>
        <w:sz w:val="24"/>
        <w:szCs w:val="24"/>
      </w:rPr>
    </w:lvl>
    <w:lvl w:ilvl="3">
      <w:start w:val="1"/>
      <w:numFmt w:val="decimal"/>
      <w:isLgl/>
      <w:lvlText w:val="%1.%2.%3.%4."/>
      <w:lvlJc w:val="left"/>
      <w:pPr>
        <w:ind w:left="1430" w:hanging="72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15:restartNumberingAfterBreak="0">
    <w:nsid w:val="74407CF2"/>
    <w:multiLevelType w:val="multilevel"/>
    <w:tmpl w:val="DAC8D7DC"/>
    <w:lvl w:ilvl="0">
      <w:start w:val="1"/>
      <w:numFmt w:val="decimal"/>
      <w:lvlText w:val="%1."/>
      <w:lvlJc w:val="left"/>
      <w:pPr>
        <w:ind w:left="360" w:hanging="360"/>
      </w:pPr>
      <w:rPr>
        <w:rFonts w:hint="default"/>
      </w:rPr>
    </w:lvl>
    <w:lvl w:ilvl="1">
      <w:start w:val="1"/>
      <w:numFmt w:val="decimal"/>
      <w:isLgl/>
      <w:lvlText w:val="%1.%2."/>
      <w:lvlJc w:val="left"/>
      <w:pPr>
        <w:ind w:left="502" w:hanging="360"/>
      </w:pPr>
      <w:rPr>
        <w:rFonts w:hint="default"/>
        <w:b/>
      </w:rPr>
    </w:lvl>
    <w:lvl w:ilvl="2">
      <w:start w:val="1"/>
      <w:numFmt w:val="decimal"/>
      <w:isLgl/>
      <w:lvlText w:val="%1.%2.%3."/>
      <w:lvlJc w:val="left"/>
      <w:pPr>
        <w:ind w:left="1146" w:hanging="720"/>
      </w:pPr>
      <w:rPr>
        <w:rFonts w:ascii="Times New Roman" w:hAnsi="Times New Roman" w:cs="Times New Roman" w:hint="default"/>
        <w:b/>
        <w:i w:val="0"/>
        <w:sz w:val="24"/>
        <w:szCs w:val="24"/>
      </w:rPr>
    </w:lvl>
    <w:lvl w:ilvl="3">
      <w:start w:val="1"/>
      <w:numFmt w:val="decimal"/>
      <w:isLgl/>
      <w:lvlText w:val="%1.%2.%3.%4."/>
      <w:lvlJc w:val="left"/>
      <w:pPr>
        <w:ind w:left="1430" w:hanging="72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47D20E8"/>
    <w:multiLevelType w:val="hybridMultilevel"/>
    <w:tmpl w:val="C19C18EA"/>
    <w:lvl w:ilvl="0" w:tplc="9B80EF16">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6597A67"/>
    <w:multiLevelType w:val="hybridMultilevel"/>
    <w:tmpl w:val="0EA2A04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770C48F0"/>
    <w:multiLevelType w:val="hybridMultilevel"/>
    <w:tmpl w:val="9EB057F0"/>
    <w:lvl w:ilvl="0" w:tplc="0409000B">
      <w:start w:val="1"/>
      <w:numFmt w:val="bullet"/>
      <w:lvlText w:val=""/>
      <w:lvlJc w:val="left"/>
      <w:pPr>
        <w:tabs>
          <w:tab w:val="num" w:pos="1778"/>
        </w:tabs>
        <w:ind w:left="1778" w:hanging="360"/>
      </w:pPr>
      <w:rPr>
        <w:rFonts w:ascii="Wingdings" w:hAnsi="Wingdings" w:hint="default"/>
      </w:rPr>
    </w:lvl>
    <w:lvl w:ilvl="1" w:tplc="04090003" w:tentative="1">
      <w:start w:val="1"/>
      <w:numFmt w:val="bullet"/>
      <w:lvlText w:val="o"/>
      <w:lvlJc w:val="left"/>
      <w:pPr>
        <w:tabs>
          <w:tab w:val="num" w:pos="2498"/>
        </w:tabs>
        <w:ind w:left="2498" w:hanging="360"/>
      </w:pPr>
      <w:rPr>
        <w:rFonts w:ascii="Courier New" w:hAnsi="Courier New" w:hint="default"/>
      </w:rPr>
    </w:lvl>
    <w:lvl w:ilvl="2" w:tplc="04090005" w:tentative="1">
      <w:start w:val="1"/>
      <w:numFmt w:val="bullet"/>
      <w:lvlText w:val=""/>
      <w:lvlJc w:val="left"/>
      <w:pPr>
        <w:tabs>
          <w:tab w:val="num" w:pos="3218"/>
        </w:tabs>
        <w:ind w:left="3218" w:hanging="360"/>
      </w:pPr>
      <w:rPr>
        <w:rFonts w:ascii="Wingdings" w:hAnsi="Wingdings" w:hint="default"/>
      </w:rPr>
    </w:lvl>
    <w:lvl w:ilvl="3" w:tplc="04090001" w:tentative="1">
      <w:start w:val="1"/>
      <w:numFmt w:val="bullet"/>
      <w:lvlText w:val=""/>
      <w:lvlJc w:val="left"/>
      <w:pPr>
        <w:tabs>
          <w:tab w:val="num" w:pos="3938"/>
        </w:tabs>
        <w:ind w:left="3938" w:hanging="360"/>
      </w:pPr>
      <w:rPr>
        <w:rFonts w:ascii="Symbol" w:hAnsi="Symbol" w:hint="default"/>
      </w:rPr>
    </w:lvl>
    <w:lvl w:ilvl="4" w:tplc="04090003" w:tentative="1">
      <w:start w:val="1"/>
      <w:numFmt w:val="bullet"/>
      <w:lvlText w:val="o"/>
      <w:lvlJc w:val="left"/>
      <w:pPr>
        <w:tabs>
          <w:tab w:val="num" w:pos="4658"/>
        </w:tabs>
        <w:ind w:left="4658" w:hanging="360"/>
      </w:pPr>
      <w:rPr>
        <w:rFonts w:ascii="Courier New" w:hAnsi="Courier New" w:hint="default"/>
      </w:rPr>
    </w:lvl>
    <w:lvl w:ilvl="5" w:tplc="04090005" w:tentative="1">
      <w:start w:val="1"/>
      <w:numFmt w:val="bullet"/>
      <w:lvlText w:val=""/>
      <w:lvlJc w:val="left"/>
      <w:pPr>
        <w:tabs>
          <w:tab w:val="num" w:pos="5378"/>
        </w:tabs>
        <w:ind w:left="5378" w:hanging="360"/>
      </w:pPr>
      <w:rPr>
        <w:rFonts w:ascii="Wingdings" w:hAnsi="Wingdings" w:hint="default"/>
      </w:rPr>
    </w:lvl>
    <w:lvl w:ilvl="6" w:tplc="04090001" w:tentative="1">
      <w:start w:val="1"/>
      <w:numFmt w:val="bullet"/>
      <w:lvlText w:val=""/>
      <w:lvlJc w:val="left"/>
      <w:pPr>
        <w:tabs>
          <w:tab w:val="num" w:pos="6098"/>
        </w:tabs>
        <w:ind w:left="6098" w:hanging="360"/>
      </w:pPr>
      <w:rPr>
        <w:rFonts w:ascii="Symbol" w:hAnsi="Symbol" w:hint="default"/>
      </w:rPr>
    </w:lvl>
    <w:lvl w:ilvl="7" w:tplc="04090003" w:tentative="1">
      <w:start w:val="1"/>
      <w:numFmt w:val="bullet"/>
      <w:lvlText w:val="o"/>
      <w:lvlJc w:val="left"/>
      <w:pPr>
        <w:tabs>
          <w:tab w:val="num" w:pos="6818"/>
        </w:tabs>
        <w:ind w:left="6818" w:hanging="360"/>
      </w:pPr>
      <w:rPr>
        <w:rFonts w:ascii="Courier New" w:hAnsi="Courier New" w:hint="default"/>
      </w:rPr>
    </w:lvl>
    <w:lvl w:ilvl="8" w:tplc="04090005" w:tentative="1">
      <w:start w:val="1"/>
      <w:numFmt w:val="bullet"/>
      <w:lvlText w:val=""/>
      <w:lvlJc w:val="left"/>
      <w:pPr>
        <w:tabs>
          <w:tab w:val="num" w:pos="7538"/>
        </w:tabs>
        <w:ind w:left="7538"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35"/>
  </w:num>
  <w:num w:numId="9">
    <w:abstractNumId w:val="22"/>
  </w:num>
  <w:num w:numId="10">
    <w:abstractNumId w:val="7"/>
  </w:num>
  <w:num w:numId="11">
    <w:abstractNumId w:val="36"/>
  </w:num>
  <w:num w:numId="12">
    <w:abstractNumId w:val="21"/>
  </w:num>
  <w:num w:numId="13">
    <w:abstractNumId w:val="12"/>
  </w:num>
  <w:num w:numId="14">
    <w:abstractNumId w:val="17"/>
  </w:num>
  <w:num w:numId="15">
    <w:abstractNumId w:val="29"/>
  </w:num>
  <w:num w:numId="16">
    <w:abstractNumId w:val="14"/>
  </w:num>
  <w:num w:numId="17">
    <w:abstractNumId w:val="26"/>
  </w:num>
  <w:num w:numId="18">
    <w:abstractNumId w:val="34"/>
  </w:num>
  <w:num w:numId="19">
    <w:abstractNumId w:val="30"/>
  </w:num>
  <w:num w:numId="20">
    <w:abstractNumId w:val="31"/>
  </w:num>
  <w:num w:numId="21">
    <w:abstractNumId w:val="23"/>
  </w:num>
  <w:num w:numId="22">
    <w:abstractNumId w:val="8"/>
  </w:num>
  <w:num w:numId="23">
    <w:abstractNumId w:val="37"/>
  </w:num>
  <w:num w:numId="24">
    <w:abstractNumId w:val="9"/>
  </w:num>
  <w:num w:numId="25">
    <w:abstractNumId w:val="28"/>
  </w:num>
  <w:num w:numId="26">
    <w:abstractNumId w:val="20"/>
  </w:num>
  <w:num w:numId="27">
    <w:abstractNumId w:val="13"/>
  </w:num>
  <w:num w:numId="28">
    <w:abstractNumId w:val="19"/>
  </w:num>
  <w:num w:numId="29">
    <w:abstractNumId w:val="33"/>
  </w:num>
  <w:num w:numId="30">
    <w:abstractNumId w:val="15"/>
  </w:num>
  <w:num w:numId="31">
    <w:abstractNumId w:val="24"/>
  </w:num>
  <w:num w:numId="32">
    <w:abstractNumId w:val="25"/>
  </w:num>
  <w:num w:numId="33">
    <w:abstractNumId w:val="11"/>
  </w:num>
  <w:num w:numId="34">
    <w:abstractNumId w:val="10"/>
  </w:num>
  <w:num w:numId="35">
    <w:abstractNumId w:val="16"/>
  </w:num>
  <w:num w:numId="36">
    <w:abstractNumId w:val="18"/>
  </w:num>
  <w:num w:numId="37">
    <w:abstractNumId w:val="27"/>
  </w:num>
  <w:num w:numId="3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BF7D82"/>
    <w:rsid w:val="0000462C"/>
    <w:rsid w:val="00055F09"/>
    <w:rsid w:val="00063BC1"/>
    <w:rsid w:val="00067A23"/>
    <w:rsid w:val="00072F9E"/>
    <w:rsid w:val="000B1584"/>
    <w:rsid w:val="00123E25"/>
    <w:rsid w:val="00130048"/>
    <w:rsid w:val="0015523C"/>
    <w:rsid w:val="00155943"/>
    <w:rsid w:val="001B660A"/>
    <w:rsid w:val="00256432"/>
    <w:rsid w:val="00280BBB"/>
    <w:rsid w:val="0028457A"/>
    <w:rsid w:val="002C60C4"/>
    <w:rsid w:val="002D448E"/>
    <w:rsid w:val="00343BA2"/>
    <w:rsid w:val="00360CA9"/>
    <w:rsid w:val="003A7313"/>
    <w:rsid w:val="003C6107"/>
    <w:rsid w:val="003D3429"/>
    <w:rsid w:val="003D7C1D"/>
    <w:rsid w:val="00405583"/>
    <w:rsid w:val="00445407"/>
    <w:rsid w:val="00485D21"/>
    <w:rsid w:val="004B0854"/>
    <w:rsid w:val="004B7376"/>
    <w:rsid w:val="004F7A99"/>
    <w:rsid w:val="00501D20"/>
    <w:rsid w:val="00503A7C"/>
    <w:rsid w:val="005123CF"/>
    <w:rsid w:val="00536AF8"/>
    <w:rsid w:val="005403C4"/>
    <w:rsid w:val="005467A0"/>
    <w:rsid w:val="00570E5D"/>
    <w:rsid w:val="005C6AF6"/>
    <w:rsid w:val="005E2CF6"/>
    <w:rsid w:val="005E748A"/>
    <w:rsid w:val="00620751"/>
    <w:rsid w:val="00626B13"/>
    <w:rsid w:val="0066688E"/>
    <w:rsid w:val="00675382"/>
    <w:rsid w:val="00697883"/>
    <w:rsid w:val="006A3B46"/>
    <w:rsid w:val="006F460B"/>
    <w:rsid w:val="0072211E"/>
    <w:rsid w:val="00774F60"/>
    <w:rsid w:val="007B1719"/>
    <w:rsid w:val="007D0618"/>
    <w:rsid w:val="007D6A8C"/>
    <w:rsid w:val="007E68A8"/>
    <w:rsid w:val="008761BE"/>
    <w:rsid w:val="008A0D56"/>
    <w:rsid w:val="008B691F"/>
    <w:rsid w:val="008C3F0B"/>
    <w:rsid w:val="00922E0A"/>
    <w:rsid w:val="00934BEC"/>
    <w:rsid w:val="009370A9"/>
    <w:rsid w:val="009465FE"/>
    <w:rsid w:val="0095037F"/>
    <w:rsid w:val="0099674C"/>
    <w:rsid w:val="009D380E"/>
    <w:rsid w:val="009D7364"/>
    <w:rsid w:val="00A02D9C"/>
    <w:rsid w:val="00A21495"/>
    <w:rsid w:val="00A513D4"/>
    <w:rsid w:val="00A56DC8"/>
    <w:rsid w:val="00A94491"/>
    <w:rsid w:val="00AB2C3F"/>
    <w:rsid w:val="00AB6313"/>
    <w:rsid w:val="00B253E8"/>
    <w:rsid w:val="00B41DF3"/>
    <w:rsid w:val="00BD394B"/>
    <w:rsid w:val="00BD6C59"/>
    <w:rsid w:val="00BF7D82"/>
    <w:rsid w:val="00C60080"/>
    <w:rsid w:val="00C6141B"/>
    <w:rsid w:val="00C92703"/>
    <w:rsid w:val="00CA7365"/>
    <w:rsid w:val="00D56063"/>
    <w:rsid w:val="00D610E9"/>
    <w:rsid w:val="00D73485"/>
    <w:rsid w:val="00D87E7F"/>
    <w:rsid w:val="00DA73D5"/>
    <w:rsid w:val="00E55572"/>
    <w:rsid w:val="00E857D2"/>
    <w:rsid w:val="00EC6A06"/>
    <w:rsid w:val="00EF3E9A"/>
    <w:rsid w:val="00F06C8B"/>
    <w:rsid w:val="00F31391"/>
    <w:rsid w:val="00F70E91"/>
    <w:rsid w:val="00F83AF7"/>
    <w:rsid w:val="00FF7A6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0"/>
    <o:shapelayout v:ext="edit">
      <o:idmap v:ext="edit" data="1"/>
    </o:shapelayout>
  </w:shapeDefaults>
  <w:decimalSymbol w:val=","/>
  <w:listSeparator w:val=";"/>
  <w14:docId w14:val="058F9954"/>
  <w15:docId w15:val="{AE2E9D79-D98D-4A2B-AE74-65C0EAE27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7D82"/>
    <w:pPr>
      <w:spacing w:after="0" w:line="240" w:lineRule="auto"/>
    </w:pPr>
    <w:rPr>
      <w:rFonts w:ascii="Times New Roman" w:eastAsia="Times New Roman" w:hAnsi="Times New Roman" w:cs="Times New Roman"/>
      <w:sz w:val="24"/>
      <w:szCs w:val="24"/>
      <w:lang w:eastAsia="tr-TR"/>
    </w:rPr>
  </w:style>
  <w:style w:type="paragraph" w:styleId="Balk1">
    <w:name w:val="heading 1"/>
    <w:aliases w:val="12"/>
    <w:basedOn w:val="Normal"/>
    <w:next w:val="Normal"/>
    <w:link w:val="Balk1Char"/>
    <w:uiPriority w:val="9"/>
    <w:qFormat/>
    <w:rsid w:val="00485D21"/>
    <w:pPr>
      <w:spacing w:before="240" w:after="120"/>
      <w:outlineLvl w:val="0"/>
    </w:pPr>
    <w:rPr>
      <w:rFonts w:ascii="Arial" w:hAnsi="Arial"/>
      <w:b/>
      <w:caps/>
      <w:sz w:val="22"/>
      <w:szCs w:val="20"/>
      <w:lang w:val="x-none" w:eastAsia="en-US"/>
    </w:rPr>
  </w:style>
  <w:style w:type="paragraph" w:styleId="Balk2">
    <w:name w:val="heading 2"/>
    <w:aliases w:val="22"/>
    <w:basedOn w:val="Balk1"/>
    <w:next w:val="Normal"/>
    <w:link w:val="Balk2Char"/>
    <w:qFormat/>
    <w:rsid w:val="00485D21"/>
    <w:pPr>
      <w:outlineLvl w:val="1"/>
    </w:pPr>
    <w:rPr>
      <w:caps w:val="0"/>
    </w:rPr>
  </w:style>
  <w:style w:type="paragraph" w:styleId="Balk3">
    <w:name w:val="heading 3"/>
    <w:aliases w:val="cl,step doc 3"/>
    <w:basedOn w:val="Balk1"/>
    <w:next w:val="Normal"/>
    <w:link w:val="Balk3Char"/>
    <w:qFormat/>
    <w:rsid w:val="00485D21"/>
    <w:pPr>
      <w:spacing w:before="0"/>
      <w:outlineLvl w:val="2"/>
    </w:pPr>
    <w:rPr>
      <w:caps w:val="0"/>
    </w:rPr>
  </w:style>
  <w:style w:type="paragraph" w:styleId="Balk4">
    <w:name w:val="heading 4"/>
    <w:basedOn w:val="Normal"/>
    <w:next w:val="Normal"/>
    <w:link w:val="Balk4Char"/>
    <w:qFormat/>
    <w:rsid w:val="00D610E9"/>
    <w:pPr>
      <w:keepNext/>
      <w:spacing w:before="240" w:after="60"/>
      <w:outlineLvl w:val="3"/>
    </w:pPr>
    <w:rPr>
      <w:rFonts w:eastAsia="SimSun"/>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12 Char"/>
    <w:basedOn w:val="VarsaylanParagrafYazTipi"/>
    <w:link w:val="Balk1"/>
    <w:uiPriority w:val="9"/>
    <w:rsid w:val="00485D21"/>
    <w:rPr>
      <w:rFonts w:ascii="Arial" w:eastAsia="Times New Roman" w:hAnsi="Arial" w:cs="Times New Roman"/>
      <w:b/>
      <w:caps/>
      <w:szCs w:val="20"/>
      <w:lang w:val="x-none"/>
    </w:rPr>
  </w:style>
  <w:style w:type="character" w:customStyle="1" w:styleId="Balk2Char">
    <w:name w:val="Başlık 2 Char"/>
    <w:aliases w:val="22 Char"/>
    <w:basedOn w:val="VarsaylanParagrafYazTipi"/>
    <w:link w:val="Balk2"/>
    <w:rsid w:val="00485D21"/>
    <w:rPr>
      <w:rFonts w:ascii="Arial" w:eastAsia="Times New Roman" w:hAnsi="Arial" w:cs="Times New Roman"/>
      <w:b/>
      <w:szCs w:val="20"/>
      <w:lang w:val="x-none"/>
    </w:rPr>
  </w:style>
  <w:style w:type="character" w:customStyle="1" w:styleId="Balk3Char">
    <w:name w:val="Başlık 3 Char"/>
    <w:aliases w:val="cl Char,step doc 3 Char"/>
    <w:basedOn w:val="VarsaylanParagrafYazTipi"/>
    <w:link w:val="Balk3"/>
    <w:rsid w:val="00485D21"/>
    <w:rPr>
      <w:rFonts w:ascii="Arial" w:eastAsia="Times New Roman" w:hAnsi="Arial" w:cs="Times New Roman"/>
      <w:b/>
      <w:szCs w:val="20"/>
      <w:lang w:val="x-none"/>
    </w:rPr>
  </w:style>
  <w:style w:type="character" w:customStyle="1" w:styleId="Balk4Char">
    <w:name w:val="Başlık 4 Char"/>
    <w:basedOn w:val="VarsaylanParagrafYazTipi"/>
    <w:link w:val="Balk4"/>
    <w:rsid w:val="00D610E9"/>
    <w:rPr>
      <w:rFonts w:ascii="Times New Roman" w:eastAsia="SimSun" w:hAnsi="Times New Roman" w:cs="Times New Roman"/>
      <w:b/>
      <w:bCs/>
      <w:sz w:val="28"/>
      <w:szCs w:val="28"/>
      <w:lang w:eastAsia="tr-TR"/>
    </w:rPr>
  </w:style>
  <w:style w:type="paragraph" w:customStyle="1" w:styleId="Balk11">
    <w:name w:val="Başlık 11"/>
    <w:next w:val="Normal"/>
    <w:qFormat/>
    <w:rsid w:val="00BF7D82"/>
    <w:pPr>
      <w:keepNext/>
      <w:spacing w:after="0" w:line="240" w:lineRule="auto"/>
      <w:outlineLvl w:val="0"/>
    </w:pPr>
    <w:rPr>
      <w:rFonts w:ascii="Helvetica" w:eastAsia="ヒラギノ角ゴ Pro W3" w:hAnsi="Helvetica" w:cs="Times New Roman"/>
      <w:b/>
      <w:color w:val="000000"/>
      <w:sz w:val="36"/>
      <w:szCs w:val="20"/>
      <w:lang w:eastAsia="tr-TR"/>
    </w:rPr>
  </w:style>
  <w:style w:type="paragraph" w:customStyle="1" w:styleId="Balk21">
    <w:name w:val="Başlık 21"/>
    <w:next w:val="Normal"/>
    <w:qFormat/>
    <w:rsid w:val="00BF7D82"/>
    <w:pPr>
      <w:keepNext/>
      <w:spacing w:after="0" w:line="240" w:lineRule="auto"/>
      <w:outlineLvl w:val="1"/>
    </w:pPr>
    <w:rPr>
      <w:rFonts w:ascii="Helvetica" w:eastAsia="ヒラギノ角ゴ Pro W3" w:hAnsi="Helvetica" w:cs="Times New Roman"/>
      <w:b/>
      <w:color w:val="000000"/>
      <w:sz w:val="24"/>
      <w:szCs w:val="20"/>
      <w:lang w:eastAsia="tr-TR"/>
    </w:rPr>
  </w:style>
  <w:style w:type="paragraph" w:customStyle="1" w:styleId="FreeForm">
    <w:name w:val="Free Form"/>
    <w:rsid w:val="00BF7D82"/>
    <w:pPr>
      <w:spacing w:after="0" w:line="240" w:lineRule="auto"/>
    </w:pPr>
    <w:rPr>
      <w:rFonts w:ascii="Times New Roman" w:eastAsia="ヒラギノ角ゴ Pro W3" w:hAnsi="Times New Roman" w:cs="Times New Roman"/>
      <w:color w:val="000000"/>
      <w:sz w:val="20"/>
      <w:szCs w:val="20"/>
      <w:lang w:eastAsia="tr-TR"/>
    </w:rPr>
  </w:style>
  <w:style w:type="paragraph" w:customStyle="1" w:styleId="NoteLevel2">
    <w:name w:val="Note Level 2"/>
    <w:rsid w:val="00BF7D82"/>
    <w:pPr>
      <w:spacing w:after="0" w:line="240" w:lineRule="auto"/>
    </w:pPr>
    <w:rPr>
      <w:rFonts w:ascii="Times New Roman" w:eastAsia="ヒラギノ角ゴ Pro W3" w:hAnsi="Times New Roman" w:cs="Times New Roman"/>
      <w:color w:val="000000"/>
      <w:szCs w:val="20"/>
      <w:lang w:eastAsia="tr-TR"/>
    </w:rPr>
  </w:style>
  <w:style w:type="paragraph" w:customStyle="1" w:styleId="KonuBal1">
    <w:name w:val="Konu Başlığı1"/>
    <w:next w:val="Normal"/>
    <w:rsid w:val="00BF7D82"/>
    <w:pPr>
      <w:keepNext/>
      <w:spacing w:after="0" w:line="240" w:lineRule="auto"/>
      <w:outlineLvl w:val="0"/>
    </w:pPr>
    <w:rPr>
      <w:rFonts w:ascii="Helvetica" w:eastAsia="ヒラギノ角ゴ Pro W3" w:hAnsi="Helvetica" w:cs="Times New Roman"/>
      <w:b/>
      <w:color w:val="000000"/>
      <w:sz w:val="56"/>
      <w:szCs w:val="20"/>
      <w:lang w:eastAsia="tr-TR"/>
    </w:rPr>
  </w:style>
  <w:style w:type="paragraph" w:customStyle="1" w:styleId="NormalWeb1">
    <w:name w:val="Normal (Web)1"/>
    <w:rsid w:val="00BF7D82"/>
    <w:pPr>
      <w:spacing w:before="100" w:after="100" w:line="240" w:lineRule="auto"/>
    </w:pPr>
    <w:rPr>
      <w:rFonts w:ascii="Times New Roman" w:eastAsia="ヒラギノ角ゴ Pro W3" w:hAnsi="Times New Roman" w:cs="Times New Roman"/>
      <w:color w:val="000000"/>
      <w:sz w:val="24"/>
      <w:szCs w:val="20"/>
      <w:lang w:eastAsia="tr-TR"/>
    </w:rPr>
  </w:style>
  <w:style w:type="character" w:customStyle="1" w:styleId="Gl1">
    <w:name w:val="Güçlü1"/>
    <w:rsid w:val="00BF7D82"/>
    <w:rPr>
      <w:rFonts w:ascii="Lucida Grande" w:eastAsia="ヒラギノ角ゴ Pro W3" w:hAnsi="Lucida Grande"/>
      <w:b/>
      <w:i w:val="0"/>
      <w:color w:val="000000"/>
      <w:sz w:val="20"/>
    </w:rPr>
  </w:style>
  <w:style w:type="paragraph" w:customStyle="1" w:styleId="GvdeMetniGirintisi1">
    <w:name w:val="Gövde Metni Girintisi1"/>
    <w:rsid w:val="00BF7D82"/>
    <w:pPr>
      <w:spacing w:after="120" w:line="240" w:lineRule="auto"/>
      <w:ind w:left="283"/>
    </w:pPr>
    <w:rPr>
      <w:rFonts w:ascii="Times New Roman" w:eastAsia="ヒラギノ角ゴ Pro W3" w:hAnsi="Times New Roman" w:cs="Times New Roman"/>
      <w:color w:val="000000"/>
      <w:sz w:val="24"/>
      <w:szCs w:val="20"/>
      <w:lang w:eastAsia="tr-TR"/>
    </w:rPr>
  </w:style>
  <w:style w:type="paragraph" w:customStyle="1" w:styleId="Balk110">
    <w:name w:val="Başlık 11"/>
    <w:next w:val="Normal"/>
    <w:rsid w:val="00BF7D82"/>
    <w:pPr>
      <w:keepNext/>
      <w:spacing w:after="0" w:line="360" w:lineRule="auto"/>
      <w:jc w:val="center"/>
      <w:outlineLvl w:val="0"/>
    </w:pPr>
    <w:rPr>
      <w:rFonts w:ascii="Tahoma" w:eastAsia="ヒラギノ角ゴ Pro W3" w:hAnsi="Tahoma" w:cs="Times New Roman"/>
      <w:color w:val="000000"/>
      <w:szCs w:val="20"/>
      <w:u w:val="single"/>
      <w:lang w:eastAsia="tr-TR"/>
    </w:rPr>
  </w:style>
  <w:style w:type="paragraph" w:customStyle="1" w:styleId="Altbilgi1">
    <w:name w:val="Altbilgi1"/>
    <w:rsid w:val="00BF7D82"/>
    <w:pPr>
      <w:tabs>
        <w:tab w:val="center" w:pos="4153"/>
        <w:tab w:val="right" w:pos="8306"/>
      </w:tabs>
      <w:spacing w:after="0" w:line="240" w:lineRule="auto"/>
    </w:pPr>
    <w:rPr>
      <w:rFonts w:ascii="Times New Roman" w:eastAsia="ヒラギノ角ゴ Pro W3" w:hAnsi="Times New Roman" w:cs="Times New Roman"/>
      <w:color w:val="000000"/>
      <w:sz w:val="24"/>
      <w:szCs w:val="20"/>
      <w:lang w:val="en-US" w:eastAsia="tr-TR"/>
    </w:rPr>
  </w:style>
  <w:style w:type="paragraph" w:customStyle="1" w:styleId="FreeFormA">
    <w:name w:val="Free Form A"/>
    <w:rsid w:val="00BF7D82"/>
    <w:pPr>
      <w:spacing w:after="0" w:line="240" w:lineRule="auto"/>
    </w:pPr>
    <w:rPr>
      <w:rFonts w:ascii="Helvetica" w:eastAsia="ヒラギノ角ゴ Pro W3" w:hAnsi="Helvetica" w:cs="Times New Roman"/>
      <w:color w:val="000000"/>
      <w:sz w:val="24"/>
      <w:szCs w:val="20"/>
      <w:lang w:eastAsia="tr-TR"/>
    </w:rPr>
  </w:style>
  <w:style w:type="paragraph" w:styleId="BalonMetni">
    <w:name w:val="Balloon Text"/>
    <w:basedOn w:val="Normal"/>
    <w:link w:val="BalonMetniChar"/>
    <w:uiPriority w:val="99"/>
    <w:semiHidden/>
    <w:unhideWhenUsed/>
    <w:rsid w:val="00BF7D82"/>
    <w:rPr>
      <w:rFonts w:ascii="Tahoma" w:hAnsi="Tahoma" w:cs="Tahoma"/>
      <w:sz w:val="16"/>
      <w:szCs w:val="16"/>
    </w:rPr>
  </w:style>
  <w:style w:type="character" w:customStyle="1" w:styleId="BalonMetniChar">
    <w:name w:val="Balon Metni Char"/>
    <w:basedOn w:val="VarsaylanParagrafYazTipi"/>
    <w:link w:val="BalonMetni"/>
    <w:uiPriority w:val="99"/>
    <w:semiHidden/>
    <w:rsid w:val="00BF7D82"/>
    <w:rPr>
      <w:rFonts w:ascii="Tahoma" w:eastAsia="Times New Roman" w:hAnsi="Tahoma" w:cs="Tahoma"/>
      <w:sz w:val="16"/>
      <w:szCs w:val="16"/>
      <w:lang w:eastAsia="tr-TR"/>
    </w:rPr>
  </w:style>
  <w:style w:type="paragraph" w:styleId="NormalWeb">
    <w:name w:val="Normal (Web)"/>
    <w:basedOn w:val="Normal"/>
    <w:unhideWhenUsed/>
    <w:rsid w:val="004B0854"/>
    <w:pPr>
      <w:spacing w:before="100" w:beforeAutospacing="1" w:after="100" w:afterAutospacing="1"/>
    </w:pPr>
  </w:style>
  <w:style w:type="paragraph" w:styleId="ListeParagraf">
    <w:name w:val="List Paragraph"/>
    <w:basedOn w:val="Normal"/>
    <w:link w:val="ListeParagrafChar"/>
    <w:uiPriority w:val="34"/>
    <w:qFormat/>
    <w:rsid w:val="00D56063"/>
    <w:pPr>
      <w:ind w:left="720"/>
      <w:contextualSpacing/>
    </w:pPr>
  </w:style>
  <w:style w:type="character" w:customStyle="1" w:styleId="ListeParagrafChar">
    <w:name w:val="Liste Paragraf Char"/>
    <w:link w:val="ListeParagraf"/>
    <w:uiPriority w:val="34"/>
    <w:locked/>
    <w:rsid w:val="00485D21"/>
    <w:rPr>
      <w:rFonts w:ascii="Times New Roman" w:eastAsia="Times New Roman" w:hAnsi="Times New Roman" w:cs="Times New Roman"/>
      <w:sz w:val="24"/>
      <w:szCs w:val="24"/>
      <w:lang w:eastAsia="tr-TR"/>
    </w:rPr>
  </w:style>
  <w:style w:type="paragraph" w:customStyle="1" w:styleId="RAPORBASLIK">
    <w:name w:val="RAPOR BASLIK"/>
    <w:uiPriority w:val="99"/>
    <w:rsid w:val="00485D21"/>
    <w:pPr>
      <w:widowControl w:val="0"/>
      <w:autoSpaceDE w:val="0"/>
      <w:autoSpaceDN w:val="0"/>
      <w:adjustRightInd w:val="0"/>
      <w:spacing w:before="113" w:after="113" w:line="240" w:lineRule="auto"/>
      <w:jc w:val="center"/>
    </w:pPr>
    <w:rPr>
      <w:rFonts w:ascii="Arial" w:eastAsia="Times New Roman" w:hAnsi="Arial" w:cs="Arial"/>
      <w:b/>
      <w:bCs/>
      <w:sz w:val="32"/>
      <w:szCs w:val="32"/>
      <w:lang w:eastAsia="tr-TR"/>
    </w:rPr>
  </w:style>
  <w:style w:type="paragraph" w:customStyle="1" w:styleId="GRUPADI">
    <w:name w:val="GRUP ADI"/>
    <w:uiPriority w:val="99"/>
    <w:rsid w:val="00485D21"/>
    <w:pPr>
      <w:widowControl w:val="0"/>
      <w:autoSpaceDE w:val="0"/>
      <w:autoSpaceDN w:val="0"/>
      <w:adjustRightInd w:val="0"/>
      <w:spacing w:before="113" w:after="113" w:line="240" w:lineRule="auto"/>
    </w:pPr>
    <w:rPr>
      <w:rFonts w:ascii="Arial" w:eastAsia="Times New Roman" w:hAnsi="Arial" w:cs="Arial"/>
      <w:b/>
      <w:bCs/>
      <w:sz w:val="18"/>
      <w:szCs w:val="18"/>
      <w:lang w:eastAsia="tr-TR"/>
    </w:rPr>
  </w:style>
  <w:style w:type="paragraph" w:customStyle="1" w:styleId="ALTBASLIK">
    <w:name w:val="ALT BASLIK"/>
    <w:uiPriority w:val="99"/>
    <w:rsid w:val="00485D21"/>
    <w:pPr>
      <w:widowControl w:val="0"/>
      <w:autoSpaceDE w:val="0"/>
      <w:autoSpaceDN w:val="0"/>
      <w:adjustRightInd w:val="0"/>
      <w:spacing w:after="0" w:line="240" w:lineRule="auto"/>
    </w:pPr>
    <w:rPr>
      <w:rFonts w:ascii="Arial" w:eastAsia="Times New Roman" w:hAnsi="Arial" w:cs="Arial"/>
      <w:color w:val="000000"/>
      <w:sz w:val="16"/>
      <w:szCs w:val="16"/>
      <w:lang w:eastAsia="tr-TR"/>
    </w:rPr>
  </w:style>
  <w:style w:type="paragraph" w:customStyle="1" w:styleId="TABLOBASLIK">
    <w:name w:val="TABLO BASLIK"/>
    <w:uiPriority w:val="99"/>
    <w:rsid w:val="00485D21"/>
    <w:pPr>
      <w:widowControl w:val="0"/>
      <w:autoSpaceDE w:val="0"/>
      <w:autoSpaceDN w:val="0"/>
      <w:adjustRightInd w:val="0"/>
      <w:spacing w:after="0" w:line="240" w:lineRule="auto"/>
      <w:jc w:val="center"/>
    </w:pPr>
    <w:rPr>
      <w:rFonts w:ascii="Arial" w:eastAsia="Times New Roman" w:hAnsi="Arial" w:cs="Arial"/>
      <w:color w:val="000000"/>
      <w:sz w:val="16"/>
      <w:szCs w:val="16"/>
      <w:lang w:eastAsia="tr-TR"/>
    </w:rPr>
  </w:style>
  <w:style w:type="paragraph" w:customStyle="1" w:styleId="TABLOBOL">
    <w:name w:val="TABLO BOL"/>
    <w:uiPriority w:val="99"/>
    <w:rsid w:val="00485D21"/>
    <w:pPr>
      <w:widowControl w:val="0"/>
      <w:autoSpaceDE w:val="0"/>
      <w:autoSpaceDN w:val="0"/>
      <w:adjustRightInd w:val="0"/>
      <w:spacing w:after="0" w:line="240" w:lineRule="auto"/>
    </w:pPr>
    <w:rPr>
      <w:rFonts w:ascii="Arial" w:eastAsia="Times New Roman" w:hAnsi="Arial" w:cs="Arial"/>
      <w:sz w:val="4"/>
      <w:szCs w:val="4"/>
      <w:lang w:eastAsia="tr-TR"/>
    </w:rPr>
  </w:style>
  <w:style w:type="paragraph" w:styleId="AltBilgi">
    <w:name w:val="footer"/>
    <w:basedOn w:val="Normal"/>
    <w:link w:val="AltBilgiChar"/>
    <w:uiPriority w:val="99"/>
    <w:rsid w:val="00485D21"/>
    <w:pPr>
      <w:tabs>
        <w:tab w:val="center" w:pos="4536"/>
        <w:tab w:val="right" w:pos="9072"/>
      </w:tabs>
    </w:pPr>
  </w:style>
  <w:style w:type="character" w:customStyle="1" w:styleId="AltBilgiChar">
    <w:name w:val="Alt Bilgi Char"/>
    <w:basedOn w:val="VarsaylanParagrafYazTipi"/>
    <w:link w:val="AltBilgi"/>
    <w:uiPriority w:val="99"/>
    <w:rsid w:val="00485D21"/>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485D21"/>
    <w:pPr>
      <w:tabs>
        <w:tab w:val="center" w:pos="4536"/>
        <w:tab w:val="right" w:pos="9072"/>
      </w:tabs>
    </w:pPr>
  </w:style>
  <w:style w:type="character" w:customStyle="1" w:styleId="stBilgiChar">
    <w:name w:val="Üst Bilgi Char"/>
    <w:basedOn w:val="VarsaylanParagrafYazTipi"/>
    <w:link w:val="stBilgi"/>
    <w:uiPriority w:val="99"/>
    <w:rsid w:val="00485D21"/>
    <w:rPr>
      <w:rFonts w:ascii="Times New Roman" w:eastAsia="Times New Roman" w:hAnsi="Times New Roman" w:cs="Times New Roman"/>
      <w:sz w:val="24"/>
      <w:szCs w:val="24"/>
      <w:lang w:eastAsia="tr-TR"/>
    </w:rPr>
  </w:style>
  <w:style w:type="character" w:styleId="SayfaNumaras">
    <w:name w:val="page number"/>
    <w:basedOn w:val="VarsaylanParagrafYazTipi"/>
    <w:uiPriority w:val="99"/>
    <w:rsid w:val="00485D21"/>
    <w:rPr>
      <w:rFonts w:cs="Times New Roman"/>
    </w:rPr>
  </w:style>
  <w:style w:type="character" w:styleId="Kpr">
    <w:name w:val="Hyperlink"/>
    <w:basedOn w:val="VarsaylanParagrafYazTipi"/>
    <w:uiPriority w:val="99"/>
    <w:rsid w:val="00485D21"/>
    <w:rPr>
      <w:rFonts w:cs="Times New Roman"/>
      <w:color w:val="0000FF"/>
      <w:u w:val="single"/>
    </w:rPr>
  </w:style>
  <w:style w:type="paragraph" w:styleId="GvdeMetni">
    <w:name w:val="Body Text"/>
    <w:basedOn w:val="Normal"/>
    <w:link w:val="GvdeMetniChar"/>
    <w:rsid w:val="00485D21"/>
    <w:pPr>
      <w:ind w:left="720"/>
    </w:pPr>
    <w:rPr>
      <w:sz w:val="22"/>
      <w:szCs w:val="20"/>
      <w:lang w:eastAsia="en-US"/>
    </w:rPr>
  </w:style>
  <w:style w:type="character" w:customStyle="1" w:styleId="GvdeMetniChar">
    <w:name w:val="Gövde Metni Char"/>
    <w:basedOn w:val="VarsaylanParagrafYazTipi"/>
    <w:link w:val="GvdeMetni"/>
    <w:rsid w:val="00485D21"/>
    <w:rPr>
      <w:rFonts w:ascii="Times New Roman" w:eastAsia="Times New Roman" w:hAnsi="Times New Roman" w:cs="Times New Roman"/>
      <w:szCs w:val="20"/>
    </w:rPr>
  </w:style>
  <w:style w:type="paragraph" w:customStyle="1" w:styleId="italic">
    <w:name w:val="italic"/>
    <w:basedOn w:val="Normal"/>
    <w:rsid w:val="00485D21"/>
    <w:pPr>
      <w:widowControl w:val="0"/>
      <w:autoSpaceDE w:val="0"/>
      <w:autoSpaceDN w:val="0"/>
      <w:spacing w:before="160" w:after="120" w:line="-300" w:lineRule="auto"/>
      <w:jc w:val="both"/>
      <w:outlineLvl w:val="0"/>
    </w:pPr>
    <w:rPr>
      <w:rFonts w:ascii="Arial" w:hAnsi="Arial" w:cs="Arial"/>
      <w:caps/>
      <w:lang w:val="en-US" w:eastAsia="en-US"/>
    </w:rPr>
  </w:style>
  <w:style w:type="paragraph" w:customStyle="1" w:styleId="Normal2">
    <w:name w:val="Normal2"/>
    <w:rsid w:val="00485D21"/>
    <w:pPr>
      <w:keepLines/>
      <w:spacing w:after="120" w:line="360" w:lineRule="exact"/>
      <w:ind w:left="567"/>
      <w:jc w:val="both"/>
    </w:pPr>
    <w:rPr>
      <w:rFonts w:ascii="Arial" w:eastAsia="Times New Roman" w:hAnsi="Arial" w:cs="Times New Roman"/>
      <w:szCs w:val="20"/>
      <w:lang w:eastAsia="tr-TR"/>
    </w:rPr>
  </w:style>
  <w:style w:type="paragraph" w:customStyle="1" w:styleId="a">
    <w:basedOn w:val="Normal"/>
    <w:next w:val="stBilgi"/>
    <w:link w:val="stbilgiChar0"/>
    <w:rsid w:val="00D610E9"/>
    <w:pPr>
      <w:tabs>
        <w:tab w:val="center" w:pos="4536"/>
        <w:tab w:val="right" w:pos="9072"/>
      </w:tabs>
    </w:pPr>
    <w:rPr>
      <w:rFonts w:asciiTheme="minorHAnsi" w:eastAsiaTheme="minorHAnsi" w:hAnsiTheme="minorHAnsi" w:cstheme="minorBidi"/>
      <w:lang w:eastAsia="en-US"/>
    </w:rPr>
  </w:style>
  <w:style w:type="character" w:customStyle="1" w:styleId="stbilgiChar0">
    <w:name w:val="Üstbilgi Char"/>
    <w:link w:val="a"/>
    <w:rsid w:val="00D610E9"/>
    <w:rPr>
      <w:sz w:val="24"/>
      <w:szCs w:val="24"/>
    </w:rPr>
  </w:style>
  <w:style w:type="character" w:styleId="Gl">
    <w:name w:val="Strong"/>
    <w:uiPriority w:val="22"/>
    <w:qFormat/>
    <w:rsid w:val="00D610E9"/>
    <w:rPr>
      <w:b/>
      <w:bCs/>
    </w:rPr>
  </w:style>
  <w:style w:type="character" w:customStyle="1" w:styleId="GlBavuru1">
    <w:name w:val="Güçlü Başvuru1"/>
    <w:uiPriority w:val="32"/>
    <w:qFormat/>
    <w:rsid w:val="00D610E9"/>
    <w:rPr>
      <w:b/>
      <w:bCs/>
      <w:smallCaps/>
      <w:color w:val="C0504D"/>
      <w:spacing w:val="5"/>
      <w:u w:val="single"/>
    </w:rPr>
  </w:style>
  <w:style w:type="paragraph" w:styleId="AralkYok">
    <w:name w:val="No Spacing"/>
    <w:link w:val="AralkYokChar"/>
    <w:uiPriority w:val="1"/>
    <w:qFormat/>
    <w:rsid w:val="00D610E9"/>
    <w:pPr>
      <w:spacing w:after="0" w:line="240" w:lineRule="auto"/>
    </w:pPr>
    <w:rPr>
      <w:rFonts w:ascii="Calibri" w:eastAsia="Times New Roman" w:hAnsi="Calibri" w:cs="Times New Roman"/>
    </w:rPr>
  </w:style>
  <w:style w:type="character" w:customStyle="1" w:styleId="AralkYokChar">
    <w:name w:val="Aralık Yok Char"/>
    <w:link w:val="AralkYok"/>
    <w:uiPriority w:val="1"/>
    <w:rsid w:val="00D610E9"/>
    <w:rPr>
      <w:rFonts w:ascii="Calibri" w:eastAsia="Times New Roman" w:hAnsi="Calibri" w:cs="Times New Roman"/>
    </w:rPr>
  </w:style>
  <w:style w:type="paragraph" w:customStyle="1" w:styleId="NoSpacing1">
    <w:name w:val="No Spacing1"/>
    <w:rsid w:val="00D610E9"/>
    <w:pPr>
      <w:spacing w:after="0" w:line="240" w:lineRule="auto"/>
    </w:pPr>
    <w:rPr>
      <w:rFonts w:ascii="Calibri" w:eastAsia="Times New Roman" w:hAnsi="Calibri" w:cs="Times New Roman"/>
    </w:rPr>
  </w:style>
  <w:style w:type="paragraph" w:customStyle="1" w:styleId="AralkYok1">
    <w:name w:val="Aralık Yok1"/>
    <w:rsid w:val="00D610E9"/>
    <w:pPr>
      <w:spacing w:after="0" w:line="240" w:lineRule="auto"/>
    </w:pPr>
    <w:rPr>
      <w:rFonts w:ascii="Calibri" w:eastAsia="Times New Roman" w:hAnsi="Calibri" w:cs="Times New Roman"/>
    </w:rPr>
  </w:style>
  <w:style w:type="paragraph" w:customStyle="1" w:styleId="AralkYok2">
    <w:name w:val="Aralık Yok2"/>
    <w:rsid w:val="00D610E9"/>
    <w:pPr>
      <w:spacing w:after="0" w:line="240" w:lineRule="auto"/>
    </w:pPr>
    <w:rPr>
      <w:rFonts w:ascii="Calibri" w:eastAsia="Times New Roman" w:hAnsi="Calibri" w:cs="Times New Roman"/>
    </w:rPr>
  </w:style>
  <w:style w:type="paragraph" w:styleId="DzMetin">
    <w:name w:val="Plain Text"/>
    <w:basedOn w:val="Normal"/>
    <w:link w:val="DzMetinChar"/>
    <w:uiPriority w:val="99"/>
    <w:unhideWhenUsed/>
    <w:rsid w:val="00D610E9"/>
    <w:rPr>
      <w:rFonts w:ascii="Consolas" w:eastAsia="Calibri" w:hAnsi="Consolas"/>
      <w:sz w:val="21"/>
      <w:szCs w:val="21"/>
      <w:lang w:eastAsia="en-US"/>
    </w:rPr>
  </w:style>
  <w:style w:type="character" w:customStyle="1" w:styleId="DzMetinChar">
    <w:name w:val="Düz Metin Char"/>
    <w:basedOn w:val="VarsaylanParagrafYazTipi"/>
    <w:link w:val="DzMetin"/>
    <w:uiPriority w:val="99"/>
    <w:rsid w:val="00D610E9"/>
    <w:rPr>
      <w:rFonts w:ascii="Consolas" w:eastAsia="Calibri" w:hAnsi="Consolas" w:cs="Times New Roman"/>
      <w:sz w:val="21"/>
      <w:szCs w:val="21"/>
    </w:rPr>
  </w:style>
  <w:style w:type="paragraph" w:styleId="Liste">
    <w:name w:val="List"/>
    <w:basedOn w:val="Normal"/>
    <w:semiHidden/>
    <w:unhideWhenUsed/>
    <w:rsid w:val="00D610E9"/>
    <w:pPr>
      <w:ind w:left="283" w:hanging="283"/>
    </w:pPr>
    <w:rPr>
      <w:szCs w:val="20"/>
      <w:lang w:val="en-US"/>
    </w:rPr>
  </w:style>
  <w:style w:type="paragraph" w:customStyle="1" w:styleId="msobodytextindent">
    <w:name w:val="msobodytextindent"/>
    <w:basedOn w:val="Normal"/>
    <w:rsid w:val="00D610E9"/>
    <w:pPr>
      <w:spacing w:after="120"/>
      <w:ind w:left="283"/>
    </w:pPr>
    <w:rPr>
      <w:szCs w:val="20"/>
      <w:lang w:val="en-US"/>
    </w:rPr>
  </w:style>
  <w:style w:type="paragraph" w:styleId="Altyaz">
    <w:name w:val="Subtitle"/>
    <w:basedOn w:val="Normal"/>
    <w:next w:val="Normal"/>
    <w:link w:val="AltyazChar"/>
    <w:uiPriority w:val="11"/>
    <w:qFormat/>
    <w:rsid w:val="00D610E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ltyazChar">
    <w:name w:val="Altyazı Char"/>
    <w:basedOn w:val="VarsaylanParagrafYazTipi"/>
    <w:link w:val="Altyaz"/>
    <w:uiPriority w:val="11"/>
    <w:rsid w:val="00D610E9"/>
    <w:rPr>
      <w:rFonts w:eastAsiaTheme="minorEastAsia"/>
      <w:color w:val="5A5A5A" w:themeColor="text1" w:themeTint="A5"/>
      <w:spacing w:val="15"/>
      <w:lang w:eastAsia="tr-TR"/>
    </w:rPr>
  </w:style>
  <w:style w:type="paragraph" w:customStyle="1" w:styleId="a0">
    <w:basedOn w:val="Normal"/>
    <w:next w:val="stBilgi"/>
    <w:rsid w:val="00922E0A"/>
    <w:pPr>
      <w:tabs>
        <w:tab w:val="center" w:pos="4536"/>
        <w:tab w:val="right" w:pos="9072"/>
      </w:tabs>
    </w:pPr>
    <w:rPr>
      <w:rFonts w:eastAsia="SimSun"/>
    </w:rPr>
  </w:style>
  <w:style w:type="character" w:customStyle="1" w:styleId="VarsaylanParagrafYazTipi1">
    <w:name w:val="Varsayılan Paragraf Yazı Tipi1"/>
    <w:rsid w:val="00DA73D5"/>
  </w:style>
  <w:style w:type="character" w:customStyle="1" w:styleId="VarsaylanParagrafYazTipi10">
    <w:name w:val="Varsayılan Paragraf Yazı Tipi1"/>
    <w:rsid w:val="00DA73D5"/>
  </w:style>
  <w:style w:type="paragraph" w:customStyle="1" w:styleId="Normal1">
    <w:name w:val="Normal1"/>
    <w:rsid w:val="00DA73D5"/>
    <w:pPr>
      <w:widowControl w:val="0"/>
      <w:suppressAutoHyphens/>
      <w:spacing w:after="0" w:line="100" w:lineRule="atLeast"/>
      <w:textAlignment w:val="baseline"/>
    </w:pPr>
    <w:rPr>
      <w:rFonts w:ascii="Times New Roman" w:eastAsia="Andale Sans UI" w:hAnsi="Times New Roman" w:cs="Tahoma"/>
      <w:kern w:val="1"/>
      <w:sz w:val="24"/>
      <w:szCs w:val="24"/>
      <w:lang w:val="de-DE" w:eastAsia="fa-IR"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220548">
      <w:bodyDiv w:val="1"/>
      <w:marLeft w:val="0"/>
      <w:marRight w:val="0"/>
      <w:marTop w:val="0"/>
      <w:marBottom w:val="0"/>
      <w:divBdr>
        <w:top w:val="none" w:sz="0" w:space="0" w:color="auto"/>
        <w:left w:val="none" w:sz="0" w:space="0" w:color="auto"/>
        <w:bottom w:val="none" w:sz="0" w:space="0" w:color="auto"/>
        <w:right w:val="none" w:sz="0" w:space="0" w:color="auto"/>
      </w:divBdr>
    </w:div>
    <w:div w:id="531461813">
      <w:bodyDiv w:val="1"/>
      <w:marLeft w:val="0"/>
      <w:marRight w:val="0"/>
      <w:marTop w:val="0"/>
      <w:marBottom w:val="0"/>
      <w:divBdr>
        <w:top w:val="none" w:sz="0" w:space="0" w:color="auto"/>
        <w:left w:val="none" w:sz="0" w:space="0" w:color="auto"/>
        <w:bottom w:val="none" w:sz="0" w:space="0" w:color="auto"/>
        <w:right w:val="none" w:sz="0" w:space="0" w:color="auto"/>
      </w:divBdr>
    </w:div>
    <w:div w:id="1073502302">
      <w:bodyDiv w:val="1"/>
      <w:marLeft w:val="0"/>
      <w:marRight w:val="0"/>
      <w:marTop w:val="0"/>
      <w:marBottom w:val="0"/>
      <w:divBdr>
        <w:top w:val="none" w:sz="0" w:space="0" w:color="auto"/>
        <w:left w:val="none" w:sz="0" w:space="0" w:color="auto"/>
        <w:bottom w:val="none" w:sz="0" w:space="0" w:color="auto"/>
        <w:right w:val="none" w:sz="0" w:space="0" w:color="auto"/>
      </w:divBdr>
    </w:div>
    <w:div w:id="1423142611">
      <w:bodyDiv w:val="1"/>
      <w:marLeft w:val="0"/>
      <w:marRight w:val="0"/>
      <w:marTop w:val="0"/>
      <w:marBottom w:val="0"/>
      <w:divBdr>
        <w:top w:val="none" w:sz="0" w:space="0" w:color="auto"/>
        <w:left w:val="none" w:sz="0" w:space="0" w:color="auto"/>
        <w:bottom w:val="none" w:sz="0" w:space="0" w:color="auto"/>
        <w:right w:val="none" w:sz="0" w:space="0" w:color="auto"/>
      </w:divBdr>
    </w:div>
    <w:div w:id="162086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oleObject" Target="embeddings/oleObject6.bin"/><Relationship Id="rId39" Type="http://schemas.openxmlformats.org/officeDocument/2006/relationships/oleObject" Target="embeddings/oleObject13.bin"/><Relationship Id="rId21" Type="http://schemas.openxmlformats.org/officeDocument/2006/relationships/image" Target="media/image13.emf"/><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image" Target="media/image25.jpeg"/><Relationship Id="rId50" Type="http://schemas.openxmlformats.org/officeDocument/2006/relationships/oleObject" Target="embeddings/oleObject17.bin"/><Relationship Id="rId55" Type="http://schemas.openxmlformats.org/officeDocument/2006/relationships/oleObject" Target="embeddings/oleObject21.bin"/><Relationship Id="rId63" Type="http://schemas.openxmlformats.org/officeDocument/2006/relationships/oleObject" Target="embeddings/oleObject25.bin"/><Relationship Id="rId68" Type="http://schemas.openxmlformats.org/officeDocument/2006/relationships/image" Target="media/image35.jpeg"/><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emf"/><Relationship Id="rId32" Type="http://schemas.openxmlformats.org/officeDocument/2006/relationships/oleObject" Target="embeddings/oleObject9.bin"/><Relationship Id="rId37" Type="http://schemas.openxmlformats.org/officeDocument/2006/relationships/oleObject" Target="embeddings/oleObject12.bin"/><Relationship Id="rId40" Type="http://schemas.openxmlformats.org/officeDocument/2006/relationships/image" Target="media/image21.emf"/><Relationship Id="rId45" Type="http://schemas.openxmlformats.org/officeDocument/2006/relationships/oleObject" Target="embeddings/oleObject16.bin"/><Relationship Id="rId53" Type="http://schemas.openxmlformats.org/officeDocument/2006/relationships/oleObject" Target="embeddings/oleObject20.bin"/><Relationship Id="rId58" Type="http://schemas.openxmlformats.org/officeDocument/2006/relationships/oleObject" Target="embeddings/oleObject23.bin"/><Relationship Id="rId66"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oleObject" Target="embeddings/oleObject4.bin"/><Relationship Id="rId28" Type="http://schemas.openxmlformats.org/officeDocument/2006/relationships/image" Target="media/image16.png"/><Relationship Id="rId36" Type="http://schemas.openxmlformats.org/officeDocument/2006/relationships/image" Target="media/image19.emf"/><Relationship Id="rId49" Type="http://schemas.openxmlformats.org/officeDocument/2006/relationships/image" Target="media/image26.png"/><Relationship Id="rId57" Type="http://schemas.openxmlformats.org/officeDocument/2006/relationships/image" Target="media/image28.emf"/><Relationship Id="rId61" Type="http://schemas.openxmlformats.org/officeDocument/2006/relationships/image" Target="media/image31.png"/><Relationship Id="rId10" Type="http://schemas.openxmlformats.org/officeDocument/2006/relationships/image" Target="media/image4.png"/><Relationship Id="rId19" Type="http://schemas.openxmlformats.org/officeDocument/2006/relationships/oleObject" Target="embeddings/oleObject1.bin"/><Relationship Id="rId31" Type="http://schemas.openxmlformats.org/officeDocument/2006/relationships/image" Target="media/image17.emf"/><Relationship Id="rId44" Type="http://schemas.openxmlformats.org/officeDocument/2006/relationships/image" Target="media/image23.emf"/><Relationship Id="rId52" Type="http://schemas.openxmlformats.org/officeDocument/2006/relationships/oleObject" Target="embeddings/oleObject19.bin"/><Relationship Id="rId60" Type="http://schemas.openxmlformats.org/officeDocument/2006/relationships/image" Target="media/image30.png"/><Relationship Id="rId65"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oleObject" Target="embeddings/oleObject3.bin"/><Relationship Id="rId27" Type="http://schemas.openxmlformats.org/officeDocument/2006/relationships/image" Target="media/image15.png"/><Relationship Id="rId30" Type="http://schemas.openxmlformats.org/officeDocument/2006/relationships/oleObject" Target="embeddings/oleObject8.bin"/><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http://arlight.net/resim/urun/110/logo/110.jpg" TargetMode="External"/><Relationship Id="rId56" Type="http://schemas.openxmlformats.org/officeDocument/2006/relationships/oleObject" Target="embeddings/oleObject22.bin"/><Relationship Id="rId64" Type="http://schemas.openxmlformats.org/officeDocument/2006/relationships/oleObject" Target="embeddings/oleObject26.bin"/><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oleObject" Target="embeddings/oleObject18.bin"/><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oleObject" Target="embeddings/oleObject5.bin"/><Relationship Id="rId33" Type="http://schemas.openxmlformats.org/officeDocument/2006/relationships/oleObject" Target="embeddings/oleObject10.bin"/><Relationship Id="rId38" Type="http://schemas.openxmlformats.org/officeDocument/2006/relationships/image" Target="media/image20.emf"/><Relationship Id="rId46" Type="http://schemas.openxmlformats.org/officeDocument/2006/relationships/image" Target="media/image24.png"/><Relationship Id="rId59" Type="http://schemas.openxmlformats.org/officeDocument/2006/relationships/image" Target="media/image29.png"/><Relationship Id="rId67" Type="http://schemas.openxmlformats.org/officeDocument/2006/relationships/image" Target="media/image34.png"/><Relationship Id="rId20" Type="http://schemas.openxmlformats.org/officeDocument/2006/relationships/oleObject" Target="embeddings/oleObject2.bin"/><Relationship Id="rId41" Type="http://schemas.openxmlformats.org/officeDocument/2006/relationships/oleObject" Target="embeddings/oleObject14.bin"/><Relationship Id="rId54" Type="http://schemas.openxmlformats.org/officeDocument/2006/relationships/image" Target="media/image27.emf"/><Relationship Id="rId62" Type="http://schemas.openxmlformats.org/officeDocument/2006/relationships/oleObject" Target="embeddings/oleObject24.bin"/><Relationship Id="rId70"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1557</TotalTime>
  <Pages>1</Pages>
  <Words>61290</Words>
  <Characters>349353</Characters>
  <Application>Microsoft Office Word</Application>
  <DocSecurity>0</DocSecurity>
  <Lines>2911</Lines>
  <Paragraphs>819</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409824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DMGrup5</dc:creator>
  <cp:lastModifiedBy>Windows Kullanıcısı</cp:lastModifiedBy>
  <cp:revision>41</cp:revision>
  <dcterms:created xsi:type="dcterms:W3CDTF">2014-08-15T11:45:00Z</dcterms:created>
  <dcterms:modified xsi:type="dcterms:W3CDTF">2019-05-09T12:20:00Z</dcterms:modified>
</cp:coreProperties>
</file>